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B981A" w14:textId="0874B6C5" w:rsidR="00112826" w:rsidRDefault="00BE1B7A" w:rsidP="00BE1B7A">
      <w:pPr>
        <w:ind w:left="1440" w:firstLine="720"/>
        <w:rPr>
          <w:b/>
          <w:bCs/>
          <w:sz w:val="28"/>
          <w:szCs w:val="28"/>
          <w:u w:val="single"/>
          <w:lang w:val="en-IN"/>
        </w:rPr>
      </w:pPr>
      <w:r w:rsidRPr="00BE1B7A">
        <w:rPr>
          <w:b/>
          <w:bCs/>
          <w:sz w:val="28"/>
          <w:szCs w:val="28"/>
          <w:u w:val="single"/>
          <w:lang w:val="en-IN"/>
        </w:rPr>
        <w:t>Increasing the disk with LVM in RedHat 7.8</w:t>
      </w:r>
    </w:p>
    <w:p w14:paraId="3C56B5F6" w14:textId="77777777" w:rsidR="00BE1B7A" w:rsidRDefault="00BE1B7A" w:rsidP="00BE1B7A">
      <w:pPr>
        <w:rPr>
          <w:b/>
          <w:bCs/>
          <w:u w:val="single"/>
          <w:lang w:val="en-US"/>
        </w:rPr>
      </w:pPr>
      <w:r>
        <w:rPr>
          <w:b/>
          <w:bCs/>
          <w:u w:val="single"/>
          <w:lang w:val="en-US"/>
        </w:rPr>
        <w:t>Issue Definition:</w:t>
      </w:r>
    </w:p>
    <w:p w14:paraId="658F65EC" w14:textId="347F48E0" w:rsidR="00BE1B7A" w:rsidRDefault="00BE1B7A" w:rsidP="00BE1B7A">
      <w:pPr>
        <w:rPr>
          <w:lang w:val="en-US"/>
        </w:rPr>
      </w:pPr>
      <w:r>
        <w:rPr>
          <w:lang w:val="en-US"/>
        </w:rPr>
        <w:t xml:space="preserve">Unable to extend the partition in the OS system (Redhat) through this link. </w:t>
      </w:r>
    </w:p>
    <w:p w14:paraId="121B9491" w14:textId="5A94B67D" w:rsidR="00BE1B7A" w:rsidRDefault="00BE1B7A" w:rsidP="00BE1B7A">
      <w:pPr>
        <w:rPr>
          <w:lang w:val="en-US"/>
        </w:rPr>
      </w:pPr>
      <w:r>
        <w:rPr>
          <w:lang w:val="en-US"/>
        </w:rPr>
        <w:fldChar w:fldCharType="begin"/>
      </w:r>
      <w:r>
        <w:rPr>
          <w:lang w:val="en-US"/>
        </w:rPr>
        <w:instrText xml:space="preserve"> HYPERLINK "</w:instrText>
      </w:r>
      <w:r w:rsidRPr="00BE1B7A">
        <w:rPr>
          <w:lang w:val="en-US"/>
        </w:rPr>
        <w:instrText>https://docs.microsoft.com/en-us/azure/virtual-machines/linux/resize-os-disk-gpt-partition</w:instrText>
      </w:r>
      <w:r>
        <w:rPr>
          <w:lang w:val="en-US"/>
        </w:rPr>
        <w:instrText xml:space="preserve">" </w:instrText>
      </w:r>
      <w:r>
        <w:rPr>
          <w:lang w:val="en-US"/>
        </w:rPr>
        <w:fldChar w:fldCharType="separate"/>
      </w:r>
      <w:r w:rsidRPr="00C17E91">
        <w:rPr>
          <w:rStyle w:val="Hyperlink"/>
          <w:lang w:val="en-US"/>
        </w:rPr>
        <w:t>https://docs.microsoft.com/en-us/azure/virtual-machines/linux/resize-os-disk-gpt-partition</w:t>
      </w:r>
      <w:r>
        <w:rPr>
          <w:lang w:val="en-US"/>
        </w:rPr>
        <w:fldChar w:fldCharType="end"/>
      </w:r>
      <w:r>
        <w:rPr>
          <w:lang w:val="en-US"/>
        </w:rPr>
        <w:t xml:space="preserve"> </w:t>
      </w:r>
    </w:p>
    <w:p w14:paraId="4945FA7B" w14:textId="77777777" w:rsidR="00BE1B7A" w:rsidRDefault="00BE1B7A" w:rsidP="00BE1B7A">
      <w:pPr>
        <w:rPr>
          <w:u w:val="single"/>
          <w:lang w:val="en-US"/>
        </w:rPr>
      </w:pPr>
    </w:p>
    <w:p w14:paraId="1CA7222B" w14:textId="77777777" w:rsidR="00BE1B7A" w:rsidRDefault="00BE1B7A" w:rsidP="00BE1B7A">
      <w:pPr>
        <w:rPr>
          <w:b/>
          <w:bCs/>
          <w:u w:val="single"/>
          <w:lang w:val="en-US"/>
        </w:rPr>
      </w:pPr>
      <w:r>
        <w:rPr>
          <w:b/>
          <w:bCs/>
          <w:u w:val="single"/>
          <w:lang w:val="en-US"/>
        </w:rPr>
        <w:t>RCA:</w:t>
      </w:r>
    </w:p>
    <w:p w14:paraId="52D68B29" w14:textId="77777777" w:rsidR="00BE1B7A" w:rsidRDefault="00BE1B7A" w:rsidP="00BE1B7A">
      <w:pPr>
        <w:rPr>
          <w:lang w:val="en-US"/>
        </w:rPr>
      </w:pPr>
      <w:r>
        <w:rPr>
          <w:lang w:val="en-US"/>
        </w:rPr>
        <w:t xml:space="preserve">Since the </w:t>
      </w:r>
      <w:proofErr w:type="spellStart"/>
      <w:r>
        <w:rPr>
          <w:b/>
          <w:bCs/>
          <w:lang w:val="en-US"/>
        </w:rPr>
        <w:t>growpart</w:t>
      </w:r>
      <w:proofErr w:type="spellEnd"/>
      <w:r>
        <w:rPr>
          <w:lang w:val="en-US"/>
        </w:rPr>
        <w:t xml:space="preserve"> could use when the partition is the last partition in the disk, but the sda4 is not the last partition. So that is why we could not directly resize the partition using </w:t>
      </w:r>
      <w:proofErr w:type="spellStart"/>
      <w:r>
        <w:rPr>
          <w:lang w:val="en-US"/>
        </w:rPr>
        <w:t>growpart</w:t>
      </w:r>
      <w:proofErr w:type="spellEnd"/>
      <w:r>
        <w:rPr>
          <w:lang w:val="en-US"/>
        </w:rPr>
        <w:t xml:space="preserve"> command. </w:t>
      </w:r>
    </w:p>
    <w:p w14:paraId="0BA57EF0" w14:textId="77777777" w:rsidR="00BE1B7A" w:rsidRDefault="00BE1B7A" w:rsidP="00BE1B7A">
      <w:pPr>
        <w:rPr>
          <w:lang w:val="en-US"/>
        </w:rPr>
      </w:pPr>
    </w:p>
    <w:p w14:paraId="670364E6" w14:textId="77777777" w:rsidR="00BE1B7A" w:rsidRDefault="00BE1B7A" w:rsidP="00BE1B7A">
      <w:pPr>
        <w:rPr>
          <w:b/>
          <w:bCs/>
          <w:u w:val="single"/>
          <w:lang w:val="en-US"/>
        </w:rPr>
      </w:pPr>
      <w:r>
        <w:rPr>
          <w:b/>
          <w:bCs/>
          <w:u w:val="single"/>
          <w:lang w:val="en-US"/>
        </w:rPr>
        <w:t>Have done:</w:t>
      </w:r>
    </w:p>
    <w:p w14:paraId="0842AFBD" w14:textId="77777777" w:rsidR="00BE1B7A" w:rsidRDefault="00BE1B7A" w:rsidP="00BE1B7A">
      <w:pPr>
        <w:pStyle w:val="ListParagraph"/>
        <w:numPr>
          <w:ilvl w:val="0"/>
          <w:numId w:val="1"/>
        </w:numPr>
        <w:rPr>
          <w:rFonts w:eastAsia="Times New Roman"/>
          <w:lang w:val="en-US"/>
        </w:rPr>
      </w:pPr>
      <w:r>
        <w:rPr>
          <w:rFonts w:eastAsia="Times New Roman"/>
          <w:lang w:val="en-US"/>
        </w:rPr>
        <w:t xml:space="preserve">We checked the partition status in the OS </w:t>
      </w:r>
      <w:proofErr w:type="gramStart"/>
      <w:r>
        <w:rPr>
          <w:rFonts w:eastAsia="Times New Roman"/>
          <w:lang w:val="en-US"/>
        </w:rPr>
        <w:t>system, and</w:t>
      </w:r>
      <w:proofErr w:type="gramEnd"/>
      <w:r>
        <w:rPr>
          <w:rFonts w:eastAsia="Times New Roman"/>
          <w:lang w:val="en-US"/>
        </w:rPr>
        <w:t xml:space="preserve"> found there are 5 partition in the OS disk. </w:t>
      </w:r>
    </w:p>
    <w:p w14:paraId="015C9385" w14:textId="71304B0A" w:rsidR="00BE1B7A" w:rsidRPr="00BE1B7A" w:rsidRDefault="00BE1B7A" w:rsidP="00BE1B7A">
      <w:pPr>
        <w:ind w:left="410"/>
        <w:rPr>
          <w:lang w:val="en-US"/>
        </w:rPr>
      </w:pPr>
      <w:r>
        <w:rPr>
          <w:noProof/>
          <w:lang w:val="en-US"/>
        </w:rPr>
        <w:drawing>
          <wp:inline distT="0" distB="0" distL="0" distR="0" wp14:anchorId="29CC934F" wp14:editId="3CEA0555">
            <wp:extent cx="6362700" cy="3696970"/>
            <wp:effectExtent l="0" t="0" r="0" b="0"/>
            <wp:docPr id="4" name="Picture 4" descr="[root@prddmzc1dwebsiteapp01 &#10;Isb1k &#10;SIZE RO &#10;NAME &#10;fdO &#10;s da &#10;Hsdal &#10;h—sda2 &#10;Hsda3 &#10;I—sda4 &#10;I Brootvg—tmplv &#10;—usrlv &#10;I I—rootvg &#10;—opt Iv &#10;I Frootvg &#10;—homelv &#10;I I—rootvg &#10;—varlv &#10;I crootvg &#10;—rootlv &#10;Happvg—loglv &#10;L—appvg— code Iv &#10;s db &#10;L—sdbl &#10;MAJ:MIN &#10;253:2 &#10;253:3 &#10;253:4 &#10;253:5 &#10;253:6 &#10;253: 7 &#10;253:0 &#10;253: 1 &#10;8:16 &#10;8:17 &#10;1 &#10;o &#10;o &#10;o &#10;o &#10;o &#10;o &#10;o &#10;o &#10;o &#10;o &#10;4K &#10;256G &#10;500M &#10;500M &#10;2M &#10;63G &#10;IOG &#10;18G &#10;36G &#10;IOG &#10;64G &#10;64G &#10;O &#10;O &#10;0 &#10;O &#10;O &#10;O &#10;O &#10;O &#10;0 &#10;O &#10;O &#10;O &#10;O &#10;TYPE &#10;disk &#10;disk &#10;part &#10;part &#10;part &#10;part &#10;1 vm &#10;1 vm &#10;Ivm &#10;Ivm &#10;Ivm &#10;part &#10;Ivm &#10;Ivm &#10;disk &#10;part &#10;MOUNTPOINT &#10;/ boot/efi &#10;/ boot &#10;/ tmp &#10;/usr &#10;/ opt &#10;/home &#10;/ var &#10;/ log &#10;/ code &#10;/ m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ot@prddmzc1dwebsiteapp01 &#10;Isb1k &#10;SIZE RO &#10;NAME &#10;fdO &#10;s da &#10;Hsdal &#10;h—sda2 &#10;Hsda3 &#10;I—sda4 &#10;I Brootvg—tmplv &#10;—usrlv &#10;I I—rootvg &#10;—opt Iv &#10;I Frootvg &#10;—homelv &#10;I I—rootvg &#10;—varlv &#10;I crootvg &#10;—rootlv &#10;Happvg—loglv &#10;L—appvg— code Iv &#10;s db &#10;L—sdbl &#10;MAJ:MIN &#10;253:2 &#10;253:3 &#10;253:4 &#10;253:5 &#10;253:6 &#10;253: 7 &#10;253:0 &#10;253: 1 &#10;8:16 &#10;8:17 &#10;1 &#10;o &#10;o &#10;o &#10;o &#10;o &#10;o &#10;o &#10;o &#10;o &#10;o &#10;4K &#10;256G &#10;500M &#10;500M &#10;2M &#10;63G &#10;IOG &#10;18G &#10;36G &#10;IOG &#10;64G &#10;64G &#10;O &#10;O &#10;0 &#10;O &#10;O &#10;O &#10;O &#10;O &#10;0 &#10;O &#10;O &#10;O &#10;O &#10;TYPE &#10;disk &#10;disk &#10;part &#10;part &#10;part &#10;part &#10;1 vm &#10;1 vm &#10;Ivm &#10;Ivm &#10;Ivm &#10;part &#10;Ivm &#10;Ivm &#10;disk &#10;part &#10;MOUNTPOINT &#10;/ boot/efi &#10;/ boot &#10;/ tmp &#10;/usr &#10;/ opt &#10;/home &#10;/ var &#10;/ log &#10;/ code &#10;/ mnt "/>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6362700" cy="3696970"/>
                    </a:xfrm>
                    <a:prstGeom prst="rect">
                      <a:avLst/>
                    </a:prstGeom>
                    <a:noFill/>
                    <a:ln>
                      <a:noFill/>
                    </a:ln>
                  </pic:spPr>
                </pic:pic>
              </a:graphicData>
            </a:graphic>
          </wp:inline>
        </w:drawing>
      </w:r>
    </w:p>
    <w:p w14:paraId="57940F16" w14:textId="77777777" w:rsidR="00BE1B7A" w:rsidRDefault="00BE1B7A" w:rsidP="00BE1B7A">
      <w:pPr>
        <w:pStyle w:val="ListParagraph"/>
        <w:numPr>
          <w:ilvl w:val="0"/>
          <w:numId w:val="1"/>
        </w:numPr>
        <w:rPr>
          <w:rFonts w:eastAsia="Times New Roman"/>
          <w:lang w:val="en-US"/>
        </w:rPr>
      </w:pPr>
      <w:r>
        <w:rPr>
          <w:rFonts w:eastAsia="Times New Roman"/>
          <w:lang w:val="en-US"/>
        </w:rPr>
        <w:t xml:space="preserve">Since the partition of sda4 is not the last partition, so we could not directly resize the partition. </w:t>
      </w:r>
    </w:p>
    <w:p w14:paraId="66139A8E" w14:textId="77777777" w:rsidR="00BE1B7A" w:rsidRDefault="00BE1B7A" w:rsidP="00BE1B7A">
      <w:pPr>
        <w:pStyle w:val="ListParagraph"/>
        <w:numPr>
          <w:ilvl w:val="0"/>
          <w:numId w:val="1"/>
        </w:numPr>
        <w:rPr>
          <w:rFonts w:eastAsia="Times New Roman"/>
          <w:lang w:val="en-US"/>
        </w:rPr>
      </w:pPr>
      <w:r>
        <w:rPr>
          <w:rFonts w:eastAsia="Times New Roman"/>
          <w:lang w:val="en-US"/>
        </w:rPr>
        <w:t>We want to extend the volume group (</w:t>
      </w:r>
      <w:proofErr w:type="spellStart"/>
      <w:r>
        <w:rPr>
          <w:rFonts w:eastAsia="Times New Roman"/>
          <w:lang w:val="en-US"/>
        </w:rPr>
        <w:t>rootvg</w:t>
      </w:r>
      <w:proofErr w:type="spellEnd"/>
      <w:r>
        <w:rPr>
          <w:rFonts w:eastAsia="Times New Roman"/>
          <w:lang w:val="en-US"/>
        </w:rPr>
        <w:t xml:space="preserve">) size, so we could add a new extend partition and add this partition in the volume group. </w:t>
      </w:r>
    </w:p>
    <w:p w14:paraId="191D1D8B" w14:textId="77777777" w:rsidR="00BE1B7A" w:rsidRDefault="00BE1B7A" w:rsidP="00BE1B7A">
      <w:pPr>
        <w:rPr>
          <w:b/>
          <w:bCs/>
          <w:u w:val="single"/>
          <w:lang w:val="en-US"/>
        </w:rPr>
      </w:pPr>
      <w:r>
        <w:rPr>
          <w:b/>
          <w:bCs/>
          <w:u w:val="single"/>
          <w:lang w:val="en-US"/>
        </w:rPr>
        <w:t xml:space="preserve">How to add the available space in the volume group. </w:t>
      </w:r>
    </w:p>
    <w:p w14:paraId="0D031CD0" w14:textId="77777777" w:rsidR="00BE1B7A" w:rsidRDefault="00BE1B7A" w:rsidP="00BE1B7A">
      <w:pPr>
        <w:pStyle w:val="ListParagraph"/>
        <w:numPr>
          <w:ilvl w:val="0"/>
          <w:numId w:val="2"/>
        </w:numPr>
        <w:rPr>
          <w:rFonts w:eastAsia="Times New Roman"/>
          <w:lang w:val="en-US"/>
        </w:rPr>
      </w:pPr>
      <w:r>
        <w:rPr>
          <w:rFonts w:eastAsia="Times New Roman"/>
          <w:lang w:val="en-US"/>
        </w:rPr>
        <w:t xml:space="preserve">Please create a new partition in the disk. After </w:t>
      </w:r>
      <w:proofErr w:type="gramStart"/>
      <w:r>
        <w:rPr>
          <w:rFonts w:eastAsia="Times New Roman"/>
          <w:lang w:val="en-US"/>
        </w:rPr>
        <w:t>create</w:t>
      </w:r>
      <w:proofErr w:type="gramEnd"/>
      <w:r>
        <w:rPr>
          <w:rFonts w:eastAsia="Times New Roman"/>
          <w:lang w:val="en-US"/>
        </w:rPr>
        <w:t xml:space="preserve"> the partition, enter ‘w’ to save the partition. </w:t>
      </w:r>
    </w:p>
    <w:p w14:paraId="4B751DB2" w14:textId="449BB0C9" w:rsidR="00BE1B7A" w:rsidRDefault="00BE1B7A" w:rsidP="00BE1B7A">
      <w:pPr>
        <w:pStyle w:val="ListParagraph"/>
        <w:rPr>
          <w:lang w:val="en-US"/>
        </w:rPr>
      </w:pPr>
      <w:r>
        <w:rPr>
          <w:noProof/>
          <w:lang w:val="en-US"/>
        </w:rPr>
        <w:drawing>
          <wp:inline distT="0" distB="0" distL="0" distR="0" wp14:anchorId="283C1943" wp14:editId="058118A9">
            <wp:extent cx="6645910" cy="13690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645910" cy="1369060"/>
                    </a:xfrm>
                    <a:prstGeom prst="rect">
                      <a:avLst/>
                    </a:prstGeom>
                    <a:noFill/>
                    <a:ln>
                      <a:noFill/>
                    </a:ln>
                  </pic:spPr>
                </pic:pic>
              </a:graphicData>
            </a:graphic>
          </wp:inline>
        </w:drawing>
      </w:r>
      <w:r>
        <w:rPr>
          <w:lang w:val="en-US"/>
        </w:rPr>
        <w:t> </w:t>
      </w:r>
    </w:p>
    <w:p w14:paraId="6701101A" w14:textId="77777777" w:rsidR="00BE1B7A" w:rsidRDefault="00BE1B7A" w:rsidP="00BE1B7A">
      <w:pPr>
        <w:pStyle w:val="ListParagraph"/>
        <w:numPr>
          <w:ilvl w:val="0"/>
          <w:numId w:val="2"/>
        </w:numPr>
        <w:rPr>
          <w:rFonts w:eastAsia="Times New Roman"/>
          <w:lang w:val="en-US"/>
        </w:rPr>
      </w:pPr>
      <w:r>
        <w:rPr>
          <w:rFonts w:eastAsia="Times New Roman"/>
          <w:lang w:val="en-US"/>
        </w:rPr>
        <w:t xml:space="preserve">Update the disk partition status to the kernel. </w:t>
      </w:r>
    </w:p>
    <w:p w14:paraId="2ED39880" w14:textId="77777777" w:rsidR="00BE1B7A" w:rsidRDefault="00BE1B7A" w:rsidP="00BE1B7A">
      <w:pPr>
        <w:rPr>
          <w:rFonts w:ascii="Segoe UI" w:hAnsi="Segoe UI" w:cs="Segoe UI"/>
          <w:sz w:val="21"/>
          <w:szCs w:val="21"/>
          <w:lang w:val="en-US"/>
        </w:rPr>
      </w:pPr>
      <w:r>
        <w:rPr>
          <w:lang w:val="en-US"/>
        </w:rPr>
        <w:t>             </w:t>
      </w:r>
      <w:proofErr w:type="spellStart"/>
      <w:r>
        <w:rPr>
          <w:rFonts w:ascii="Segoe UI" w:hAnsi="Segoe UI" w:cs="Segoe UI"/>
          <w:sz w:val="21"/>
          <w:szCs w:val="21"/>
          <w:highlight w:val="yellow"/>
          <w:lang w:val="en-US"/>
        </w:rPr>
        <w:t>partprobe</w:t>
      </w:r>
      <w:proofErr w:type="spellEnd"/>
      <w:r>
        <w:rPr>
          <w:rFonts w:ascii="Segoe UI" w:hAnsi="Segoe UI" w:cs="Segoe UI"/>
          <w:sz w:val="21"/>
          <w:szCs w:val="21"/>
          <w:highlight w:val="yellow"/>
          <w:lang w:val="en-US"/>
        </w:rPr>
        <w:t xml:space="preserve"> /dev/</w:t>
      </w:r>
      <w:proofErr w:type="spellStart"/>
      <w:r>
        <w:rPr>
          <w:rFonts w:ascii="Segoe UI" w:hAnsi="Segoe UI" w:cs="Segoe UI"/>
          <w:sz w:val="21"/>
          <w:szCs w:val="21"/>
          <w:highlight w:val="yellow"/>
          <w:lang w:val="en-US"/>
        </w:rPr>
        <w:t>sda</w:t>
      </w:r>
      <w:proofErr w:type="spellEnd"/>
    </w:p>
    <w:p w14:paraId="068E454A" w14:textId="77777777" w:rsidR="00BE1B7A" w:rsidRDefault="00BE1B7A" w:rsidP="00BE1B7A">
      <w:pPr>
        <w:pStyle w:val="ListParagraph"/>
        <w:numPr>
          <w:ilvl w:val="0"/>
          <w:numId w:val="2"/>
        </w:numPr>
        <w:rPr>
          <w:rFonts w:eastAsia="Times New Roman"/>
          <w:lang w:val="en-US"/>
        </w:rPr>
      </w:pPr>
      <w:r>
        <w:rPr>
          <w:rFonts w:eastAsia="Times New Roman"/>
          <w:lang w:val="en-US"/>
        </w:rPr>
        <w:lastRenderedPageBreak/>
        <w:t xml:space="preserve">Create the physical volume. </w:t>
      </w:r>
    </w:p>
    <w:p w14:paraId="1B04D2BF" w14:textId="77777777" w:rsidR="00BE1B7A" w:rsidRDefault="00BE1B7A" w:rsidP="00BE1B7A">
      <w:pPr>
        <w:ind w:left="720"/>
        <w:rPr>
          <w:lang w:val="en-US"/>
        </w:rPr>
      </w:pPr>
      <w:proofErr w:type="spellStart"/>
      <w:r>
        <w:rPr>
          <w:highlight w:val="yellow"/>
          <w:lang w:val="en-US"/>
        </w:rPr>
        <w:t>pvcreate</w:t>
      </w:r>
      <w:proofErr w:type="spellEnd"/>
      <w:r>
        <w:rPr>
          <w:highlight w:val="yellow"/>
          <w:lang w:val="en-US"/>
        </w:rPr>
        <w:t xml:space="preserve"> /dev/sda6</w:t>
      </w:r>
    </w:p>
    <w:p w14:paraId="231598F8" w14:textId="77777777" w:rsidR="00BE1B7A" w:rsidRDefault="00BE1B7A" w:rsidP="00BE1B7A">
      <w:pPr>
        <w:pStyle w:val="ListParagraph"/>
        <w:numPr>
          <w:ilvl w:val="0"/>
          <w:numId w:val="2"/>
        </w:numPr>
        <w:rPr>
          <w:rFonts w:eastAsia="Times New Roman"/>
          <w:lang w:val="en-US"/>
        </w:rPr>
      </w:pPr>
      <w:r>
        <w:rPr>
          <w:rFonts w:eastAsia="Times New Roman"/>
          <w:lang w:val="en-US"/>
        </w:rPr>
        <w:t xml:space="preserve">Running </w:t>
      </w:r>
      <w:proofErr w:type="spellStart"/>
      <w:r>
        <w:rPr>
          <w:rFonts w:eastAsia="Times New Roman"/>
          <w:lang w:val="en-US"/>
        </w:rPr>
        <w:t>vgdisplay</w:t>
      </w:r>
      <w:proofErr w:type="spellEnd"/>
      <w:r>
        <w:rPr>
          <w:rFonts w:eastAsia="Times New Roman"/>
          <w:lang w:val="en-US"/>
        </w:rPr>
        <w:t xml:space="preserve"> to know the volume group name. </w:t>
      </w:r>
    </w:p>
    <w:p w14:paraId="0E9A22AF" w14:textId="16D6A7EC" w:rsidR="00BE1B7A" w:rsidRDefault="00BE1B7A" w:rsidP="00BE1B7A">
      <w:pPr>
        <w:rPr>
          <w:lang w:val="en-US"/>
        </w:rPr>
      </w:pPr>
      <w:r>
        <w:rPr>
          <w:lang w:val="en-US"/>
        </w:rPr>
        <w:t>             </w:t>
      </w:r>
      <w:r>
        <w:rPr>
          <w:noProof/>
          <w:lang w:val="en-US"/>
        </w:rPr>
        <w:drawing>
          <wp:inline distT="0" distB="0" distL="0" distR="0" wp14:anchorId="24A1F7D5" wp14:editId="437912E5">
            <wp:extent cx="6645910" cy="3112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645910" cy="3112770"/>
                    </a:xfrm>
                    <a:prstGeom prst="rect">
                      <a:avLst/>
                    </a:prstGeom>
                    <a:noFill/>
                    <a:ln>
                      <a:noFill/>
                    </a:ln>
                  </pic:spPr>
                </pic:pic>
              </a:graphicData>
            </a:graphic>
          </wp:inline>
        </w:drawing>
      </w:r>
    </w:p>
    <w:p w14:paraId="4A315D14" w14:textId="77777777" w:rsidR="00BE1B7A" w:rsidRDefault="00BE1B7A" w:rsidP="00BE1B7A">
      <w:pPr>
        <w:pStyle w:val="ListParagraph"/>
        <w:numPr>
          <w:ilvl w:val="0"/>
          <w:numId w:val="2"/>
        </w:numPr>
        <w:rPr>
          <w:rFonts w:eastAsia="Times New Roman"/>
          <w:lang w:val="en-US"/>
        </w:rPr>
      </w:pPr>
      <w:r>
        <w:rPr>
          <w:rFonts w:eastAsia="Times New Roman"/>
          <w:lang w:val="en-US"/>
        </w:rPr>
        <w:t xml:space="preserve">Add the physical volume to the VG. </w:t>
      </w:r>
    </w:p>
    <w:p w14:paraId="62CCA95F" w14:textId="77777777" w:rsidR="00BE1B7A" w:rsidRDefault="00BE1B7A" w:rsidP="00BE1B7A">
      <w:pPr>
        <w:rPr>
          <w:rFonts w:ascii="Segoe UI" w:hAnsi="Segoe UI" w:cs="Segoe UI"/>
          <w:sz w:val="21"/>
          <w:szCs w:val="21"/>
          <w:lang w:val="en-US"/>
        </w:rPr>
      </w:pPr>
      <w:r>
        <w:rPr>
          <w:lang w:val="en-US"/>
        </w:rPr>
        <w:t>              </w:t>
      </w:r>
      <w:proofErr w:type="spellStart"/>
      <w:r>
        <w:rPr>
          <w:rFonts w:ascii="Segoe UI" w:hAnsi="Segoe UI" w:cs="Segoe UI"/>
          <w:sz w:val="21"/>
          <w:szCs w:val="21"/>
          <w:highlight w:val="yellow"/>
          <w:lang w:val="en-US"/>
        </w:rPr>
        <w:t>vgextend</w:t>
      </w:r>
      <w:proofErr w:type="spellEnd"/>
      <w:r>
        <w:rPr>
          <w:rFonts w:ascii="Segoe UI" w:hAnsi="Segoe UI" w:cs="Segoe UI"/>
          <w:sz w:val="21"/>
          <w:szCs w:val="21"/>
          <w:highlight w:val="yellow"/>
          <w:lang w:val="en-US"/>
        </w:rPr>
        <w:t xml:space="preserve"> </w:t>
      </w:r>
      <w:proofErr w:type="spellStart"/>
      <w:r>
        <w:rPr>
          <w:rFonts w:ascii="Segoe UI" w:hAnsi="Segoe UI" w:cs="Segoe UI"/>
          <w:sz w:val="21"/>
          <w:szCs w:val="21"/>
          <w:highlight w:val="yellow"/>
          <w:lang w:val="en-US"/>
        </w:rPr>
        <w:t>rootvg</w:t>
      </w:r>
      <w:proofErr w:type="spellEnd"/>
      <w:r>
        <w:rPr>
          <w:rFonts w:ascii="Segoe UI" w:hAnsi="Segoe UI" w:cs="Segoe UI"/>
          <w:sz w:val="21"/>
          <w:szCs w:val="21"/>
          <w:highlight w:val="yellow"/>
          <w:lang w:val="en-US"/>
        </w:rPr>
        <w:t xml:space="preserve"> /dev/sda6</w:t>
      </w:r>
    </w:p>
    <w:p w14:paraId="608A8AEF" w14:textId="77777777" w:rsidR="00BE1B7A" w:rsidRDefault="00BE1B7A" w:rsidP="00BE1B7A">
      <w:pPr>
        <w:pStyle w:val="ListParagraph"/>
        <w:numPr>
          <w:ilvl w:val="0"/>
          <w:numId w:val="2"/>
        </w:numPr>
        <w:rPr>
          <w:rFonts w:eastAsia="Times New Roman"/>
          <w:lang w:val="en-US"/>
        </w:rPr>
      </w:pPr>
      <w:r>
        <w:rPr>
          <w:rFonts w:eastAsia="Times New Roman"/>
          <w:lang w:val="en-US"/>
        </w:rPr>
        <w:t xml:space="preserve">Running </w:t>
      </w:r>
      <w:proofErr w:type="spellStart"/>
      <w:r>
        <w:rPr>
          <w:rFonts w:eastAsia="Times New Roman"/>
          <w:lang w:val="en-US"/>
        </w:rPr>
        <w:t>vgdisplay</w:t>
      </w:r>
      <w:proofErr w:type="spellEnd"/>
      <w:r>
        <w:rPr>
          <w:rFonts w:eastAsia="Times New Roman"/>
          <w:lang w:val="en-US"/>
        </w:rPr>
        <w:t xml:space="preserve"> -v to know the logical volume name. </w:t>
      </w:r>
    </w:p>
    <w:p w14:paraId="3E00E278" w14:textId="748E7F38" w:rsidR="00BE1B7A" w:rsidRDefault="00BE1B7A" w:rsidP="00BE1B7A">
      <w:pPr>
        <w:rPr>
          <w:lang w:val="en-US"/>
        </w:rPr>
      </w:pPr>
      <w:r>
        <w:rPr>
          <w:lang w:val="en-US"/>
        </w:rPr>
        <w:t>              </w:t>
      </w:r>
      <w:r>
        <w:rPr>
          <w:noProof/>
          <w:lang w:val="en-US"/>
        </w:rPr>
        <w:drawing>
          <wp:inline distT="0" distB="0" distL="0" distR="0" wp14:anchorId="74AD6DB5" wp14:editId="332D8686">
            <wp:extent cx="6645910" cy="2180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6645910" cy="2180590"/>
                    </a:xfrm>
                    <a:prstGeom prst="rect">
                      <a:avLst/>
                    </a:prstGeom>
                    <a:noFill/>
                    <a:ln>
                      <a:noFill/>
                    </a:ln>
                  </pic:spPr>
                </pic:pic>
              </a:graphicData>
            </a:graphic>
          </wp:inline>
        </w:drawing>
      </w:r>
    </w:p>
    <w:p w14:paraId="42FCE1CC" w14:textId="77777777" w:rsidR="00BE1B7A" w:rsidRDefault="00BE1B7A" w:rsidP="00BE1B7A">
      <w:pPr>
        <w:pStyle w:val="ListParagraph"/>
        <w:numPr>
          <w:ilvl w:val="0"/>
          <w:numId w:val="2"/>
        </w:numPr>
        <w:rPr>
          <w:rFonts w:eastAsia="Times New Roman"/>
          <w:lang w:val="en-US"/>
        </w:rPr>
      </w:pPr>
      <w:r>
        <w:rPr>
          <w:rFonts w:eastAsia="Times New Roman"/>
          <w:lang w:val="en-US"/>
        </w:rPr>
        <w:t xml:space="preserve">Determine which logical volume you want to resize and extend the logical volume size. </w:t>
      </w:r>
    </w:p>
    <w:p w14:paraId="7A6F1E88" w14:textId="77777777" w:rsidR="00BE1B7A" w:rsidRDefault="00BE1B7A" w:rsidP="00BE1B7A">
      <w:pPr>
        <w:rPr>
          <w:rFonts w:ascii="Segoe UI" w:hAnsi="Segoe UI" w:cs="Segoe UI"/>
          <w:sz w:val="21"/>
          <w:szCs w:val="21"/>
          <w:lang w:val="en-US"/>
        </w:rPr>
      </w:pPr>
      <w:r>
        <w:rPr>
          <w:lang w:val="en-US"/>
        </w:rPr>
        <w:t>              </w:t>
      </w:r>
      <w:proofErr w:type="spellStart"/>
      <w:r>
        <w:rPr>
          <w:rFonts w:ascii="Segoe UI" w:hAnsi="Segoe UI" w:cs="Segoe UI"/>
          <w:sz w:val="21"/>
          <w:szCs w:val="21"/>
          <w:highlight w:val="yellow"/>
          <w:lang w:val="en-US"/>
        </w:rPr>
        <w:t>lvextend</w:t>
      </w:r>
      <w:proofErr w:type="spellEnd"/>
      <w:r>
        <w:rPr>
          <w:rFonts w:ascii="Segoe UI" w:hAnsi="Segoe UI" w:cs="Segoe UI"/>
          <w:sz w:val="21"/>
          <w:szCs w:val="21"/>
          <w:highlight w:val="yellow"/>
          <w:lang w:val="en-US"/>
        </w:rPr>
        <w:t xml:space="preserve"> -L+3G /dev/</w:t>
      </w:r>
      <w:proofErr w:type="spellStart"/>
      <w:r>
        <w:rPr>
          <w:rFonts w:ascii="Segoe UI" w:hAnsi="Segoe UI" w:cs="Segoe UI"/>
          <w:sz w:val="21"/>
          <w:szCs w:val="21"/>
          <w:highlight w:val="yellow"/>
          <w:lang w:val="en-US"/>
        </w:rPr>
        <w:t>rootvg</w:t>
      </w:r>
      <w:proofErr w:type="spellEnd"/>
      <w:r>
        <w:rPr>
          <w:rFonts w:ascii="Segoe UI" w:hAnsi="Segoe UI" w:cs="Segoe UI"/>
          <w:sz w:val="21"/>
          <w:szCs w:val="21"/>
          <w:highlight w:val="yellow"/>
          <w:lang w:val="en-US"/>
        </w:rPr>
        <w:t>/</w:t>
      </w:r>
      <w:proofErr w:type="spellStart"/>
      <w:r>
        <w:rPr>
          <w:rFonts w:ascii="Segoe UI" w:hAnsi="Segoe UI" w:cs="Segoe UI"/>
          <w:sz w:val="21"/>
          <w:szCs w:val="21"/>
          <w:highlight w:val="yellow"/>
          <w:lang w:val="en-US"/>
        </w:rPr>
        <w:t>varlv</w:t>
      </w:r>
      <w:proofErr w:type="spellEnd"/>
    </w:p>
    <w:p w14:paraId="13F335EE" w14:textId="77777777" w:rsidR="00BE1B7A" w:rsidRDefault="00BE1B7A" w:rsidP="00BE1B7A">
      <w:pPr>
        <w:pStyle w:val="ListParagraph"/>
        <w:numPr>
          <w:ilvl w:val="0"/>
          <w:numId w:val="2"/>
        </w:numPr>
        <w:rPr>
          <w:rFonts w:eastAsia="Times New Roman"/>
          <w:lang w:val="en-US"/>
        </w:rPr>
      </w:pPr>
      <w:r>
        <w:rPr>
          <w:rFonts w:eastAsia="Times New Roman"/>
          <w:lang w:val="en-US"/>
        </w:rPr>
        <w:t xml:space="preserve">After we resize the logical volume, please update the volume status. </w:t>
      </w:r>
    </w:p>
    <w:p w14:paraId="74689BF0" w14:textId="77777777" w:rsidR="00BE1B7A" w:rsidRDefault="00BE1B7A" w:rsidP="00BE1B7A">
      <w:pPr>
        <w:ind w:left="720"/>
        <w:rPr>
          <w:lang w:val="en-US"/>
        </w:rPr>
      </w:pPr>
      <w:r>
        <w:rPr>
          <w:lang w:val="en-US"/>
        </w:rPr>
        <w:t xml:space="preserve">If the file system is XFS. Please run   </w:t>
      </w:r>
      <w:proofErr w:type="spellStart"/>
      <w:r>
        <w:rPr>
          <w:highlight w:val="yellow"/>
          <w:lang w:val="en-US"/>
        </w:rPr>
        <w:t>xfs_growfs</w:t>
      </w:r>
      <w:proofErr w:type="spellEnd"/>
      <w:r>
        <w:rPr>
          <w:highlight w:val="yellow"/>
          <w:lang w:val="en-US"/>
        </w:rPr>
        <w:t xml:space="preserve"> /dev/</w:t>
      </w:r>
      <w:proofErr w:type="spellStart"/>
      <w:r>
        <w:rPr>
          <w:highlight w:val="yellow"/>
          <w:lang w:val="en-US"/>
        </w:rPr>
        <w:t>rootvg</w:t>
      </w:r>
      <w:proofErr w:type="spellEnd"/>
      <w:r>
        <w:rPr>
          <w:highlight w:val="yellow"/>
          <w:lang w:val="en-US"/>
        </w:rPr>
        <w:t>/</w:t>
      </w:r>
      <w:proofErr w:type="spellStart"/>
      <w:r>
        <w:rPr>
          <w:highlight w:val="yellow"/>
          <w:lang w:val="en-US"/>
        </w:rPr>
        <w:t>varlv</w:t>
      </w:r>
      <w:proofErr w:type="spellEnd"/>
    </w:p>
    <w:p w14:paraId="6C333408" w14:textId="77777777" w:rsidR="00BE1B7A" w:rsidRDefault="00BE1B7A" w:rsidP="00BE1B7A">
      <w:pPr>
        <w:ind w:left="720"/>
        <w:rPr>
          <w:lang w:val="en-US"/>
        </w:rPr>
      </w:pPr>
      <w:r>
        <w:rPr>
          <w:lang w:val="en-US"/>
        </w:rPr>
        <w:t xml:space="preserve">If the file system is ext4, please run </w:t>
      </w:r>
      <w:r>
        <w:rPr>
          <w:highlight w:val="yellow"/>
          <w:lang w:val="en-US"/>
        </w:rPr>
        <w:t>resize2fs /dev/</w:t>
      </w:r>
      <w:proofErr w:type="spellStart"/>
      <w:r>
        <w:rPr>
          <w:highlight w:val="yellow"/>
          <w:lang w:val="en-US"/>
        </w:rPr>
        <w:t>rootvg</w:t>
      </w:r>
      <w:proofErr w:type="spellEnd"/>
      <w:r>
        <w:rPr>
          <w:highlight w:val="yellow"/>
          <w:lang w:val="en-US"/>
        </w:rPr>
        <w:t>/</w:t>
      </w:r>
      <w:proofErr w:type="spellStart"/>
      <w:r>
        <w:rPr>
          <w:highlight w:val="yellow"/>
          <w:lang w:val="en-US"/>
        </w:rPr>
        <w:t>varlv</w:t>
      </w:r>
      <w:proofErr w:type="spellEnd"/>
      <w:r>
        <w:rPr>
          <w:lang w:val="en-US"/>
        </w:rPr>
        <w:t xml:space="preserve"> </w:t>
      </w:r>
    </w:p>
    <w:p w14:paraId="035FFBD7" w14:textId="77777777" w:rsidR="00BE1B7A" w:rsidRDefault="00BE1B7A" w:rsidP="00BE1B7A">
      <w:pPr>
        <w:pStyle w:val="ListParagraph"/>
        <w:numPr>
          <w:ilvl w:val="0"/>
          <w:numId w:val="2"/>
        </w:numPr>
        <w:rPr>
          <w:rFonts w:eastAsia="Times New Roman"/>
          <w:lang w:val="en-US"/>
        </w:rPr>
      </w:pPr>
      <w:r>
        <w:rPr>
          <w:rFonts w:eastAsia="Times New Roman"/>
          <w:lang w:val="en-US"/>
        </w:rPr>
        <w:t xml:space="preserve">After we finished these operations, please using </w:t>
      </w:r>
      <w:r>
        <w:rPr>
          <w:rFonts w:eastAsia="Times New Roman"/>
          <w:highlight w:val="yellow"/>
          <w:lang w:val="en-US"/>
        </w:rPr>
        <w:t>df -h</w:t>
      </w:r>
      <w:r>
        <w:rPr>
          <w:rFonts w:eastAsia="Times New Roman"/>
          <w:lang w:val="en-US"/>
        </w:rPr>
        <w:t xml:space="preserve"> or </w:t>
      </w:r>
      <w:proofErr w:type="spellStart"/>
      <w:r>
        <w:rPr>
          <w:rFonts w:eastAsia="Times New Roman"/>
          <w:highlight w:val="yellow"/>
          <w:lang w:val="en-US"/>
        </w:rPr>
        <w:t>lsblk</w:t>
      </w:r>
      <w:proofErr w:type="spellEnd"/>
      <w:r>
        <w:rPr>
          <w:rFonts w:eastAsia="Times New Roman"/>
          <w:lang w:val="en-US"/>
        </w:rPr>
        <w:t xml:space="preserve"> to check the logical volume size.  </w:t>
      </w:r>
    </w:p>
    <w:p w14:paraId="00944909" w14:textId="77777777" w:rsidR="00BE1B7A" w:rsidRPr="00BE1B7A" w:rsidRDefault="00BE1B7A" w:rsidP="00BE1B7A">
      <w:pPr>
        <w:rPr>
          <w:sz w:val="28"/>
          <w:szCs w:val="28"/>
          <w:lang w:val="en-IN"/>
        </w:rPr>
      </w:pPr>
    </w:p>
    <w:sectPr w:rsidR="00BE1B7A" w:rsidRPr="00BE1B7A" w:rsidSect="00BE1B7A">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9D31F9"/>
    <w:multiLevelType w:val="hybridMultilevel"/>
    <w:tmpl w:val="66068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F2E6C86"/>
    <w:multiLevelType w:val="hybridMultilevel"/>
    <w:tmpl w:val="E600149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7A"/>
    <w:rsid w:val="008463C3"/>
    <w:rsid w:val="00BE1B7A"/>
    <w:rsid w:val="00C46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5DFC"/>
  <w15:chartTrackingRefBased/>
  <w15:docId w15:val="{53D47D8C-3094-48D9-8D9A-93AB77C22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B7A"/>
    <w:pPr>
      <w:spacing w:after="0" w:line="240" w:lineRule="auto"/>
      <w:ind w:left="720"/>
    </w:pPr>
    <w:rPr>
      <w:rFonts w:ascii="Calibri" w:hAnsi="Calibri" w:cs="Calibri"/>
      <w:lang w:eastAsia="en-GB"/>
    </w:rPr>
  </w:style>
  <w:style w:type="character" w:styleId="Hyperlink">
    <w:name w:val="Hyperlink"/>
    <w:basedOn w:val="DefaultParagraphFont"/>
    <w:uiPriority w:val="99"/>
    <w:unhideWhenUsed/>
    <w:rsid w:val="00BE1B7A"/>
    <w:rPr>
      <w:color w:val="0563C1" w:themeColor="hyperlink"/>
      <w:u w:val="single"/>
    </w:rPr>
  </w:style>
  <w:style w:type="character" w:styleId="UnresolvedMention">
    <w:name w:val="Unresolved Mention"/>
    <w:basedOn w:val="DefaultParagraphFont"/>
    <w:uiPriority w:val="99"/>
    <w:semiHidden/>
    <w:unhideWhenUsed/>
    <w:rsid w:val="00BE1B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92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8.png@01D6ECFC.3C472EA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cid:image010.png@01D6ECFC.3C472EA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4.jpg@01D6ECFD.0AD91C10" TargetMode="External"/><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cid:image009.png@01D6ECFC.3C472EA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Altaircl3</dc:creator>
  <cp:keywords/>
  <dc:description/>
  <cp:lastModifiedBy>Altaircl3</cp:lastModifiedBy>
  <cp:revision>1</cp:revision>
  <dcterms:created xsi:type="dcterms:W3CDTF">2021-01-17T14:30:00Z</dcterms:created>
  <dcterms:modified xsi:type="dcterms:W3CDTF">2021-01-17T14:34:00Z</dcterms:modified>
</cp:coreProperties>
</file>