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FB5" w:rsidRDefault="00716FFD" w:rsidP="00716FFD">
      <w:pPr>
        <w:rPr>
          <w:rFonts w:ascii="Times New Roman" w:hAnsi="Times New Roman" w:cs="Times New Roman"/>
          <w:sz w:val="28"/>
          <w:szCs w:val="28"/>
        </w:rPr>
      </w:pPr>
      <w:r>
        <w:rPr>
          <w:rFonts w:ascii="Times New Roman" w:hAnsi="Times New Roman" w:cs="Times New Roman"/>
          <w:sz w:val="28"/>
          <w:szCs w:val="28"/>
        </w:rPr>
        <w:tab/>
      </w:r>
    </w:p>
    <w:p w:rsidR="00AE3CDF" w:rsidRDefault="00AE3CDF" w:rsidP="00AE3CDF">
      <w:pPr>
        <w:autoSpaceDE w:val="0"/>
        <w:autoSpaceDN w:val="0"/>
        <w:adjustRightInd w:val="0"/>
        <w:spacing w:after="0" w:line="240" w:lineRule="auto"/>
        <w:rPr>
          <w:rFonts w:ascii="CMR17" w:hAnsi="CMR17" w:cs="CMR17"/>
          <w:sz w:val="56"/>
          <w:szCs w:val="56"/>
        </w:rPr>
      </w:pPr>
      <w:r>
        <w:rPr>
          <w:rFonts w:ascii="CMR17" w:hAnsi="CMR17" w:cs="CMR17"/>
          <w:sz w:val="56"/>
          <w:szCs w:val="56"/>
        </w:rPr>
        <w:t xml:space="preserve"> </w:t>
      </w:r>
    </w:p>
    <w:p w:rsidR="00BF1E0E" w:rsidRDefault="00BF1E0E" w:rsidP="00AE3CDF">
      <w:pPr>
        <w:autoSpaceDE w:val="0"/>
        <w:autoSpaceDN w:val="0"/>
        <w:adjustRightInd w:val="0"/>
        <w:spacing w:after="0" w:line="240" w:lineRule="auto"/>
        <w:rPr>
          <w:rFonts w:ascii="CMR17" w:hAnsi="CMR17" w:cs="CMR17"/>
          <w:sz w:val="56"/>
          <w:szCs w:val="56"/>
        </w:rPr>
      </w:pPr>
    </w:p>
    <w:p w:rsidR="00BF1E0E" w:rsidRDefault="00BF1E0E" w:rsidP="00AE3CDF">
      <w:pPr>
        <w:autoSpaceDE w:val="0"/>
        <w:autoSpaceDN w:val="0"/>
        <w:adjustRightInd w:val="0"/>
        <w:spacing w:after="0" w:line="240" w:lineRule="auto"/>
        <w:rPr>
          <w:rFonts w:ascii="CMR17" w:hAnsi="CMR17" w:cs="CMR17"/>
          <w:sz w:val="56"/>
          <w:szCs w:val="56"/>
        </w:rPr>
      </w:pPr>
    </w:p>
    <w:p w:rsidR="00AE3CDF" w:rsidRDefault="00AE3CDF" w:rsidP="00AE3CDF">
      <w:pPr>
        <w:autoSpaceDE w:val="0"/>
        <w:autoSpaceDN w:val="0"/>
        <w:adjustRightInd w:val="0"/>
        <w:spacing w:after="0" w:line="240" w:lineRule="auto"/>
        <w:rPr>
          <w:rFonts w:ascii="CMR17" w:hAnsi="CMR17" w:cs="CMR17"/>
          <w:sz w:val="56"/>
          <w:szCs w:val="56"/>
        </w:rPr>
      </w:pPr>
      <w:r w:rsidRPr="00AE3CDF">
        <w:rPr>
          <w:rFonts w:ascii="CMR17" w:hAnsi="CMR17" w:cs="CMR17"/>
          <w:sz w:val="56"/>
          <w:szCs w:val="56"/>
        </w:rPr>
        <w:t xml:space="preserve">Artificial Neural Network Analysis of </w:t>
      </w:r>
    </w:p>
    <w:p w:rsidR="00AE3CDF" w:rsidRDefault="00AE3CDF" w:rsidP="00AE3CDF">
      <w:pPr>
        <w:autoSpaceDE w:val="0"/>
        <w:autoSpaceDN w:val="0"/>
        <w:adjustRightInd w:val="0"/>
        <w:spacing w:after="0" w:line="240" w:lineRule="auto"/>
        <w:rPr>
          <w:rFonts w:ascii="CMR17" w:hAnsi="CMR17" w:cs="CMR17"/>
          <w:sz w:val="56"/>
          <w:szCs w:val="56"/>
        </w:rPr>
      </w:pPr>
      <w:r>
        <w:rPr>
          <w:rFonts w:ascii="CMR17" w:hAnsi="CMR17" w:cs="CMR17"/>
          <w:sz w:val="56"/>
          <w:szCs w:val="56"/>
        </w:rPr>
        <w:t xml:space="preserve">     </w:t>
      </w:r>
      <w:r w:rsidRPr="00AE3CDF">
        <w:rPr>
          <w:rFonts w:ascii="CMR17" w:hAnsi="CMR17" w:cs="CMR17"/>
          <w:sz w:val="56"/>
          <w:szCs w:val="56"/>
        </w:rPr>
        <w:t>DNA Microarray-based Prostate</w:t>
      </w:r>
    </w:p>
    <w:p w:rsidR="00826FE2" w:rsidRDefault="00AE3CDF" w:rsidP="00AE3CDF">
      <w:pPr>
        <w:autoSpaceDE w:val="0"/>
        <w:autoSpaceDN w:val="0"/>
        <w:adjustRightInd w:val="0"/>
        <w:spacing w:after="0" w:line="240" w:lineRule="auto"/>
        <w:rPr>
          <w:rFonts w:ascii="CMR17" w:hAnsi="CMR17" w:cs="CMR17"/>
          <w:sz w:val="56"/>
          <w:szCs w:val="56"/>
        </w:rPr>
      </w:pPr>
      <w:r>
        <w:rPr>
          <w:rFonts w:ascii="CMR17" w:hAnsi="CMR17" w:cs="CMR17"/>
          <w:sz w:val="56"/>
          <w:szCs w:val="56"/>
        </w:rPr>
        <w:t xml:space="preserve">            </w:t>
      </w:r>
      <w:r w:rsidRPr="00AE3CDF">
        <w:rPr>
          <w:rFonts w:ascii="CMR17" w:hAnsi="CMR17" w:cs="CMR17"/>
          <w:sz w:val="56"/>
          <w:szCs w:val="56"/>
        </w:rPr>
        <w:t xml:space="preserve"> </w:t>
      </w:r>
      <w:r>
        <w:rPr>
          <w:rFonts w:ascii="CMR17" w:hAnsi="CMR17" w:cs="CMR17"/>
          <w:sz w:val="56"/>
          <w:szCs w:val="56"/>
        </w:rPr>
        <w:t xml:space="preserve">  </w:t>
      </w:r>
      <w:r w:rsidRPr="00AE3CDF">
        <w:rPr>
          <w:rFonts w:ascii="CMR17" w:hAnsi="CMR17" w:cs="CMR17"/>
          <w:sz w:val="56"/>
          <w:szCs w:val="56"/>
        </w:rPr>
        <w:t>Cancer Recurrence</w:t>
      </w:r>
    </w:p>
    <w:p w:rsidR="00AE3CDF" w:rsidRDefault="00AE3CDF" w:rsidP="00AE3CDF">
      <w:pPr>
        <w:autoSpaceDE w:val="0"/>
        <w:autoSpaceDN w:val="0"/>
        <w:adjustRightInd w:val="0"/>
        <w:spacing w:after="0" w:line="240" w:lineRule="auto"/>
        <w:rPr>
          <w:rFonts w:ascii="CMR17" w:hAnsi="CMR17" w:cs="CMR17"/>
          <w:sz w:val="56"/>
          <w:szCs w:val="56"/>
        </w:rPr>
      </w:pPr>
    </w:p>
    <w:p w:rsidR="00AE3CDF" w:rsidRDefault="00AE3CDF" w:rsidP="00AE3CDF">
      <w:pPr>
        <w:autoSpaceDE w:val="0"/>
        <w:autoSpaceDN w:val="0"/>
        <w:adjustRightInd w:val="0"/>
        <w:spacing w:after="0" w:line="240" w:lineRule="auto"/>
        <w:rPr>
          <w:rFonts w:ascii="CMR17" w:hAnsi="CMR17" w:cs="CMR17"/>
          <w:sz w:val="56"/>
          <w:szCs w:val="56"/>
        </w:rPr>
      </w:pPr>
    </w:p>
    <w:p w:rsidR="00AE3CDF" w:rsidRDefault="00AE3CDF" w:rsidP="00AE3CDF">
      <w:pPr>
        <w:autoSpaceDE w:val="0"/>
        <w:autoSpaceDN w:val="0"/>
        <w:adjustRightInd w:val="0"/>
        <w:spacing w:after="0" w:line="240" w:lineRule="auto"/>
        <w:rPr>
          <w:rFonts w:ascii="CMR17" w:hAnsi="CMR17" w:cs="CMR17"/>
          <w:sz w:val="40"/>
          <w:szCs w:val="40"/>
        </w:rPr>
      </w:pPr>
    </w:p>
    <w:p w:rsidR="00AE3CDF" w:rsidRDefault="00AE3CDF" w:rsidP="00AE3CDF">
      <w:pPr>
        <w:autoSpaceDE w:val="0"/>
        <w:autoSpaceDN w:val="0"/>
        <w:adjustRightInd w:val="0"/>
        <w:spacing w:after="0" w:line="240" w:lineRule="auto"/>
        <w:rPr>
          <w:rFonts w:ascii="CMR17" w:hAnsi="CMR17" w:cs="CMR17"/>
          <w:sz w:val="40"/>
          <w:szCs w:val="40"/>
        </w:rPr>
      </w:pPr>
    </w:p>
    <w:p w:rsidR="00AE3CDF" w:rsidRDefault="00AE3CDF" w:rsidP="00AE3CDF">
      <w:pPr>
        <w:autoSpaceDE w:val="0"/>
        <w:autoSpaceDN w:val="0"/>
        <w:adjustRightInd w:val="0"/>
        <w:spacing w:after="0" w:line="240" w:lineRule="auto"/>
        <w:rPr>
          <w:rFonts w:ascii="CMR17" w:hAnsi="CMR17" w:cs="CMR17"/>
          <w:sz w:val="40"/>
          <w:szCs w:val="40"/>
        </w:rPr>
      </w:pPr>
    </w:p>
    <w:p w:rsidR="00AE3CDF" w:rsidRDefault="00AE3CDF" w:rsidP="00AE3CDF">
      <w:pPr>
        <w:autoSpaceDE w:val="0"/>
        <w:autoSpaceDN w:val="0"/>
        <w:adjustRightInd w:val="0"/>
        <w:spacing w:after="0" w:line="240" w:lineRule="auto"/>
        <w:rPr>
          <w:rFonts w:ascii="CMR17" w:hAnsi="CMR17" w:cs="CMR17"/>
          <w:sz w:val="40"/>
          <w:szCs w:val="40"/>
        </w:rPr>
      </w:pPr>
    </w:p>
    <w:p w:rsidR="00BF1E0E" w:rsidRDefault="00BF1E0E" w:rsidP="00AE3CDF">
      <w:pPr>
        <w:autoSpaceDE w:val="0"/>
        <w:autoSpaceDN w:val="0"/>
        <w:adjustRightInd w:val="0"/>
        <w:spacing w:after="0" w:line="240" w:lineRule="auto"/>
        <w:rPr>
          <w:rFonts w:ascii="CMR17" w:hAnsi="CMR17" w:cs="CMR17"/>
          <w:sz w:val="40"/>
          <w:szCs w:val="40"/>
        </w:rPr>
      </w:pPr>
    </w:p>
    <w:p w:rsidR="00AE3CDF" w:rsidRDefault="00AE3CDF" w:rsidP="00AE3CDF">
      <w:pPr>
        <w:autoSpaceDE w:val="0"/>
        <w:autoSpaceDN w:val="0"/>
        <w:adjustRightInd w:val="0"/>
        <w:spacing w:after="0" w:line="240" w:lineRule="auto"/>
        <w:rPr>
          <w:rFonts w:ascii="CMR17" w:hAnsi="CMR17" w:cs="CMR17"/>
          <w:sz w:val="40"/>
          <w:szCs w:val="40"/>
        </w:rPr>
      </w:pPr>
      <w:r>
        <w:rPr>
          <w:rFonts w:ascii="CMR17" w:hAnsi="CMR17" w:cs="CMR17"/>
          <w:sz w:val="40"/>
          <w:szCs w:val="40"/>
        </w:rPr>
        <w:t>Serkan Kurt           -  08060309</w:t>
      </w:r>
    </w:p>
    <w:p w:rsidR="00AE3CDF" w:rsidRDefault="00AE3CDF" w:rsidP="00AE3CDF">
      <w:pPr>
        <w:autoSpaceDE w:val="0"/>
        <w:autoSpaceDN w:val="0"/>
        <w:adjustRightInd w:val="0"/>
        <w:spacing w:after="0" w:line="240" w:lineRule="auto"/>
        <w:rPr>
          <w:rFonts w:ascii="CMR17" w:hAnsi="CMR17" w:cs="CMR17"/>
          <w:sz w:val="40"/>
          <w:szCs w:val="40"/>
        </w:rPr>
      </w:pPr>
      <w:r>
        <w:rPr>
          <w:rFonts w:ascii="CMR17" w:hAnsi="CMR17" w:cs="CMR17"/>
          <w:sz w:val="40"/>
          <w:szCs w:val="40"/>
        </w:rPr>
        <w:t>Funda  Karadeniz  -  08060321</w:t>
      </w:r>
    </w:p>
    <w:p w:rsidR="00AE3CDF" w:rsidRPr="00AE3CDF" w:rsidRDefault="00AE3CDF" w:rsidP="00AE3CDF">
      <w:pPr>
        <w:autoSpaceDE w:val="0"/>
        <w:autoSpaceDN w:val="0"/>
        <w:adjustRightInd w:val="0"/>
        <w:spacing w:after="0" w:line="240" w:lineRule="auto"/>
        <w:rPr>
          <w:rFonts w:ascii="CMR17" w:hAnsi="CMR17" w:cs="CMR17"/>
          <w:sz w:val="40"/>
          <w:szCs w:val="40"/>
        </w:rPr>
      </w:pPr>
      <w:r>
        <w:rPr>
          <w:rFonts w:ascii="CMR17" w:hAnsi="CMR17" w:cs="CMR17"/>
          <w:sz w:val="40"/>
          <w:szCs w:val="40"/>
        </w:rPr>
        <w:t xml:space="preserve">Harun  Kara           -  08060325       </w:t>
      </w:r>
    </w:p>
    <w:p w:rsidR="00826FE2" w:rsidRDefault="00826FE2" w:rsidP="00F44FB5">
      <w:pPr>
        <w:ind w:firstLine="708"/>
        <w:rPr>
          <w:rFonts w:ascii="Times New Roman" w:hAnsi="Times New Roman" w:cs="Times New Roman"/>
          <w:sz w:val="28"/>
          <w:szCs w:val="28"/>
        </w:rPr>
      </w:pPr>
    </w:p>
    <w:p w:rsidR="00826FE2" w:rsidRDefault="00826FE2" w:rsidP="00F44FB5">
      <w:pPr>
        <w:ind w:firstLine="708"/>
        <w:rPr>
          <w:rFonts w:ascii="Times New Roman" w:hAnsi="Times New Roman" w:cs="Times New Roman"/>
          <w:sz w:val="28"/>
          <w:szCs w:val="28"/>
        </w:rPr>
      </w:pPr>
    </w:p>
    <w:p w:rsidR="00826FE2" w:rsidRDefault="00826FE2" w:rsidP="00F44FB5">
      <w:pPr>
        <w:ind w:firstLine="708"/>
        <w:rPr>
          <w:rFonts w:ascii="Times New Roman" w:hAnsi="Times New Roman" w:cs="Times New Roman"/>
          <w:sz w:val="28"/>
          <w:szCs w:val="28"/>
        </w:rPr>
      </w:pPr>
    </w:p>
    <w:p w:rsidR="00826FE2" w:rsidRDefault="00826FE2" w:rsidP="00F44FB5">
      <w:pPr>
        <w:ind w:firstLine="708"/>
        <w:rPr>
          <w:rFonts w:ascii="Times New Roman" w:hAnsi="Times New Roman" w:cs="Times New Roman"/>
          <w:sz w:val="28"/>
          <w:szCs w:val="28"/>
        </w:rPr>
      </w:pPr>
    </w:p>
    <w:p w:rsidR="00826FE2" w:rsidRDefault="00826FE2" w:rsidP="00F44FB5">
      <w:pPr>
        <w:ind w:firstLine="708"/>
        <w:rPr>
          <w:rFonts w:ascii="Times New Roman" w:hAnsi="Times New Roman" w:cs="Times New Roman"/>
          <w:sz w:val="28"/>
          <w:szCs w:val="28"/>
        </w:rPr>
      </w:pPr>
    </w:p>
    <w:p w:rsidR="00826FE2" w:rsidRDefault="00826FE2" w:rsidP="00F44FB5">
      <w:pPr>
        <w:ind w:firstLine="708"/>
        <w:rPr>
          <w:rFonts w:ascii="Times New Roman" w:hAnsi="Times New Roman" w:cs="Times New Roman"/>
          <w:sz w:val="28"/>
          <w:szCs w:val="28"/>
        </w:rPr>
      </w:pPr>
    </w:p>
    <w:p w:rsidR="00826FE2" w:rsidRDefault="00826FE2" w:rsidP="00F44FB5">
      <w:pPr>
        <w:ind w:firstLine="708"/>
        <w:rPr>
          <w:rFonts w:ascii="Times New Roman" w:hAnsi="Times New Roman" w:cs="Times New Roman"/>
          <w:sz w:val="28"/>
          <w:szCs w:val="28"/>
        </w:rPr>
      </w:pPr>
    </w:p>
    <w:p w:rsidR="00826FE2" w:rsidRDefault="00826FE2" w:rsidP="00F44FB5">
      <w:pPr>
        <w:ind w:firstLine="708"/>
        <w:rPr>
          <w:rFonts w:ascii="Times New Roman" w:hAnsi="Times New Roman" w:cs="Times New Roman"/>
          <w:sz w:val="28"/>
          <w:szCs w:val="28"/>
        </w:rPr>
      </w:pPr>
    </w:p>
    <w:p w:rsidR="005946EB" w:rsidRDefault="00716FFD" w:rsidP="00F44FB5">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Prostat  kanseri  belirtilerinin  oluşturulmasından  sonra  prostat  kanserinin  bu  belirtilerle  eşleştirilmesi  üzerinde  çalışılmıştır.Uluslararası olarak  tespit  edilen  ve  hastalığın  tanısı </w:t>
      </w:r>
      <w:r w:rsidR="005946EB">
        <w:rPr>
          <w:rFonts w:ascii="Times New Roman" w:hAnsi="Times New Roman" w:cs="Times New Roman"/>
          <w:sz w:val="28"/>
          <w:szCs w:val="28"/>
        </w:rPr>
        <w:t xml:space="preserve"> için  kabul  görmüş  kriterler  bu  projede  hastalığın  tesbitinde  kullanılmıştır.</w:t>
      </w:r>
    </w:p>
    <w:p w:rsidR="00E6393F" w:rsidRDefault="005946EB" w:rsidP="00716FFD">
      <w:pPr>
        <w:rPr>
          <w:rFonts w:ascii="Times New Roman" w:hAnsi="Times New Roman" w:cs="Times New Roman"/>
          <w:sz w:val="28"/>
          <w:szCs w:val="28"/>
        </w:rPr>
      </w:pPr>
      <w:r>
        <w:rPr>
          <w:rFonts w:ascii="Times New Roman" w:hAnsi="Times New Roman" w:cs="Times New Roman"/>
          <w:sz w:val="28"/>
          <w:szCs w:val="28"/>
        </w:rPr>
        <w:tab/>
        <w:t xml:space="preserve">Hastalığın  tanısında  belirlenmiş  olan  10  adet  belirtinin  %50 sinin  görüldüğü  kişilerin  prostat  kanseri  olduğu  teşhis  edilmektedir.Bu  kritere  göre  verilen  hasta  örneklerinin  </w:t>
      </w:r>
      <w:r w:rsidR="00E6393F">
        <w:rPr>
          <w:rFonts w:ascii="Times New Roman" w:hAnsi="Times New Roman" w:cs="Times New Roman"/>
          <w:sz w:val="28"/>
          <w:szCs w:val="28"/>
        </w:rPr>
        <w:t>prostat  kanseri   olup  olmadığı  bilgisi  ağa  verilmektedir.</w:t>
      </w:r>
    </w:p>
    <w:p w:rsidR="00E6393F" w:rsidRDefault="00E6393F" w:rsidP="00716FFD">
      <w:pPr>
        <w:rPr>
          <w:rFonts w:ascii="Times New Roman" w:hAnsi="Times New Roman" w:cs="Times New Roman"/>
          <w:sz w:val="28"/>
          <w:szCs w:val="28"/>
        </w:rPr>
      </w:pPr>
      <w:r>
        <w:rPr>
          <w:rFonts w:ascii="Times New Roman" w:hAnsi="Times New Roman" w:cs="Times New Roman"/>
          <w:sz w:val="28"/>
          <w:szCs w:val="28"/>
        </w:rPr>
        <w:tab/>
        <w:t>Bu  projede  geri  yayılım  ağları  ile  ağ  eğitimi  yapılmaktadır.Fonksiyon  olarak  ‘traingda’  fonksiyonu  kullanılmıştır.Çıkış  katmanında  tek  nöron  kullanılmış  ve  hastalığı  taşıyan  veri  seti  için  1  ,hasta  olmayan  veri  seti  için  0  çıkışları  vermesi  istenmiştir.</w:t>
      </w:r>
      <w:r w:rsidR="005946EB">
        <w:rPr>
          <w:rFonts w:ascii="Times New Roman" w:hAnsi="Times New Roman" w:cs="Times New Roman"/>
          <w:sz w:val="28"/>
          <w:szCs w:val="28"/>
        </w:rPr>
        <w:t xml:space="preserve"> </w:t>
      </w:r>
    </w:p>
    <w:p w:rsidR="00A62B12" w:rsidRDefault="00E6393F" w:rsidP="00716FFD">
      <w:pPr>
        <w:rPr>
          <w:rFonts w:ascii="Times New Roman" w:hAnsi="Times New Roman" w:cs="Times New Roman"/>
          <w:sz w:val="28"/>
          <w:szCs w:val="28"/>
        </w:rPr>
      </w:pPr>
      <w:r>
        <w:rPr>
          <w:rFonts w:ascii="Times New Roman" w:hAnsi="Times New Roman" w:cs="Times New Roman"/>
          <w:sz w:val="28"/>
          <w:szCs w:val="28"/>
        </w:rPr>
        <w:tab/>
        <w:t>Gizli  katmandaki  nöron  sayısının  belirlenmesi  için  deneme-yanılma  yoluyla  yapılan  çalışmada  en  iyi  sonucu  veren  nöron  say</w:t>
      </w:r>
      <w:r w:rsidR="00A62B12">
        <w:rPr>
          <w:rFonts w:ascii="Times New Roman" w:hAnsi="Times New Roman" w:cs="Times New Roman"/>
          <w:sz w:val="28"/>
          <w:szCs w:val="28"/>
        </w:rPr>
        <w:t>ısının  10  olduğu  sonucuna  varılmıştır.</w:t>
      </w:r>
    </w:p>
    <w:p w:rsidR="00CD120A" w:rsidRDefault="00A62B12" w:rsidP="00716FFD">
      <w:pPr>
        <w:rPr>
          <w:rFonts w:ascii="Times New Roman" w:hAnsi="Times New Roman" w:cs="Times New Roman"/>
          <w:sz w:val="28"/>
          <w:szCs w:val="28"/>
        </w:rPr>
      </w:pPr>
      <w:r>
        <w:rPr>
          <w:rFonts w:ascii="Times New Roman" w:hAnsi="Times New Roman" w:cs="Times New Roman"/>
          <w:sz w:val="28"/>
          <w:szCs w:val="28"/>
        </w:rPr>
        <w:tab/>
        <w:t>45  adet  eğitim  verisi  ve  19  adet  test  verisi  ile  yapılan  testler  sonucunda</w:t>
      </w:r>
      <w:r w:rsidR="005946EB">
        <w:rPr>
          <w:rFonts w:ascii="Times New Roman" w:hAnsi="Times New Roman" w:cs="Times New Roman"/>
          <w:sz w:val="28"/>
          <w:szCs w:val="28"/>
        </w:rPr>
        <w:t xml:space="preserve"> </w:t>
      </w:r>
      <w:r>
        <w:rPr>
          <w:rFonts w:ascii="Times New Roman" w:hAnsi="Times New Roman" w:cs="Times New Roman"/>
          <w:sz w:val="28"/>
          <w:szCs w:val="28"/>
        </w:rPr>
        <w:t xml:space="preserve"> ortalama  olarak  110  epok  sonunda  ortalama  hata  çok  küçük  bir  değere  inmekte  ve   istenilen  değere  ulaşılarak  sistem  eğitilmektedir.</w:t>
      </w:r>
      <w:r w:rsidR="00CD120A">
        <w:rPr>
          <w:rFonts w:ascii="Times New Roman" w:hAnsi="Times New Roman" w:cs="Times New Roman"/>
          <w:sz w:val="28"/>
          <w:szCs w:val="28"/>
        </w:rPr>
        <w:t>Eğitilen  ağ  test  örneklerinin  teşhisinde  1000  epok  ve  10  arakatman  değerleri  girilğinde  19  adet  test  verisinin  ortalama  17  tanesini  doğru  bilerek  %90  başarı  sağlamaktadır.</w:t>
      </w:r>
    </w:p>
    <w:p w:rsidR="00971550" w:rsidRDefault="00CD120A" w:rsidP="00716FFD">
      <w:pPr>
        <w:rPr>
          <w:rFonts w:ascii="Times New Roman" w:hAnsi="Times New Roman" w:cs="Times New Roman"/>
          <w:sz w:val="28"/>
          <w:szCs w:val="28"/>
        </w:rPr>
      </w:pPr>
      <w:r>
        <w:rPr>
          <w:rFonts w:ascii="Times New Roman" w:hAnsi="Times New Roman" w:cs="Times New Roman"/>
          <w:sz w:val="28"/>
          <w:szCs w:val="28"/>
        </w:rPr>
        <w:tab/>
        <w:t>‘Backprop.m’</w:t>
      </w:r>
      <w:r w:rsidR="00716FFD">
        <w:rPr>
          <w:rFonts w:ascii="Times New Roman" w:hAnsi="Times New Roman" w:cs="Times New Roman"/>
          <w:sz w:val="28"/>
          <w:szCs w:val="28"/>
        </w:rPr>
        <w:t xml:space="preserve"> </w:t>
      </w:r>
      <w:r>
        <w:rPr>
          <w:rFonts w:ascii="Times New Roman" w:hAnsi="Times New Roman" w:cs="Times New Roman"/>
          <w:sz w:val="28"/>
          <w:szCs w:val="28"/>
        </w:rPr>
        <w:t xml:space="preserve"> dosyasında  projenin  kodları  yer almaktadır. Kolay  ve  anlaşılır  kullanım  için  ‘prostat.m’  dosyasında  arayüz</w:t>
      </w:r>
      <w:r w:rsidR="00C95BBA">
        <w:rPr>
          <w:rFonts w:ascii="Times New Roman" w:hAnsi="Times New Roman" w:cs="Times New Roman"/>
          <w:sz w:val="28"/>
          <w:szCs w:val="28"/>
        </w:rPr>
        <w:t xml:space="preserve">  tasarlanmıştır. ‘prostat.m’  çalıştırıldıktan  sonra  ‘set’  dosyasının  içindeki  eğitim  ve  test  verileri  girilerek  yöntem  olarak  backpropagation  seçilerek  programın  çalışması  test e</w:t>
      </w:r>
      <w:r w:rsidR="00971550">
        <w:rPr>
          <w:rFonts w:ascii="Times New Roman" w:hAnsi="Times New Roman" w:cs="Times New Roman"/>
          <w:sz w:val="28"/>
          <w:szCs w:val="28"/>
        </w:rPr>
        <w:t>dilebilir.</w:t>
      </w:r>
    </w:p>
    <w:p w:rsidR="00C95BBA" w:rsidRDefault="00971550" w:rsidP="00716FFD">
      <w:pPr>
        <w:rPr>
          <w:rFonts w:ascii="Times New Roman" w:hAnsi="Times New Roman" w:cs="Times New Roman"/>
          <w:noProof/>
          <w:sz w:val="28"/>
          <w:szCs w:val="28"/>
          <w:lang w:eastAsia="tr-TR"/>
        </w:rPr>
      </w:pPr>
      <w:r w:rsidRPr="00971550">
        <w:rPr>
          <w:rFonts w:ascii="Times New Roman" w:hAnsi="Times New Roman" w:cs="Times New Roman"/>
          <w:noProof/>
          <w:sz w:val="28"/>
          <w:szCs w:val="28"/>
          <w:lang w:eastAsia="tr-TR"/>
        </w:rPr>
        <w:t xml:space="preserve"> </w:t>
      </w:r>
      <w:r>
        <w:rPr>
          <w:rFonts w:ascii="Times New Roman" w:hAnsi="Times New Roman" w:cs="Times New Roman"/>
          <w:noProof/>
          <w:sz w:val="28"/>
          <w:szCs w:val="28"/>
          <w:lang w:eastAsia="tr-TR"/>
        </w:rPr>
        <w:drawing>
          <wp:inline distT="0" distB="0" distL="0" distR="0" wp14:anchorId="26CC51FF" wp14:editId="07727C6E">
            <wp:extent cx="4754307" cy="2009775"/>
            <wp:effectExtent l="0" t="0" r="8255" b="0"/>
            <wp:docPr id="4" name="Picture 4" descr="C:\Users\serkan\Desktop\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kan\Desktop\ı.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204" cy="2013536"/>
                    </a:xfrm>
                    <a:prstGeom prst="rect">
                      <a:avLst/>
                    </a:prstGeom>
                    <a:noFill/>
                    <a:ln>
                      <a:noFill/>
                    </a:ln>
                  </pic:spPr>
                </pic:pic>
              </a:graphicData>
            </a:graphic>
          </wp:inline>
        </w:drawing>
      </w:r>
      <w:r w:rsidRPr="00971550">
        <w:rPr>
          <w:rFonts w:ascii="Times New Roman" w:hAnsi="Times New Roman" w:cs="Times New Roman"/>
          <w:noProof/>
          <w:sz w:val="28"/>
          <w:szCs w:val="28"/>
          <w:lang w:eastAsia="tr-TR"/>
        </w:rPr>
        <w:t xml:space="preserve"> </w:t>
      </w:r>
    </w:p>
    <w:p w:rsidR="00971550" w:rsidRDefault="00971550" w:rsidP="00716FFD">
      <w:pPr>
        <w:rPr>
          <w:rFonts w:ascii="Times New Roman" w:hAnsi="Times New Roman" w:cs="Times New Roman"/>
          <w:sz w:val="28"/>
          <w:szCs w:val="28"/>
        </w:rPr>
      </w:pPr>
      <w:r>
        <w:rPr>
          <w:rFonts w:ascii="Times New Roman" w:hAnsi="Times New Roman" w:cs="Times New Roman"/>
          <w:sz w:val="28"/>
          <w:szCs w:val="28"/>
        </w:rPr>
        <w:lastRenderedPageBreak/>
        <w:tab/>
        <w:t>‘randtest.m’  fonksiyonu  ile  rasgele  veri  girişleri  sağlanmıştır.Verileri  rasgele  atmak  için  arayüzde  ‘TestverileriniDeğiştir’  butonu  eklenmiştir.</w:t>
      </w:r>
      <w:r w:rsidR="00E5519D">
        <w:rPr>
          <w:rFonts w:ascii="Times New Roman" w:hAnsi="Times New Roman" w:cs="Times New Roman"/>
          <w:sz w:val="28"/>
          <w:szCs w:val="28"/>
        </w:rPr>
        <w:t>Bu  buton  ile  veriler  random  olarak  değiştirilip  proğramın  çalışması  test  edilebilir.</w:t>
      </w:r>
    </w:p>
    <w:p w:rsidR="00F44FB5" w:rsidRDefault="00F44FB5" w:rsidP="00716FFD">
      <w:pPr>
        <w:rPr>
          <w:rFonts w:ascii="Times New Roman" w:hAnsi="Times New Roman" w:cs="Times New Roman"/>
          <w:sz w:val="28"/>
          <w:szCs w:val="28"/>
        </w:rPr>
      </w:pPr>
      <w:r>
        <w:rPr>
          <w:rFonts w:ascii="Times New Roman" w:hAnsi="Times New Roman" w:cs="Times New Roman"/>
          <w:noProof/>
          <w:sz w:val="28"/>
          <w:szCs w:val="28"/>
          <w:lang w:eastAsia="tr-TR"/>
        </w:rPr>
        <w:drawing>
          <wp:inline distT="0" distB="0" distL="0" distR="0" wp14:anchorId="75EB1360" wp14:editId="56533A44">
            <wp:extent cx="4086225" cy="3264656"/>
            <wp:effectExtent l="0" t="0" r="0" b="0"/>
            <wp:docPr id="1" name="Picture 1" descr="C:\Users\serkan\Deskto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kan\Deskto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3264656"/>
                    </a:xfrm>
                    <a:prstGeom prst="rect">
                      <a:avLst/>
                    </a:prstGeom>
                    <a:noFill/>
                    <a:ln>
                      <a:noFill/>
                    </a:ln>
                  </pic:spPr>
                </pic:pic>
              </a:graphicData>
            </a:graphic>
          </wp:inline>
        </w:drawing>
      </w:r>
    </w:p>
    <w:p w:rsidR="00826FE2" w:rsidRDefault="00F44FB5" w:rsidP="00716FFD">
      <w:pPr>
        <w:rPr>
          <w:rFonts w:ascii="Times New Roman" w:hAnsi="Times New Roman" w:cs="Times New Roman"/>
          <w:sz w:val="28"/>
          <w:szCs w:val="28"/>
        </w:rPr>
      </w:pPr>
      <w:r>
        <w:rPr>
          <w:rFonts w:ascii="Times New Roman" w:hAnsi="Times New Roman" w:cs="Times New Roman"/>
          <w:sz w:val="28"/>
          <w:szCs w:val="28"/>
        </w:rPr>
        <w:tab/>
        <w:t>Ortalama</w:t>
      </w:r>
      <w:r w:rsidR="00826FE2">
        <w:rPr>
          <w:rFonts w:ascii="Times New Roman" w:hAnsi="Times New Roman" w:cs="Times New Roman"/>
          <w:sz w:val="28"/>
          <w:szCs w:val="28"/>
        </w:rPr>
        <w:t xml:space="preserve">  karesel  hata  grafiğidir.Hata  değeri  1 den daha  büyük  bir  değerden  başlamış  ve  giderek  azalmıştır.110 epok  sonunda  programda  belirlemiş  olduğumuz  0.1  değerine  ulaşmış  ve  ağın  eğitimi  gerçekleştirilerek  program  sonlandırılmıştır.</w:t>
      </w:r>
      <w:r w:rsidR="00CD120A">
        <w:rPr>
          <w:rFonts w:ascii="Times New Roman" w:hAnsi="Times New Roman" w:cs="Times New Roman"/>
          <w:sz w:val="28"/>
          <w:szCs w:val="28"/>
        </w:rPr>
        <w:t xml:space="preserve"> </w:t>
      </w:r>
      <w:r w:rsidR="00716FFD">
        <w:rPr>
          <w:rFonts w:ascii="Times New Roman" w:hAnsi="Times New Roman" w:cs="Times New Roman"/>
          <w:sz w:val="28"/>
          <w:szCs w:val="28"/>
        </w:rPr>
        <w:t xml:space="preserve"> </w:t>
      </w:r>
    </w:p>
    <w:p w:rsidR="00826FE2" w:rsidRDefault="00826FE2" w:rsidP="00716FFD">
      <w:pPr>
        <w:rPr>
          <w:rFonts w:ascii="Times New Roman" w:hAnsi="Times New Roman" w:cs="Times New Roman"/>
          <w:sz w:val="28"/>
          <w:szCs w:val="28"/>
        </w:rPr>
      </w:pPr>
      <w:r>
        <w:rPr>
          <w:rFonts w:ascii="Times New Roman" w:hAnsi="Times New Roman" w:cs="Times New Roman"/>
          <w:noProof/>
          <w:sz w:val="28"/>
          <w:szCs w:val="28"/>
          <w:lang w:eastAsia="tr-TR"/>
        </w:rPr>
        <w:drawing>
          <wp:inline distT="0" distB="0" distL="0" distR="0">
            <wp:extent cx="4162425" cy="3065175"/>
            <wp:effectExtent l="0" t="0" r="0" b="1905"/>
            <wp:docPr id="2" name="Picture 2" descr="C:\Users\serkan\Desktop\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kan\Desktop\l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4529" cy="3066725"/>
                    </a:xfrm>
                    <a:prstGeom prst="rect">
                      <a:avLst/>
                    </a:prstGeom>
                    <a:noFill/>
                    <a:ln>
                      <a:noFill/>
                    </a:ln>
                  </pic:spPr>
                </pic:pic>
              </a:graphicData>
            </a:graphic>
          </wp:inline>
        </w:drawing>
      </w:r>
    </w:p>
    <w:p w:rsidR="00BF1E0E" w:rsidRDefault="00826FE2" w:rsidP="00716FFD">
      <w:pPr>
        <w:rPr>
          <w:rFonts w:ascii="Times New Roman" w:hAnsi="Times New Roman" w:cs="Times New Roman"/>
          <w:sz w:val="28"/>
          <w:szCs w:val="28"/>
        </w:rPr>
      </w:pPr>
      <w:r>
        <w:rPr>
          <w:rFonts w:ascii="Times New Roman" w:hAnsi="Times New Roman" w:cs="Times New Roman"/>
          <w:sz w:val="28"/>
          <w:szCs w:val="28"/>
        </w:rPr>
        <w:lastRenderedPageBreak/>
        <w:tab/>
      </w:r>
    </w:p>
    <w:p w:rsidR="00BF1E0E" w:rsidRDefault="00BF1E0E" w:rsidP="00716FFD">
      <w:pPr>
        <w:rPr>
          <w:rFonts w:ascii="Times New Roman" w:hAnsi="Times New Roman" w:cs="Times New Roman"/>
          <w:sz w:val="28"/>
          <w:szCs w:val="28"/>
        </w:rPr>
      </w:pPr>
      <w:bookmarkStart w:id="0" w:name="_GoBack"/>
      <w:bookmarkEnd w:id="0"/>
    </w:p>
    <w:p w:rsidR="00826FE2" w:rsidRDefault="00826FE2" w:rsidP="00BF1E0E">
      <w:pPr>
        <w:ind w:firstLine="708"/>
        <w:rPr>
          <w:rFonts w:ascii="Times New Roman" w:hAnsi="Times New Roman" w:cs="Times New Roman"/>
          <w:sz w:val="28"/>
          <w:szCs w:val="28"/>
        </w:rPr>
      </w:pPr>
      <w:r>
        <w:rPr>
          <w:rFonts w:ascii="Times New Roman" w:hAnsi="Times New Roman" w:cs="Times New Roman"/>
          <w:sz w:val="28"/>
          <w:szCs w:val="28"/>
        </w:rPr>
        <w:t>Learning  Rate(Öğrenme  oranı) sıfıra  çok  yakın  bir  değerden  başlayarak  giderek  artmış  ve  ağ  öğrenmeye  başlamıştır. Validation Check  grafiği  programın  çalışması  sırasındaki  programsal hatayı  göstermektedir. Program  sonlanana kadar  hiç bir  hatayla  karşılaşmamıştır.</w:t>
      </w:r>
      <w:r>
        <w:rPr>
          <w:rFonts w:ascii="Times New Roman" w:hAnsi="Times New Roman" w:cs="Times New Roman"/>
          <w:sz w:val="28"/>
          <w:szCs w:val="28"/>
        </w:rPr>
        <w:tab/>
      </w:r>
    </w:p>
    <w:p w:rsidR="00113CDE" w:rsidRDefault="00113CDE" w:rsidP="00716FFD">
      <w:pPr>
        <w:rPr>
          <w:rFonts w:ascii="Times New Roman" w:hAnsi="Times New Roman" w:cs="Times New Roman"/>
          <w:sz w:val="28"/>
          <w:szCs w:val="28"/>
        </w:rPr>
      </w:pPr>
      <w:r>
        <w:rPr>
          <w:rFonts w:ascii="Times New Roman" w:hAnsi="Times New Roman" w:cs="Times New Roman"/>
          <w:noProof/>
          <w:sz w:val="28"/>
          <w:szCs w:val="28"/>
          <w:lang w:eastAsia="tr-TR"/>
        </w:rPr>
        <w:drawing>
          <wp:inline distT="0" distB="0" distL="0" distR="0">
            <wp:extent cx="3657600" cy="3276600"/>
            <wp:effectExtent l="0" t="0" r="0" b="0"/>
            <wp:docPr id="3" name="Picture 3" descr="C:\Users\serkan\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kan\Desktop\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276600"/>
                    </a:xfrm>
                    <a:prstGeom prst="rect">
                      <a:avLst/>
                    </a:prstGeom>
                    <a:noFill/>
                    <a:ln>
                      <a:noFill/>
                    </a:ln>
                  </pic:spPr>
                </pic:pic>
              </a:graphicData>
            </a:graphic>
          </wp:inline>
        </w:drawing>
      </w:r>
    </w:p>
    <w:p w:rsidR="00113CDE" w:rsidRDefault="00113CDE" w:rsidP="00716FFD">
      <w:pPr>
        <w:rPr>
          <w:rFonts w:ascii="Times New Roman" w:hAnsi="Times New Roman" w:cs="Times New Roman"/>
          <w:sz w:val="28"/>
          <w:szCs w:val="28"/>
        </w:rPr>
      </w:pPr>
      <w:r>
        <w:rPr>
          <w:rFonts w:ascii="Times New Roman" w:hAnsi="Times New Roman" w:cs="Times New Roman"/>
          <w:sz w:val="28"/>
          <w:szCs w:val="28"/>
        </w:rPr>
        <w:t xml:space="preserve">110  iterasyon  sonucunda  istenilen  hata  değerine  ulaşmış  ağın  nntraintool grafiği. </w:t>
      </w:r>
    </w:p>
    <w:p w:rsidR="00E5519D" w:rsidRDefault="00E5519D" w:rsidP="00716FFD">
      <w:pPr>
        <w:rPr>
          <w:rFonts w:ascii="Times New Roman" w:hAnsi="Times New Roman" w:cs="Times New Roman"/>
          <w:sz w:val="28"/>
          <w:szCs w:val="28"/>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Pr="00BF1E0E" w:rsidRDefault="00BF1E0E" w:rsidP="00BF1E0E">
      <w:pPr>
        <w:rPr>
          <w:sz w:val="32"/>
          <w:szCs w:val="32"/>
        </w:rPr>
      </w:pPr>
      <w:r>
        <w:rPr>
          <w:sz w:val="32"/>
          <w:szCs w:val="32"/>
        </w:rPr>
        <w:t>MATLAB PROGRAM KODLARI</w:t>
      </w: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BF1E0E" w:rsidRDefault="00BF1E0E" w:rsidP="00E5519D">
      <w:pPr>
        <w:autoSpaceDE w:val="0"/>
        <w:autoSpaceDN w:val="0"/>
        <w:adjustRightInd w:val="0"/>
        <w:spacing w:after="0" w:line="240" w:lineRule="auto"/>
        <w:rPr>
          <w:rFonts w:ascii="Courier New" w:hAnsi="Courier New" w:cs="Courier New"/>
          <w:color w:val="0000FF"/>
          <w:sz w:val="20"/>
          <w:szCs w:val="20"/>
        </w:rPr>
      </w:pP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[dogru, yanlis, yanlislar]=backprop(gizli, cikis, epok, p, t, ptest, ttest)</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fonk=</w:t>
      </w:r>
      <w:r>
        <w:rPr>
          <w:rFonts w:ascii="Courier New" w:hAnsi="Courier New" w:cs="Courier New"/>
          <w:color w:val="A020F0"/>
          <w:sz w:val="20"/>
          <w:szCs w:val="20"/>
        </w:rPr>
        <w:t>'traingda'</w:t>
      </w:r>
      <w:r>
        <w:rPr>
          <w:rFonts w:ascii="Courier New" w:hAnsi="Courier New" w:cs="Courier New"/>
          <w:color w:val="000000"/>
          <w:sz w:val="20"/>
          <w:szCs w:val="20"/>
        </w:rPr>
        <w:t>;</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net= newff(minmax(p), [gizli,cikis], {</w:t>
      </w:r>
      <w:r>
        <w:rPr>
          <w:rFonts w:ascii="Courier New" w:hAnsi="Courier New" w:cs="Courier New"/>
          <w:color w:val="A020F0"/>
          <w:sz w:val="20"/>
          <w:szCs w:val="20"/>
        </w:rPr>
        <w:t>'logsig'</w:t>
      </w:r>
      <w:r>
        <w:rPr>
          <w:rFonts w:ascii="Courier New" w:hAnsi="Courier New" w:cs="Courier New"/>
          <w:color w:val="000000"/>
          <w:sz w:val="20"/>
          <w:szCs w:val="20"/>
        </w:rPr>
        <w:t>,</w:t>
      </w:r>
      <w:r>
        <w:rPr>
          <w:rFonts w:ascii="Courier New" w:hAnsi="Courier New" w:cs="Courier New"/>
          <w:color w:val="A020F0"/>
          <w:sz w:val="20"/>
          <w:szCs w:val="20"/>
        </w:rPr>
        <w:t>'purelin'</w:t>
      </w:r>
      <w:r>
        <w:rPr>
          <w:rFonts w:ascii="Courier New" w:hAnsi="Courier New" w:cs="Courier New"/>
          <w:color w:val="000000"/>
          <w:sz w:val="20"/>
          <w:szCs w:val="20"/>
        </w:rPr>
        <w:t>},fonk);</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net.trainParam.epochs =epok;  </w:t>
      </w:r>
      <w:r>
        <w:rPr>
          <w:rFonts w:ascii="Courier New" w:hAnsi="Courier New" w:cs="Courier New"/>
          <w:color w:val="228B22"/>
          <w:sz w:val="20"/>
          <w:szCs w:val="20"/>
        </w:rPr>
        <w:t>%maksimum epok sayısının belirlenmesi</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net.trainParam.show =250;   </w:t>
      </w:r>
      <w:r>
        <w:rPr>
          <w:rFonts w:ascii="Courier New" w:hAnsi="Courier New" w:cs="Courier New"/>
          <w:color w:val="228B22"/>
          <w:sz w:val="20"/>
          <w:szCs w:val="20"/>
        </w:rPr>
        <w:t>%kaç epokta bir hata grafi</w:t>
      </w:r>
      <w:r w:rsidR="00BF1E0E">
        <w:rPr>
          <w:rFonts w:ascii="Courier New" w:hAnsi="Courier New" w:cs="Courier New"/>
          <w:color w:val="228B22"/>
          <w:sz w:val="20"/>
          <w:szCs w:val="20"/>
        </w:rPr>
        <w:t>ği çizilecek</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net.trainParam.goal = 0.1;  </w:t>
      </w:r>
      <w:r>
        <w:rPr>
          <w:rFonts w:ascii="Courier New" w:hAnsi="Courier New" w:cs="Courier New"/>
          <w:color w:val="228B22"/>
          <w:sz w:val="20"/>
          <w:szCs w:val="20"/>
        </w:rPr>
        <w:t>%hedeflenen hata değeri</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net.trainParam.lr = 0.001;  </w:t>
      </w:r>
      <w:r>
        <w:rPr>
          <w:rFonts w:ascii="Courier New" w:hAnsi="Courier New" w:cs="Courier New"/>
          <w:color w:val="228B22"/>
          <w:sz w:val="20"/>
          <w:szCs w:val="20"/>
        </w:rPr>
        <w:t>%öğrenme oranı</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net = init(net);</w:t>
      </w:r>
    </w:p>
    <w:p w:rsidR="00E5519D" w:rsidRDefault="00BF1E0E"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net = train(net,p,t);</w:t>
      </w:r>
      <w:r w:rsidR="00E5519D">
        <w:rPr>
          <w:rFonts w:ascii="Courier New" w:hAnsi="Courier New" w:cs="Courier New"/>
          <w:color w:val="228B22"/>
          <w:sz w:val="20"/>
          <w:szCs w:val="20"/>
        </w:rPr>
        <w:t xml:space="preserve">%eğitim </w:t>
      </w:r>
      <w:r>
        <w:rPr>
          <w:rFonts w:ascii="Courier New" w:hAnsi="Courier New" w:cs="Courier New"/>
          <w:color w:val="228B22"/>
          <w:sz w:val="20"/>
          <w:szCs w:val="20"/>
        </w:rPr>
        <w:t xml:space="preserve">için ayrılan verilerle sistemin </w:t>
      </w:r>
      <w:r w:rsidR="00E5519D">
        <w:rPr>
          <w:rFonts w:ascii="Courier New" w:hAnsi="Courier New" w:cs="Courier New"/>
          <w:color w:val="228B22"/>
          <w:sz w:val="20"/>
          <w:szCs w:val="20"/>
        </w:rPr>
        <w:t xml:space="preserve">eğitilmesi </w:t>
      </w:r>
    </w:p>
    <w:p w:rsidR="00E5519D" w:rsidRPr="00BF1E0E" w:rsidRDefault="00BF1E0E" w:rsidP="00E5519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sonuc = sim(net,ptest);</w:t>
      </w:r>
      <w:r w:rsidR="00E5519D">
        <w:rPr>
          <w:rFonts w:ascii="Courier New" w:hAnsi="Courier New" w:cs="Courier New"/>
          <w:color w:val="228B22"/>
          <w:sz w:val="20"/>
          <w:szCs w:val="20"/>
        </w:rPr>
        <w:t xml:space="preserve">%eğitimin </w:t>
      </w:r>
      <w:r>
        <w:rPr>
          <w:rFonts w:ascii="Courier New" w:hAnsi="Courier New" w:cs="Courier New"/>
          <w:color w:val="228B22"/>
          <w:sz w:val="20"/>
          <w:szCs w:val="20"/>
        </w:rPr>
        <w:t>ardından,ağın eğitim verilerine yanıtı</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ncol = size(sonuc);</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%test verilerinin ne kadarına doğru ne kadarına yanlış yanıt</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%verildiğinin tesbiti</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fark = round(sonuc) - ttest;</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dogru = 0;</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yanlis = 0;</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ndx = 0;</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i=1:ncol(2)</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fark(i) == 0</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dogru =dogru + 1;</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yanlis =yanlis +1;</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ndx =ndx +1;</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yanlislar(ndx) = i;</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5519D" w:rsidRDefault="00E5519D" w:rsidP="00E5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5519D" w:rsidRDefault="00E5519D" w:rsidP="00E5519D">
      <w:pPr>
        <w:autoSpaceDE w:val="0"/>
        <w:autoSpaceDN w:val="0"/>
        <w:adjustRightInd w:val="0"/>
        <w:spacing w:after="0" w:line="240" w:lineRule="auto"/>
        <w:rPr>
          <w:rFonts w:ascii="Courier New" w:hAnsi="Courier New" w:cs="Courier New"/>
          <w:sz w:val="24"/>
          <w:szCs w:val="24"/>
        </w:rPr>
      </w:pPr>
    </w:p>
    <w:p w:rsidR="00E5519D" w:rsidRPr="00716FFD" w:rsidRDefault="00E5519D" w:rsidP="00716FFD">
      <w:pPr>
        <w:rPr>
          <w:rFonts w:ascii="Times New Roman" w:hAnsi="Times New Roman" w:cs="Times New Roman"/>
          <w:sz w:val="28"/>
          <w:szCs w:val="28"/>
        </w:rPr>
      </w:pPr>
    </w:p>
    <w:sectPr w:rsidR="00E5519D" w:rsidRPr="00716F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MR17">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FFD"/>
    <w:rsid w:val="00113CDE"/>
    <w:rsid w:val="005946EB"/>
    <w:rsid w:val="00716FFD"/>
    <w:rsid w:val="00826FE2"/>
    <w:rsid w:val="00971550"/>
    <w:rsid w:val="00A62B12"/>
    <w:rsid w:val="00AE3CDF"/>
    <w:rsid w:val="00BF1E0E"/>
    <w:rsid w:val="00C95BBA"/>
    <w:rsid w:val="00CD120A"/>
    <w:rsid w:val="00DC0193"/>
    <w:rsid w:val="00E5519D"/>
    <w:rsid w:val="00E6393F"/>
    <w:rsid w:val="00F44F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FB5"/>
    <w:rPr>
      <w:rFonts w:ascii="Tahoma" w:hAnsi="Tahoma" w:cs="Tahoma"/>
      <w:sz w:val="16"/>
      <w:szCs w:val="16"/>
    </w:rPr>
  </w:style>
  <w:style w:type="paragraph" w:styleId="NoSpacing">
    <w:name w:val="No Spacing"/>
    <w:uiPriority w:val="1"/>
    <w:qFormat/>
    <w:rsid w:val="00BF1E0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FB5"/>
    <w:rPr>
      <w:rFonts w:ascii="Tahoma" w:hAnsi="Tahoma" w:cs="Tahoma"/>
      <w:sz w:val="16"/>
      <w:szCs w:val="16"/>
    </w:rPr>
  </w:style>
  <w:style w:type="paragraph" w:styleId="NoSpacing">
    <w:name w:val="No Spacing"/>
    <w:uiPriority w:val="1"/>
    <w:qFormat/>
    <w:rsid w:val="00BF1E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serkan</dc:creator>
  <cp:lastModifiedBy>serkan</cp:lastModifiedBy>
  <cp:revision>5</cp:revision>
  <dcterms:created xsi:type="dcterms:W3CDTF">2013-05-23T22:24:00Z</dcterms:created>
  <dcterms:modified xsi:type="dcterms:W3CDTF">2013-06-03T12:49:00Z</dcterms:modified>
</cp:coreProperties>
</file>