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51922"/>
          <w:sz w:val="40"/>
          <w:szCs w:val="40"/>
        </w:rPr>
        <w:t xml:space="preserve">Sourabh Bhaumik</w:t>
      </w:r>
    </w:p>
    <w:p>
      <w:pPr>
        <w:spacing w:after="40"/>
      </w:pPr>
      <w:r>
        <w:rPr>
          <w:b/>
          <w:bCs/>
          <w:color w:val="0ea5e9"/>
          <w:sz w:val="22"/>
          <w:szCs w:val="22"/>
        </w:rPr>
        <w:t xml:space="preserve">Founder &amp; CEO | IT Services, Field Operations &amp; AI Transformation</w:t>
      </w:r>
    </w:p>
    <w:p>
      <w:pPr>
        <w:spacing w:after="60"/>
      </w:pPr>
      <w:r>
        <w:rPr>
          <w:color w:val="5b6474"/>
          <w:sz w:val="18"/>
          <w:szCs w:val="18"/>
        </w:rPr>
        <w:t xml:space="preserve">Kolkata, West Bengal, India  |  srksourabh@gmail.com  |  +91 98367 19911  |  linkedin.com/in/srksourabh  |  sourabhbhaumik.com</w:t>
      </w:r>
    </w:p>
    <w:p>
      <w:pPr>
        <w:pBdr>
          <w:bottom w:val="single" w:color="0ea5e9" w:sz="12"/>
        </w:pBdr>
        <w:spacing w:after="80"/>
      </w:pPr>
    </w:p>
    <w:p>
      <w:pPr>
        <w:spacing w:after="100"/>
      </w:pPr>
      <w:r>
        <w:rPr>
          <w:b/>
          <w:bCs/>
          <w:color w:val="151922"/>
          <w:sz w:val="22"/>
          <w:szCs w:val="22"/>
        </w:rPr>
        <w:t xml:space="preserve">₹10 Cr+ </w:t>
      </w:r>
      <w:r>
        <w:rPr>
          <w:color w:val="5b6474"/>
          <w:sz w:val="16"/>
          <w:szCs w:val="16"/>
        </w:rPr>
        <w:t xml:space="preserve">Turnover built at UDS</w:t>
      </w:r>
      <w:r>
        <w:rPr>
          <w:sz w:val="20"/>
          <w:szCs w:val="20"/>
        </w:rPr>
        <w:t xml:space="preserve">    </w:t>
      </w:r>
      <w:r>
        <w:rPr>
          <w:b/>
          <w:bCs/>
          <w:color w:val="151922"/>
          <w:sz w:val="22"/>
          <w:szCs w:val="22"/>
        </w:rPr>
        <w:t xml:space="preserve">15+ yrs </w:t>
      </w:r>
      <w:r>
        <w:rPr>
          <w:color w:val="5b6474"/>
          <w:sz w:val="16"/>
          <w:szCs w:val="16"/>
        </w:rPr>
        <w:t xml:space="preserve">Founding &amp; operating</w:t>
      </w:r>
      <w:r>
        <w:rPr>
          <w:sz w:val="20"/>
          <w:szCs w:val="20"/>
        </w:rPr>
        <w:t xml:space="preserve">    </w:t>
      </w:r>
      <w:r>
        <w:rPr>
          <w:b/>
          <w:bCs/>
          <w:color w:val="151922"/>
          <w:sz w:val="22"/>
          <w:szCs w:val="22"/>
        </w:rPr>
        <w:t xml:space="preserve">Pan-India </w:t>
      </w:r>
      <w:r>
        <w:rPr>
          <w:color w:val="5b6474"/>
          <w:sz w:val="16"/>
          <w:szCs w:val="16"/>
        </w:rPr>
        <w:t xml:space="preserve">Multi-state delivery</w:t>
      </w:r>
      <w:r>
        <w:rPr>
          <w:sz w:val="20"/>
          <w:szCs w:val="20"/>
        </w:rPr>
        <w:t xml:space="preserve">    </w:t>
      </w:r>
      <w:r>
        <w:rPr>
          <w:b/>
          <w:bCs/>
          <w:color w:val="151922"/>
          <w:sz w:val="22"/>
          <w:szCs w:val="22"/>
        </w:rPr>
        <w:t xml:space="preserve">~150 </w:t>
      </w:r>
      <w:r>
        <w:rPr>
          <w:color w:val="5b6474"/>
          <w:sz w:val="16"/>
          <w:szCs w:val="16"/>
        </w:rPr>
        <w:t xml:space="preserve">Field &amp; tech workforce</w:t>
      </w:r>
    </w:p>
    <w:p>
      <w:pPr>
        <w:pBdr>
          <w:bottom w:val="single" w:color="0ea5e9" w:sz="6"/>
        </w:pBdr>
        <w:spacing w:after="60" w:before="200"/>
      </w:pPr>
      <w:r>
        <w:rPr>
          <w:b/>
          <w:bCs/>
          <w:color w:val="0ea5e9"/>
          <w:spacing w:val="20"/>
          <w:sz w:val="21"/>
          <w:szCs w:val="21"/>
        </w:rPr>
        <w:t xml:space="preserve">SUMMARY</w:t>
      </w:r>
    </w:p>
    <w:p>
      <w:pPr>
        <w:spacing w:after="40"/>
      </w:pPr>
      <w:r>
        <w:rPr>
          <w:i w:val="false"/>
          <w:iCs w:val="false"/>
          <w:color w:val="151922"/>
          <w:sz w:val="20"/>
          <w:szCs w:val="20"/>
        </w:rPr>
        <w:t xml:space="preserve">Founder and serial entrepreneur who built Ultimate Digital Solutions (UDS) into a ₹10 crore-plus, multi-domain IT services and field-operations company spanning system integration, data-centre O&amp;M, POS deployment, e-governance and digital transformation. Two decades across IT, telecom and operations — from enterprise sales at Aircel, Reliance and HCL to running pan-India delivery with a ~150-strong field workforce. Today focused on applying AI to modernise field-heavy service businesses, while backing ventures in mobility, creative production and social impact.</w:t>
      </w:r>
    </w:p>
    <w:p>
      <w:pPr>
        <w:pBdr>
          <w:bottom w:val="single" w:color="0ea5e9" w:sz="6"/>
        </w:pBdr>
        <w:spacing w:after="60" w:before="200"/>
      </w:pPr>
      <w:r>
        <w:rPr>
          <w:b/>
          <w:bCs/>
          <w:color w:val="0ea5e9"/>
          <w:spacing w:val="20"/>
          <w:sz w:val="21"/>
          <w:szCs w:val="21"/>
        </w:rPr>
        <w:t xml:space="preserve">EXPERIENCE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51922"/>
          <w:sz w:val="21"/>
          <w:szCs w:val="21"/>
        </w:rPr>
        <w:t xml:space="preserve">Founder &amp; CEO / Managing Director</w:t>
      </w:r>
      <w:r>
        <w:rPr>
          <w:color w:val="0ea5e9"/>
          <w:sz w:val="20"/>
          <w:szCs w:val="20"/>
        </w:rPr>
        <w:t xml:space="preserve">  ·  Ultimate Digital Solutions Pvt. Ltd. (UDS)</w:t>
      </w:r>
      <w:r>
        <w:rPr>
          <w:color w:val="5b6474"/>
          <w:sz w:val="18"/>
          <w:szCs w:val="18"/>
        </w:rPr>
        <w:t xml:space="preserve">	2009 – Present</w:t>
      </w:r>
    </w:p>
    <w:p>
      <w:pPr>
        <w:spacing w:after="40"/>
      </w:pPr>
      <w:r>
        <w:rPr>
          <w:i/>
          <w:iCs/>
          <w:color w:val="5b6474"/>
          <w:sz w:val="20"/>
          <w:szCs w:val="20"/>
        </w:rPr>
        <w:t xml:space="preserve">Kolkata, India  ·  IT services · system integration · field operations · POS · data-centre O&amp;M · e-governance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Founded and scaled UDS into a ₹10 crore-plus, multi-service IT and operations company spanning system integration, data-centre O&amp;M, POS deployment, field manpower, e-governance and digital transformation.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Grew a ~150-strong field and technical delivery workforce and built pan-India operations across multiple Indian states.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Won and served 20+ enterprise and government clients, owning proposals, sales, pricing and strategic partnerships end to end.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Directed large-scale government-linked digitisation deployments mobilising 1,000+ field resources with SLA-bound execution.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Conceptualised 2 operational SaaS products — FieldConnect and PosBuddy — to digitise engineer tracking, stock movement and POS service management.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Leading AI-transformation planning to automate MIS, dispatch and support across 5+ service lines.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51922"/>
          <w:sz w:val="21"/>
          <w:szCs w:val="21"/>
        </w:rPr>
        <w:t xml:space="preserve">Founder &amp; Director</w:t>
      </w:r>
      <w:r>
        <w:rPr>
          <w:color w:val="0ea5e9"/>
          <w:sz w:val="20"/>
          <w:szCs w:val="20"/>
        </w:rPr>
        <w:t xml:space="preserve">  ·  Golden Frame Talkies</w:t>
      </w:r>
      <w:r>
        <w:rPr>
          <w:color w:val="5b6474"/>
          <w:sz w:val="18"/>
          <w:szCs w:val="18"/>
        </w:rPr>
        <w:t xml:space="preserve">	Present</w:t>
      </w:r>
    </w:p>
    <w:p>
      <w:pPr>
        <w:spacing w:after="40"/>
      </w:pPr>
      <w:r>
        <w:rPr>
          <w:i/>
          <w:iCs/>
          <w:color w:val="5b6474"/>
          <w:sz w:val="20"/>
          <w:szCs w:val="20"/>
        </w:rPr>
        <w:t xml:space="preserve">Kolkata, India  ·  Theatre · storytelling · creative production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Founded a theatre and storytelling venture, directing and writing stage productions that blend classical theatre with contemporary narratives.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51922"/>
          <w:sz w:val="21"/>
          <w:szCs w:val="21"/>
        </w:rPr>
        <w:t xml:space="preserve">Founder &amp; Chairman</w:t>
      </w:r>
      <w:r>
        <w:rPr>
          <w:color w:val="0ea5e9"/>
          <w:sz w:val="20"/>
          <w:szCs w:val="20"/>
        </w:rPr>
        <w:t xml:space="preserve">  ·  Project Paco Foundation</w:t>
      </w:r>
      <w:r>
        <w:rPr>
          <w:color w:val="5b6474"/>
          <w:sz w:val="18"/>
          <w:szCs w:val="18"/>
        </w:rPr>
        <w:t xml:space="preserve">	2021 – Present</w:t>
      </w:r>
    </w:p>
    <w:p>
      <w:pPr>
        <w:spacing w:after="40"/>
      </w:pPr>
      <w:r>
        <w:rPr>
          <w:i/>
          <w:iCs/>
          <w:color w:val="5b6474"/>
          <w:sz w:val="20"/>
          <w:szCs w:val="20"/>
        </w:rPr>
        <w:t xml:space="preserve">Kolkata, India  ·  Social impact · youth education · community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Founded a registered Section-8 non-profit (est. 2021) supporting youth education and development programmes.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51922"/>
          <w:sz w:val="21"/>
          <w:szCs w:val="21"/>
        </w:rPr>
        <w:t xml:space="preserve">Founder &amp; Director</w:t>
      </w:r>
      <w:r>
        <w:rPr>
          <w:color w:val="0ea5e9"/>
          <w:sz w:val="20"/>
          <w:szCs w:val="20"/>
        </w:rPr>
        <w:t xml:space="preserve">  ·  AAOcab</w:t>
      </w:r>
      <w:r>
        <w:rPr>
          <w:color w:val="5b6474"/>
          <w:sz w:val="18"/>
          <w:szCs w:val="18"/>
        </w:rPr>
        <w:t xml:space="preserve">	Present</w:t>
      </w:r>
    </w:p>
    <w:p>
      <w:pPr>
        <w:spacing w:after="40"/>
      </w:pPr>
      <w:r>
        <w:rPr>
          <w:i/>
          <w:iCs/>
          <w:color w:val="5b6474"/>
          <w:sz w:val="20"/>
          <w:szCs w:val="20"/>
        </w:rPr>
        <w:t xml:space="preserve">Kolkata, India  ·  Mobility · outstation travel services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Launched a human-assisted outstation cab service with phone/WhatsApp booking for families, patients and non-app users, emphasising driver welfare and passenger safety.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51922"/>
          <w:sz w:val="21"/>
          <w:szCs w:val="21"/>
        </w:rPr>
        <w:t xml:space="preserve">Executive — Enterprise / WiMAX Solutions</w:t>
      </w:r>
      <w:r>
        <w:rPr>
          <w:color w:val="0ea5e9"/>
          <w:sz w:val="20"/>
          <w:szCs w:val="20"/>
        </w:rPr>
        <w:t xml:space="preserve">  ·  Aircel</w:t>
      </w:r>
      <w:r>
        <w:rPr>
          <w:color w:val="5b6474"/>
          <w:sz w:val="18"/>
          <w:szCs w:val="18"/>
        </w:rPr>
        <w:t xml:space="preserve">	Earlier career</w:t>
      </w:r>
    </w:p>
    <w:p>
      <w:pPr>
        <w:spacing w:after="40"/>
      </w:pPr>
      <w:r>
        <w:rPr>
          <w:i/>
          <w:iCs/>
          <w:color w:val="5b6474"/>
          <w:sz w:val="20"/>
          <w:szCs w:val="20"/>
        </w:rPr>
        <w:t xml:space="preserve">Kolkata, India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51922"/>
          <w:sz w:val="21"/>
          <w:szCs w:val="21"/>
        </w:rPr>
        <w:t xml:space="preserve">Corporate Sales Executive</w:t>
      </w:r>
      <w:r>
        <w:rPr>
          <w:color w:val="0ea5e9"/>
          <w:sz w:val="20"/>
          <w:szCs w:val="20"/>
        </w:rPr>
        <w:t xml:space="preserve">  ·  Reliance Communications</w:t>
      </w:r>
      <w:r>
        <w:rPr>
          <w:color w:val="5b6474"/>
          <w:sz w:val="18"/>
          <w:szCs w:val="18"/>
        </w:rPr>
        <w:t xml:space="preserve">	Earlier career</w:t>
      </w:r>
    </w:p>
    <w:p>
      <w:pPr>
        <w:spacing w:after="40"/>
      </w:pPr>
      <w:r>
        <w:rPr>
          <w:i/>
          <w:iCs/>
          <w:color w:val="5b6474"/>
          <w:sz w:val="20"/>
          <w:szCs w:val="20"/>
        </w:rPr>
        <w:t xml:space="preserve">Kolkata, India</w:t>
      </w:r>
    </w:p>
    <w:p>
      <w:pPr>
        <w:tabs>
          <w:tab w:val="right" w:pos="9700"/>
        </w:tabs>
        <w:spacing w:after="10" w:before="60"/>
      </w:pPr>
      <w:r>
        <w:rPr>
          <w:b/>
          <w:bCs/>
          <w:color w:val="151922"/>
          <w:sz w:val="21"/>
          <w:szCs w:val="21"/>
        </w:rPr>
        <w:t xml:space="preserve">Executive</w:t>
      </w:r>
      <w:r>
        <w:rPr>
          <w:color w:val="0ea5e9"/>
          <w:sz w:val="20"/>
          <w:szCs w:val="20"/>
        </w:rPr>
        <w:t xml:space="preserve">  ·  HCL Infosystems</w:t>
      </w:r>
      <w:r>
        <w:rPr>
          <w:color w:val="5b6474"/>
          <w:sz w:val="18"/>
          <w:szCs w:val="18"/>
        </w:rPr>
        <w:t xml:space="preserve">	Earlier career</w:t>
      </w:r>
    </w:p>
    <w:p>
      <w:pPr>
        <w:spacing w:after="40"/>
      </w:pPr>
      <w:r>
        <w:rPr>
          <w:i/>
          <w:iCs/>
          <w:color w:val="5b6474"/>
          <w:sz w:val="20"/>
          <w:szCs w:val="20"/>
        </w:rPr>
        <w:t xml:space="preserve">Kolkata, India</w:t>
      </w:r>
    </w:p>
    <w:p>
      <w:pPr>
        <w:pBdr>
          <w:bottom w:val="single" w:color="0ea5e9" w:sz="6"/>
        </w:pBdr>
        <w:spacing w:after="60" w:before="200"/>
      </w:pPr>
      <w:r>
        <w:rPr>
          <w:b/>
          <w:bCs/>
          <w:color w:val="0ea5e9"/>
          <w:spacing w:val="20"/>
          <w:sz w:val="21"/>
          <w:szCs w:val="21"/>
        </w:rPr>
        <w:t xml:space="preserve">PRODUCTS &amp; CONCEPTS</w:t>
      </w:r>
    </w:p>
    <w:p>
      <w:pPr>
        <w:spacing w:after="10" w:before="60"/>
      </w:pPr>
      <w:r>
        <w:rPr>
          <w:b/>
          <w:bCs/>
          <w:color w:val="151922"/>
          <w:sz w:val="21"/>
          <w:szCs w:val="21"/>
        </w:rPr>
        <w:t xml:space="preserve">FieldConnect</w:t>
      </w:r>
      <w:r>
        <w:rPr>
          <w:color w:val="0ea5e9"/>
          <w:sz w:val="20"/>
          <w:szCs w:val="20"/>
        </w:rPr>
        <w:t xml:space="preserve">  —  Field operations management</w:t>
      </w:r>
    </w:p>
    <w:p>
      <w:pPr>
        <w:spacing w:after="40"/>
      </w:pPr>
      <w:r>
        <w:rPr>
          <w:i w:val="false"/>
          <w:iCs w:val="false"/>
          <w:color w:val="151922"/>
          <w:sz w:val="20"/>
          <w:szCs w:val="20"/>
        </w:rPr>
        <w:t xml:space="preserve">Field engineer tracking · Call assignment · Stock movement · Attendance &amp; reporting · Operational MIS · Client-facing transparency</w:t>
      </w:r>
    </w:p>
    <w:p>
      <w:pPr>
        <w:spacing w:after="10" w:before="60"/>
      </w:pPr>
      <w:r>
        <w:rPr>
          <w:b/>
          <w:bCs/>
          <w:color w:val="151922"/>
          <w:sz w:val="21"/>
          <w:szCs w:val="21"/>
        </w:rPr>
        <w:t xml:space="preserve">PosBuddy</w:t>
      </w:r>
      <w:r>
        <w:rPr>
          <w:color w:val="0ea5e9"/>
          <w:sz w:val="20"/>
          <w:szCs w:val="20"/>
        </w:rPr>
        <w:t xml:space="preserve">  —  POS service management</w:t>
      </w:r>
    </w:p>
    <w:p>
      <w:pPr>
        <w:spacing w:after="40"/>
      </w:pPr>
      <w:r>
        <w:rPr>
          <w:i w:val="false"/>
          <w:iCs w:val="false"/>
          <w:color w:val="151922"/>
          <w:sz w:val="20"/>
          <w:szCs w:val="20"/>
        </w:rPr>
        <w:t xml:space="preserve">POS device stock tracking · Install &amp; service calls · Engineer allocation · Merchant support flow · Service reporting &amp; MIS</w:t>
      </w:r>
    </w:p>
    <w:p>
      <w:pPr>
        <w:pBdr>
          <w:bottom w:val="single" w:color="0ea5e9" w:sz="6"/>
        </w:pBdr>
        <w:spacing w:after="60" w:before="200"/>
      </w:pPr>
      <w:r>
        <w:rPr>
          <w:b/>
          <w:bCs/>
          <w:color w:val="0ea5e9"/>
          <w:spacing w:val="20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Founded and scaled Ultimate Digital Solutions to a ₹10 crore-plus turnover business within its early growth phase.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Built pan-India service capability across multiple Indian states with a ~150-person field and technical workforce.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Delivered government-linked digitisation programmes mobilising thousands of field resources under strict SLAs.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Won 20+ enterprise and government accounts across POS, data-centre O&amp;M and e-governance.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Conceptualised FieldConnect and PosBuddy — SaaS products for field-operations and POS service management.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Launched three ventures and one registered non-profit across IT, mobility, creative production and social impact.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Scored 84% in the SAP ABAP certification (2008) — cited as one of the highest in India at the time.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Summited Annapurna Base Camp (4,130 m) in October 2023.</w:t>
      </w:r>
    </w:p>
    <w:p>
      <w:pPr>
        <w:pBdr>
          <w:bottom w:val="single" w:color="0ea5e9" w:sz="6"/>
        </w:pBdr>
        <w:spacing w:after="60" w:before="200"/>
      </w:pPr>
      <w:r>
        <w:rPr>
          <w:b/>
          <w:bCs/>
          <w:color w:val="0ea5e9"/>
          <w:spacing w:val="20"/>
          <w:sz w:val="21"/>
          <w:szCs w:val="21"/>
        </w:rPr>
        <w:t xml:space="preserve">CORE COMPETENCIES</w:t>
      </w:r>
    </w:p>
    <w:p>
      <w:pPr>
        <w:spacing w:after="30"/>
      </w:pPr>
      <w:r>
        <w:rPr>
          <w:b/>
          <w:bCs/>
          <w:color w:val="0ea5e9"/>
          <w:sz w:val="19"/>
          <w:szCs w:val="19"/>
        </w:rPr>
        <w:t xml:space="preserve">business leadership:  </w:t>
      </w:r>
      <w:r>
        <w:rPr>
          <w:color w:val="151922"/>
          <w:sz w:val="19"/>
          <w:szCs w:val="19"/>
        </w:rPr>
        <w:t xml:space="preserve">Entrepreneurship  ·  Business strategy  ·  Company building  ·  P&amp;L ownership  ·  Revenue growth  ·  Market expansion  ·  Strategic partnerships  ·  Enterprise client management  ·  Negotiation  ·  Vendor management</w:t>
      </w:r>
    </w:p>
    <w:p>
      <w:pPr>
        <w:spacing w:after="30"/>
      </w:pPr>
      <w:r>
        <w:rPr>
          <w:b/>
          <w:bCs/>
          <w:color w:val="0ea5e9"/>
          <w:sz w:val="19"/>
          <w:szCs w:val="19"/>
        </w:rPr>
        <w:t xml:space="preserve">operations management:  </w:t>
      </w:r>
      <w:r>
        <w:rPr>
          <w:color w:val="151922"/>
          <w:sz w:val="19"/>
          <w:szCs w:val="19"/>
        </w:rPr>
        <w:t xml:space="preserve">Field operations  ·  Pan-India manpower deployment  ·  Service delivery  ·  POS rollout &amp; support  ·  SLA management  ·  Data-centre O&amp;M  ·  Multi-state execution  ·  Inventory &amp; stock tracking  ·  MIS &amp; reporting</w:t>
      </w:r>
    </w:p>
    <w:p>
      <w:pPr>
        <w:spacing w:after="30"/>
      </w:pPr>
      <w:r>
        <w:rPr>
          <w:b/>
          <w:bCs/>
          <w:color w:val="0ea5e9"/>
          <w:sz w:val="19"/>
          <w:szCs w:val="19"/>
        </w:rPr>
        <w:t xml:space="preserve">technology and ai:  </w:t>
      </w:r>
      <w:r>
        <w:rPr>
          <w:color w:val="151922"/>
          <w:sz w:val="19"/>
          <w:szCs w:val="19"/>
        </w:rPr>
        <w:t xml:space="preserve">IT services  ·  System integration  ·  Cloud computing  ·  Digital transformation  ·  AI adoption  ·  Business-process automation  ·  Cybersecurity awareness  ·  SaaS product ideation  ·  CRM integration  ·  Data management</w:t>
      </w:r>
    </w:p>
    <w:p>
      <w:pPr>
        <w:spacing w:after="30"/>
      </w:pPr>
      <w:r>
        <w:rPr>
          <w:b/>
          <w:bCs/>
          <w:color w:val="0ea5e9"/>
          <w:sz w:val="19"/>
          <w:szCs w:val="19"/>
        </w:rPr>
        <w:t xml:space="preserve">product and innovation:  </w:t>
      </w:r>
      <w:r>
        <w:rPr>
          <w:color w:val="151922"/>
          <w:sz w:val="19"/>
          <w:szCs w:val="19"/>
        </w:rPr>
        <w:t xml:space="preserve">Product concept development  ·  SaaS planning  ·  Field-operations software  ·  POS management software  ·  MVP planning  ·  Service-to-product conversion  ·  Customer-journey design  ·  AI-enabled operations</w:t>
      </w:r>
    </w:p>
    <w:p>
      <w:pPr>
        <w:spacing w:after="30"/>
      </w:pPr>
      <w:r>
        <w:rPr>
          <w:b/>
          <w:bCs/>
          <w:color w:val="0ea5e9"/>
          <w:sz w:val="19"/>
          <w:szCs w:val="19"/>
        </w:rPr>
        <w:t xml:space="preserve">sales and marketing:  </w:t>
      </w:r>
      <w:r>
        <w:rPr>
          <w:color w:val="151922"/>
          <w:sz w:val="19"/>
          <w:szCs w:val="19"/>
        </w:rPr>
        <w:t xml:space="preserve">Enterprise B2B sales  ·  Proposal &amp; bid writing  ·  Client acquisition  ·  Service positioning  ·  Pitch decks  ·  Investor communication  ·  Market research</w:t>
      </w:r>
    </w:p>
    <w:p>
      <w:pPr>
        <w:pBdr>
          <w:bottom w:val="single" w:color="0ea5e9" w:sz="6"/>
        </w:pBdr>
        <w:spacing w:after="60" w:before="200"/>
      </w:pPr>
      <w:r>
        <w:rPr>
          <w:b/>
          <w:bCs/>
          <w:color w:val="0ea5e9"/>
          <w:spacing w:val="20"/>
          <w:sz w:val="21"/>
          <w:szCs w:val="21"/>
        </w:rPr>
        <w:t xml:space="preserve">EDUCATION</w:t>
      </w:r>
    </w:p>
    <w:p>
      <w:pPr>
        <w:spacing w:after="10" w:before="60"/>
      </w:pPr>
      <w:r>
        <w:rPr>
          <w:b/>
          <w:bCs/>
          <w:color w:val="151922"/>
          <w:sz w:val="21"/>
          <w:szCs w:val="21"/>
        </w:rPr>
        <w:t xml:space="preserve">B.Tech, Computer Science &amp; Engineering</w:t>
      </w:r>
      <w:r>
        <w:rPr>
          <w:color w:val="0ea5e9"/>
          <w:sz w:val="20"/>
          <w:szCs w:val="20"/>
        </w:rPr>
        <w:t xml:space="preserve">  ·  West Bengal University of Technology (MAKAUT)</w:t>
      </w:r>
    </w:p>
    <w:p>
      <w:pPr>
        <w:pBdr>
          <w:bottom w:val="single" w:color="0ea5e9" w:sz="6"/>
        </w:pBdr>
        <w:spacing w:after="60" w:before="200"/>
      </w:pPr>
      <w:r>
        <w:rPr>
          <w:b/>
          <w:bCs/>
          <w:color w:val="0ea5e9"/>
          <w:spacing w:val="20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SAP Certified Consultant — ABAP (2008) — 84%</w:t>
      </w:r>
    </w:p>
    <w:p>
      <w:pPr>
        <w:pBdr>
          <w:bottom w:val="single" w:color="0ea5e9" w:sz="6"/>
        </w:pBdr>
        <w:spacing w:after="60" w:before="200"/>
      </w:pPr>
      <w:r>
        <w:rPr>
          <w:b/>
          <w:bCs/>
          <w:color w:val="0ea5e9"/>
          <w:spacing w:val="20"/>
          <w:sz w:val="21"/>
          <w:szCs w:val="21"/>
        </w:rPr>
        <w:t xml:space="preserve">AWARDS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Top 50 Emerging Startup in India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MSME Business Award — Bengal Chamber of Commerce &amp; Industry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Leading SME of India — Dun &amp; Bradstreet (self-reported, 2014)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51922"/>
          <w:sz w:val="20"/>
          <w:szCs w:val="20"/>
        </w:rPr>
        <w:t xml:space="preserve">SAP ABAP certification — 84% (2008)</w:t>
      </w:r>
    </w:p>
    <w:p>
      <w:pPr>
        <w:pBdr>
          <w:bottom w:val="single" w:color="0ea5e9" w:sz="6"/>
        </w:pBdr>
        <w:spacing w:after="60" w:before="200"/>
      </w:pPr>
      <w:r>
        <w:rPr>
          <w:b/>
          <w:bCs/>
          <w:color w:val="0ea5e9"/>
          <w:spacing w:val="20"/>
          <w:sz w:val="21"/>
          <w:szCs w:val="21"/>
        </w:rPr>
        <w:t xml:space="preserve">MEMBERSHIPS</w:t>
      </w:r>
    </w:p>
    <w:p>
      <w:pPr>
        <w:spacing w:after="40"/>
      </w:pPr>
      <w:r>
        <w:rPr>
          <w:i w:val="false"/>
          <w:iCs w:val="false"/>
          <w:color w:val="151922"/>
          <w:sz w:val="20"/>
          <w:szCs w:val="20"/>
        </w:rPr>
        <w:t xml:space="preserve">Bengal Chamber of Commerce &amp; Industry  ·  Newtown Business Club  ·  Servas International</w:t>
      </w:r>
    </w:p>
    <w:p>
      <w:pPr>
        <w:pBdr>
          <w:bottom w:val="single" w:color="0ea5e9" w:sz="6"/>
        </w:pBdr>
        <w:spacing w:after="60" w:before="200"/>
      </w:pPr>
      <w:r>
        <w:rPr>
          <w:b/>
          <w:bCs/>
          <w:color w:val="0ea5e9"/>
          <w:spacing w:val="20"/>
          <w:sz w:val="21"/>
          <w:szCs w:val="21"/>
        </w:rPr>
        <w:t xml:space="preserve">LANGUAGES</w:t>
      </w:r>
    </w:p>
    <w:p>
      <w:pPr>
        <w:spacing w:after="40"/>
      </w:pPr>
      <w:r>
        <w:rPr>
          <w:i w:val="false"/>
          <w:iCs w:val="false"/>
          <w:color w:val="151922"/>
          <w:sz w:val="20"/>
          <w:szCs w:val="20"/>
        </w:rPr>
        <w:t xml:space="preserve">English  ·  Hindi  ·  Bengali</w:t>
      </w:r>
    </w:p>
    <w:p>
      <w:pPr>
        <w:pBdr>
          <w:bottom w:val="single" w:color="0ea5e9" w:sz="6"/>
        </w:pBdr>
        <w:spacing w:after="60" w:before="200"/>
      </w:pPr>
      <w:r>
        <w:rPr>
          <w:b/>
          <w:bCs/>
          <w:color w:val="0ea5e9"/>
          <w:spacing w:val="20"/>
          <w:sz w:val="21"/>
          <w:szCs w:val="21"/>
        </w:rPr>
        <w:t xml:space="preserve">INTERESTS</w:t>
      </w:r>
    </w:p>
    <w:p>
      <w:pPr>
        <w:spacing w:after="40"/>
      </w:pPr>
      <w:r>
        <w:rPr>
          <w:i w:val="false"/>
          <w:iCs w:val="false"/>
          <w:color w:val="151922"/>
          <w:sz w:val="20"/>
          <w:szCs w:val="20"/>
        </w:rPr>
        <w:t xml:space="preserve">Theatre &amp; acting  ·  Photography  ·  Travel storytelling  ·  Film &amp; media  ·  Endurance trekking  ·  Community engagement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Premium Resume Studio</dc:creator>
  <cp:lastModifiedBy>Un-named</cp:lastModifiedBy>
  <cp:revision>1</cp:revision>
  <dcterms:created xsi:type="dcterms:W3CDTF">2026-07-04T09:05:58.569Z</dcterms:created>
  <dcterms:modified xsi:type="dcterms:W3CDTF">2026-07-04T09:05:58.569Z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