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31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157.svg" ContentType="image/svg+xml"/>
  <Override PartName="/word/media/rId160.svg" ContentType="image/svg+xml"/>
  <Override PartName="/word/media/rId163.svg" ContentType="image/svg+xml"/>
  <Override PartName="/word/media/rId166.svg" ContentType="image/svg+xml"/>
  <Override PartName="/word/media/rId169.svg" ContentType="image/svg+xml"/>
  <Override PartName="/word/media/rId172.svg" ContentType="image/svg+xml"/>
  <Override PartName="/word/media/rId175.svg" ContentType="image/svg+xml"/>
  <Override PartName="/word/media/rId178.svg" ContentType="image/svg+xml"/>
  <Override PartName="/word/media/rId181.svg" ContentType="image/svg+xml"/>
  <Override PartName="/word/media/rId184.svg" ContentType="image/svg+xml"/>
  <Override PartName="/word/media/rId187.svg" ContentType="image/svg+xml"/>
  <Override PartName="/word/media/rId190.svg" ContentType="image/svg+xml"/>
  <Override PartName="/word/media/rId193.svg" ContentType="image/svg+xml"/>
  <Override PartName="/word/media/rId196.svg" ContentType="image/svg+xml"/>
  <Override PartName="/word/media/rId199.svg" ContentType="image/svg+xml"/>
  <Override PartName="/word/media/rId202.svg" ContentType="image/svg+xml"/>
  <Override PartName="/word/media/rId205.svg" ContentType="image/svg+xml"/>
  <Override PartName="/word/media/rId208.svg" ContentType="image/svg+xml"/>
  <Override PartName="/word/media/rId211.svg" ContentType="image/svg+xml"/>
  <Override PartName="/word/media/rId214.svg" ContentType="image/svg+xml"/>
  <Override PartName="/word/media/rId217.svg" ContentType="image/svg+xml"/>
  <Override PartName="/word/media/rId151.svg" ContentType="image/svg+xml"/>
  <Override PartName="/word/media/rId15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Модель SIR. Модель Лотки–Вольтерры</w:t>
      </w:r>
    </w:p>
    <w:p>
      <w:pPr>
        <w:pStyle w:val="Author"/>
      </w:pPr>
      <w:r>
        <w:t xml:space="preserve">Люпп Софья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SIR,модель Лотки–Вольтерры, узнать ее практическое применение, изучить трехпараметрическую модель и ее практическую ценность.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и запустить программный код с моделью SIR;</w:t>
      </w:r>
    </w:p>
    <w:p>
      <w:pPr>
        <w:pStyle w:val="Compact"/>
        <w:numPr>
          <w:ilvl w:val="0"/>
          <w:numId w:val="1001"/>
        </w:numPr>
      </w:pPr>
      <w:r>
        <w:t xml:space="preserve">Создать и запустить программный код модели Лотки–Вольтерры;</w:t>
      </w:r>
    </w:p>
    <w:p>
      <w:pPr>
        <w:pStyle w:val="Compact"/>
        <w:numPr>
          <w:ilvl w:val="0"/>
          <w:numId w:val="1001"/>
        </w:numPr>
      </w:pPr>
      <w:r>
        <w:t xml:space="preserve">Выполнить практическое задание в конце лабораторной работы.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SIR делит всю популяцию на три взаимосвязанные группы, что отражено в её названии:</w:t>
      </w:r>
      <w:r>
        <w:t xml:space="preserve"> </w:t>
      </w:r>
      <w:r>
        <w:t xml:space="preserve">— 𝑆 — Susceptible: люди, которые не болели, не имеют иммунитета и могут заразиться.</w:t>
      </w:r>
      <w:r>
        <w:t xml:space="preserve"> </w:t>
      </w:r>
      <w:r>
        <w:t xml:space="preserve">— 𝐼 — Infectious: люди, которые в данный момент</w:t>
      </w:r>
      <w:r>
        <w:t xml:space="preserve"> </w:t>
      </w:r>
      <w:r>
        <w:t xml:space="preserve">больны и могут передавать инфекцию.</w:t>
      </w:r>
      <w:r>
        <w:t xml:space="preserve"> </w:t>
      </w:r>
      <w:r>
        <w:t xml:space="preserve">— 𝑅 — Recovered: люди, которые переболели и приобрели иммунитет (или умерли).</w:t>
      </w:r>
    </w:p>
    <w:p>
      <w:pPr>
        <w:pStyle w:val="BodyText"/>
      </w:pPr>
      <w:r>
        <w:t xml:space="preserve">Основная цель модели: не предсказать судьбу конкретного человека, а понять</w:t>
      </w:r>
      <w:r>
        <w:t xml:space="preserve"> </w:t>
      </w:r>
      <w:r>
        <w:t xml:space="preserve">общую динамику эпидемии — будет ли она разрастаться, как быстро, сколько</w:t>
      </w:r>
      <w:r>
        <w:t xml:space="preserve"> </w:t>
      </w:r>
      <w:r>
        <w:t xml:space="preserve">людей в итоге переболеет, как влияют карантинные меры.</w:t>
      </w:r>
    </w:p>
    <w:p>
      <w:pPr>
        <w:pStyle w:val="BodyText"/>
      </w:pPr>
      <w:r>
        <w:t xml:space="preserve">Практическое применение модели SIR: обучения основам эпидемиологии, быстрой оценки масштаба угрозы по 𝑅0, прогнозирования нагрузки на систему здравоохранения (пиковое значение 𝐼,оценки эффекта мер: карантин, изоляция, маски снижают параметр 𝛽.</w:t>
      </w:r>
    </w:p>
    <w:p>
      <w:pPr>
        <w:pStyle w:val="BodyText"/>
      </w:pPr>
      <w:r>
        <w:t xml:space="preserve">В классической двухпараметрической модели (𝛽, 𝛾) параметр 𝛽 (коэффициент</w:t>
      </w:r>
      <w:r>
        <w:t xml:space="preserve"> </w:t>
      </w:r>
      <w:r>
        <w:t xml:space="preserve">заражения) является составным. Он скрывает в себе два процесса: контакт между людьми (поведенческий, управляемый фактор) и передачу инфекции при контакте (биологический фактор).</w:t>
      </w:r>
      <w:r>
        <w:t xml:space="preserve"> </w:t>
      </w:r>
      <w:r>
        <w:t xml:space="preserve">Трёхпараметрическая модель делает это разделение явным: где 𝑐 — среднее число контактов (достаточно тесных для передачи инфекции)</w:t>
      </w:r>
      <w:r>
        <w:t xml:space="preserve"> </w:t>
      </w:r>
      <w:r>
        <w:t xml:space="preserve">одного человека в единицу времени, 𝛽 — вероятность передачи инфекции при одном контакте между заразным и</w:t>
      </w:r>
      <w:r>
        <w:t xml:space="preserve"> </w:t>
      </w:r>
      <w:r>
        <w:t xml:space="preserve">восприимчивым (безразмерная величина, от 0 до 1) и 𝛾 — скорость выздоровления (доля инфицированных, выздоравливающих в единицу времени). Как и раньше, 1/𝛾 — средняя продолжительность заразного периода.</w:t>
      </w:r>
    </w:p>
    <w:p>
      <w:pPr>
        <w:pStyle w:val="BodyText"/>
      </w:pPr>
      <w:r>
        <w:t xml:space="preserve">Практическая ценность трёхпараметрической формы заключается в планировании мер: позволяет оценить эффективность разных стратегий, а также она более нашлядна для неспециалистов.</w:t>
      </w:r>
    </w:p>
    <w:p>
      <w:pPr>
        <w:pStyle w:val="BodyText"/>
      </w:pPr>
      <w:r>
        <w:t xml:space="preserve">Модель Лотки-Вольтерры — это фундаментальная математическая модель в экологии, описывающая динамику взаимодействия двух видов: хищников и жертв.</w:t>
      </w:r>
    </w:p>
    <w:p>
      <w:pPr>
        <w:pStyle w:val="BodyText"/>
      </w:pPr>
      <w:r>
        <w:t xml:space="preserve">Модель демонстрирует, как даже простая система взаимодействий может порождать сложные колебательные режимы, объясняя циклические изменения численности в природных экосистемах.</w:t>
      </w:r>
    </w:p>
    <w:bookmarkEnd w:id="22"/>
    <w:bookmarkStart w:id="22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Начинаю с изучения теории по модели SIR. Далее необходимо создать новый файл sir_ode с кодом для анализа результатов общей численности популяции, пикового числа зараженных, времени достижения пика, итогового числа и доли переболевших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6851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5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siranalisis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407323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73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file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328099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80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output</w:t>
            </w:r>
          </w:p>
          <w:bookmarkEnd w:id="34"/>
        </w:tc>
      </w:tr>
    </w:tbl>
    <w:p>
      <w:pPr>
        <w:pStyle w:val="BodyText"/>
      </w:pPr>
      <w:r>
        <w:t xml:space="preserve">В plots оказались следующие графики: динамика эффективного репродуктивного числа, которая падает к 40 дню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dinamic</w:t>
            </w:r>
          </w:p>
          <w:bookmarkEnd w:id="38"/>
        </w:tc>
      </w:tr>
    </w:tbl>
    <w:p>
      <w:pPr>
        <w:pStyle w:val="BodyText"/>
      </w:pPr>
      <w:r>
        <w:t xml:space="preserve">Динамика числа зараженнных, где пик всех зараженных приходится на 19 день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infecteddinamic</w:t>
            </w:r>
          </w:p>
          <w:bookmarkEnd w:id="42"/>
        </w:tc>
      </w:tr>
    </w:tbl>
    <w:p>
      <w:pPr>
        <w:pStyle w:val="BodyText"/>
      </w:pPr>
      <w:r>
        <w:t xml:space="preserve">Следующий график - лог-шкала экспоненциального роста, и сама модель sir, показывающая динамику восприимчивых, инфицированных и выздоровевших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exponencialgrowth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sirmodel</w:t>
            </w:r>
          </w:p>
          <w:bookmarkEnd w:id="50"/>
        </w:tc>
      </w:tr>
    </w:tbl>
    <w:p>
      <w:pPr>
        <w:pStyle w:val="BodyText"/>
      </w:pPr>
      <w:r>
        <w:t xml:space="preserve">Далее выводятся все графики для каждой из групп по раздельности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grafs</w:t>
            </w:r>
          </w:p>
          <w:bookmarkEnd w:id="54"/>
        </w:tc>
      </w:tr>
    </w:tbl>
    <w:p>
      <w:pPr>
        <w:pStyle w:val="BodyText"/>
      </w:pPr>
      <w:r>
        <w:t xml:space="preserve">Показательна динамика эпидемии в процентах с порогом коллективного иммунитета в 50%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percentage</w:t>
            </w:r>
          </w:p>
          <w:bookmarkEnd w:id="58"/>
        </w:tc>
      </w:tr>
    </w:tbl>
    <w:p>
      <w:pPr>
        <w:pStyle w:val="BodyText"/>
      </w:pPr>
      <w:r>
        <w:t xml:space="preserve">Завершаем анализ фазовым портретом модели sir(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 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phaseportrait</w:t>
            </w:r>
          </w:p>
          <w:bookmarkEnd w:id="62"/>
        </w:tc>
      </w:tr>
    </w:tbl>
    <w:p>
      <w:pPr>
        <w:pStyle w:val="BodyText"/>
      </w:pPr>
      <w:r>
        <w:t xml:space="preserve">Создаем новый файл lv_ode для модели Лотки–Вольтерры, описывающей динамику взаимодействия двух видов: хищников и жертв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3926846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26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lvode</w:t>
            </w:r>
          </w:p>
          <w:bookmarkEnd w:id="66"/>
        </w:tc>
      </w:tr>
    </w:tbl>
    <w:p>
      <w:pPr>
        <w:pStyle w:val="BodyText"/>
      </w:pPr>
      <w:r>
        <w:t xml:space="preserve">Вывод анализа кода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70565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5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firstoutput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3055562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55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secondoutput</w:t>
            </w:r>
          </w:p>
          <w:bookmarkEnd w:id="74"/>
        </w:tc>
      </w:tr>
    </w:tbl>
    <w:p>
      <w:pPr>
        <w:pStyle w:val="BodyText"/>
      </w:pPr>
      <w:r>
        <w:t xml:space="preserve">В plots находим следущие графики: производные популяций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165946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9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population</w:t>
            </w:r>
          </w:p>
          <w:bookmarkEnd w:id="78"/>
        </w:tc>
      </w:tr>
    </w:tbl>
    <w:p>
      <w:pPr>
        <w:pStyle w:val="BodyText"/>
      </w:pPr>
      <w:r>
        <w:t xml:space="preserve">Динамику популяций жертв и хищников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207433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dinamicpopulation</w:t>
            </w:r>
          </w:p>
          <w:bookmarkEnd w:id="82"/>
        </w:tc>
      </w:tr>
    </w:tbl>
    <w:p>
      <w:pPr>
        <w:pStyle w:val="BodyText"/>
      </w:pPr>
      <w:r>
        <w:t xml:space="preserve">Общий график для каждой популяции, фазовый портрет, скорость изменения и относительные изменения(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bigscheme</w:t>
            </w:r>
          </w:p>
          <w:bookmarkEnd w:id="86"/>
        </w:tc>
      </w:tr>
    </w:tbl>
    <w:p>
      <w:pPr>
        <w:pStyle w:val="BodyText"/>
      </w:pPr>
      <w:r>
        <w:t xml:space="preserve">Фазовый портрет системы со стационарной точкой в 30 жертв и 5 хищников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phase</w:t>
            </w:r>
          </w:p>
          <w:bookmarkEnd w:id="90"/>
        </w:tc>
      </w:tr>
    </w:tbl>
    <w:p>
      <w:pPr>
        <w:pStyle w:val="BodyText"/>
      </w:pPr>
      <w:r>
        <w:t xml:space="preserve">Относительные темпы роста по времени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1659466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9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growth</w:t>
            </w:r>
          </w:p>
          <w:bookmarkEnd w:id="94"/>
        </w:tc>
      </w:tr>
    </w:tbl>
    <w:p>
      <w:pPr>
        <w:pStyle w:val="BodyText"/>
      </w:pPr>
      <w:r>
        <w:t xml:space="preserve">И спектральный анализ Фурье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fyrie</w:t>
            </w:r>
          </w:p>
          <w:bookmarkEnd w:id="98"/>
        </w:tc>
      </w:tr>
    </w:tbl>
    <w:p>
      <w:pPr>
        <w:pStyle w:val="BodyText"/>
      </w:pPr>
      <w:r>
        <w:t xml:space="preserve">Создаю tangle файл для форматов quarto и jupiter notebook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1548019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8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tangle</w:t>
            </w:r>
          </w:p>
          <w:bookmarkEnd w:id="102"/>
        </w:tc>
      </w:tr>
    </w:tbl>
    <w:p>
      <w:pPr>
        <w:pStyle w:val="BodyText"/>
      </w:pPr>
      <w:r>
        <w:t xml:space="preserve">Открываю рабочий лист в jupiter notebook lv_ode(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3195305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95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notebook</w:t>
            </w:r>
          </w:p>
          <w:bookmarkEnd w:id="106"/>
        </w:tc>
      </w:tr>
    </w:tbl>
    <w:p>
      <w:pPr>
        <w:pStyle w:val="BodyText"/>
      </w:pPr>
      <w:r>
        <w:t xml:space="preserve">Некоторые выводы в блокноте jupiter notebook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209466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4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notebookout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2092893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2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notebookj</w:t>
            </w:r>
          </w:p>
          <w:bookmarkEnd w:id="1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108555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5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jupiternotebook</w:t>
            </w:r>
          </w:p>
          <w:bookmarkEnd w:id="1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733800" cy="1846518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6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jup</w:t>
            </w:r>
          </w:p>
          <w:bookmarkEnd w:id="1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733800" cy="1846518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6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jupiterterm</w:t>
            </w:r>
          </w:p>
          <w:bookmarkEnd w:id="126"/>
        </w:tc>
      </w:tr>
    </w:tbl>
    <w:p>
      <w:pPr>
        <w:pStyle w:val="BodyText"/>
      </w:pPr>
      <w:r>
        <w:t xml:space="preserve">Также делаю формат tangle для файла sir_ode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3733800" cy="1391343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1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tangle2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3733800" cy="1058964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8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format</w:t>
            </w:r>
          </w:p>
          <w:bookmarkEnd w:id="134"/>
        </w:tc>
      </w:tr>
    </w:tbl>
    <w:p>
      <w:pPr>
        <w:pStyle w:val="BodyText"/>
      </w:pPr>
      <w:r>
        <w:t xml:space="preserve">Вывожу файл sir_ode в jupiter notebook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9"/>
          <w:p>
            <w:pPr>
              <w:pStyle w:val="Compact"/>
              <w:jc w:val="center"/>
            </w:pPr>
            <w:r>
              <w:drawing>
                <wp:inline>
                  <wp:extent cx="3733800" cy="5073575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73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sirjupiter</w:t>
            </w:r>
          </w:p>
          <w:bookmarkEnd w:id="138"/>
        </w:tc>
      </w:tr>
    </w:tbl>
    <w:p>
      <w:pPr>
        <w:pStyle w:val="BodyText"/>
      </w:pPr>
      <w:r>
        <w:t xml:space="preserve">Добавила в преамбуле preamble.tex пакет juliamono. В каталоге отчёта в файл _quarto.yml включила поддержку кода julia. Добавила после описания проекта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30"/>
          <w:p>
            <w:pPr>
              <w:pStyle w:val="Compact"/>
              <w:jc w:val="center"/>
            </w:pPr>
            <w:r>
              <w:drawing>
                <wp:inline>
                  <wp:extent cx="3733800" cy="4176467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76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julia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1"/>
          <w:p>
            <w:pPr>
              <w:pStyle w:val="Compact"/>
              <w:jc w:val="center"/>
            </w:pPr>
            <w:r>
              <w:drawing>
                <wp:inline>
                  <wp:extent cx="3733800" cy="2201148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1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juliamono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2"/>
          <w:p>
            <w:pPr>
              <w:pStyle w:val="Compact"/>
              <w:jc w:val="center"/>
            </w:pPr>
            <w:r>
              <w:drawing>
                <wp:inline>
                  <wp:extent cx="3733800" cy="2201148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1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quarto</w:t>
            </w:r>
          </w:p>
          <w:bookmarkEnd w:id="150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 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Для красивого отображения формул на графиках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()                     </w:t>
      </w:r>
      <w:r>
        <w:br/>
      </w:r>
      <w:r>
        <w:rPr>
          <w:rStyle w:val="NormalTok"/>
        </w:rPr>
        <w:t xml:space="preserve">Plots.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 </w:t>
      </w:r>
      <w:r>
        <w:br/>
      </w:r>
      <w:r>
        <w:rPr>
          <w:rStyle w:val="FunctionTok"/>
        </w:rPr>
        <w:t xml:space="preserve">backend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gr) 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(β, c, γ)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sir_ode! (generic function with 1 method)</w:t>
      </w:r>
    </w:p>
    <w:p>
      <w:pPr>
        <w:pStyle w:val="FirstParagraph"/>
      </w:pPr>
      <w:r>
        <w:t xml:space="preserve">Параметры модели</w:t>
      </w:r>
    </w:p>
    <w:p>
      <w:pPr>
        <w:pStyle w:val="SourceCode"/>
      </w:pP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S, I, R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β, c, γ</w:t>
      </w:r>
    </w:p>
    <w:p>
      <w:pPr>
        <w:pStyle w:val="SourceCode"/>
      </w:pPr>
      <w:r>
        <w:rPr>
          <w:rStyle w:val="VerbatimChar"/>
        </w:rPr>
        <w:t xml:space="preserve">3-element Vector{Float64}: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  0.25</w:t>
      </w:r>
    </w:p>
    <w:p>
      <w:pPr>
        <w:pStyle w:val="FirstParagraph"/>
      </w:pPr>
      <w:r>
        <w:t xml:space="preserve">Расчет базового репродуктивного числа</w:t>
      </w:r>
    </w:p>
    <w:p>
      <w:pPr>
        <w:pStyle w:val="SourceCode"/>
      </w:pP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R0 = (c * β) / γ</w:t>
      </w:r>
    </w:p>
    <w:p>
      <w:pPr>
        <w:pStyle w:val="SourceCode"/>
      </w:pPr>
      <w:r>
        <w:rPr>
          <w:rStyle w:val="VerbatimChar"/>
        </w:rPr>
        <w:t xml:space="preserve">2.0</w:t>
      </w:r>
    </w:p>
    <w:p>
      <w:pPr>
        <w:pStyle w:val="FirstParagraph"/>
      </w:pPr>
      <w:r>
        <w:t xml:space="preserve">Создание и решение задачи</w:t>
      </w:r>
    </w:p>
    <w:p>
      <w:pPr>
        <w:pStyle w:val="SourceCode"/>
      </w:pPr>
      <w:r>
        <w:rPr>
          <w:rStyle w:val="NormalTok"/>
        </w:rPr>
        <w:t xml:space="preserve">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3rd order Hermite</w:t>
      </w:r>
      <w:r>
        <w:br/>
      </w:r>
      <w:r>
        <w:rPr>
          <w:rStyle w:val="VerbatimChar"/>
        </w:rPr>
        <w:t xml:space="preserve">t: 15-element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0.5331242537191838</w:t>
      </w:r>
      <w:r>
        <w:br/>
      </w:r>
      <w:r>
        <w:rPr>
          <w:rStyle w:val="VerbatimChar"/>
        </w:rPr>
        <w:t xml:space="preserve">  1.3919008491040001</w:t>
      </w:r>
      <w:r>
        <w:br/>
      </w:r>
      <w:r>
        <w:rPr>
          <w:rStyle w:val="VerbatimChar"/>
        </w:rPr>
        <w:t xml:space="preserve">  2.6102120755226386</w:t>
      </w:r>
      <w:r>
        <w:br/>
      </w:r>
      <w:r>
        <w:rPr>
          <w:rStyle w:val="VerbatimChar"/>
        </w:rPr>
        <w:t xml:space="preserve">  4.1811820758323055</w:t>
      </w:r>
      <w:r>
        <w:br/>
      </w:r>
      <w:r>
        <w:rPr>
          <w:rStyle w:val="VerbatimChar"/>
        </w:rPr>
        <w:t xml:space="preserve">  6.180123810566044</w:t>
      </w:r>
      <w:r>
        <w:br/>
      </w:r>
      <w:r>
        <w:rPr>
          <w:rStyle w:val="VerbatimChar"/>
        </w:rPr>
        <w:t xml:space="preserve">  8.664951930903612</w:t>
      </w:r>
      <w:r>
        <w:br/>
      </w:r>
      <w:r>
        <w:rPr>
          <w:rStyle w:val="VerbatimChar"/>
        </w:rPr>
        <w:t xml:space="preserve"> 11.691425331813486</w:t>
      </w:r>
      <w:r>
        <w:br/>
      </w:r>
      <w:r>
        <w:rPr>
          <w:rStyle w:val="VerbatimChar"/>
        </w:rPr>
        <w:t xml:space="preserve"> 15.279370667110317</w:t>
      </w:r>
      <w:r>
        <w:br/>
      </w:r>
      <w:r>
        <w:rPr>
          <w:rStyle w:val="VerbatimChar"/>
        </w:rPr>
        <w:t xml:space="preserve"> 19.082963490744028</w:t>
      </w:r>
      <w:r>
        <w:br/>
      </w:r>
      <w:r>
        <w:rPr>
          <w:rStyle w:val="VerbatimChar"/>
        </w:rPr>
        <w:t xml:space="preserve"> 23.423425193442526</w:t>
      </w:r>
      <w:r>
        <w:br/>
      </w:r>
      <w:r>
        <w:rPr>
          <w:rStyle w:val="VerbatimChar"/>
        </w:rPr>
        <w:t xml:space="preserve"> 28.42949373098617</w:t>
      </w:r>
      <w:r>
        <w:br/>
      </w:r>
      <w:r>
        <w:rPr>
          <w:rStyle w:val="VerbatimChar"/>
        </w:rPr>
        <w:t xml:space="preserve"> 33.298779173639595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u: 15-element Vector{Vector{Float64}}:</w:t>
      </w:r>
      <w:r>
        <w:br/>
      </w:r>
      <w:r>
        <w:rPr>
          <w:rStyle w:val="VerbatimChar"/>
        </w:rPr>
        <w:t xml:space="preserve"> [990.0, 10.0, 0.0]</w:t>
      </w:r>
      <w:r>
        <w:br/>
      </w:r>
      <w:r>
        <w:rPr>
          <w:rStyle w:val="VerbatimChar"/>
        </w:rPr>
        <w:t xml:space="preserve"> [989.4990153200853, 10.247898072276143, 0.25308660763853114]</w:t>
      </w:r>
      <w:r>
        <w:br/>
      </w:r>
      <w:r>
        <w:rPr>
          <w:rStyle w:val="VerbatimChar"/>
        </w:rPr>
        <w:t xml:space="preserve"> [987.1852964117763, 11.391111426852984, 1.4235921613706284]</w:t>
      </w:r>
      <w:r>
        <w:br/>
      </w:r>
      <w:r>
        <w:rPr>
          <w:rStyle w:val="VerbatimChar"/>
        </w:rPr>
        <w:t xml:space="preserve"> [981.8312125227972, 14.026022042698543, 4.142765434504278]</w:t>
      </w:r>
      <w:r>
        <w:br/>
      </w:r>
      <w:r>
        <w:rPr>
          <w:rStyle w:val="VerbatimChar"/>
        </w:rPr>
        <w:t xml:space="preserve"> [972.1392310589528, 18.757815561654184, 9.102953379393014]</w:t>
      </w:r>
      <w:r>
        <w:br/>
      </w:r>
      <w:r>
        <w:rPr>
          <w:rStyle w:val="VerbatimChar"/>
        </w:rPr>
        <w:t xml:space="preserve"> [954.9905500491583, 27.007702518267596, 18.001747432574035]</w:t>
      </w:r>
      <w:r>
        <w:br/>
      </w:r>
      <w:r>
        <w:rPr>
          <w:rStyle w:val="VerbatimChar"/>
        </w:rPr>
        <w:t xml:space="preserve"> [923.0706717929863, 41.9297677983272, 34.999560408686385]</w:t>
      </w:r>
      <w:r>
        <w:br/>
      </w:r>
      <w:r>
        <w:rPr>
          <w:rStyle w:val="VerbatimChar"/>
        </w:rPr>
        <w:t xml:space="preserve"> [862.6705810342163, 68.49345419063425, 68.83596477514936]</w:t>
      </w:r>
      <w:r>
        <w:br/>
      </w:r>
      <w:r>
        <w:rPr>
          <w:rStyle w:val="VerbatimChar"/>
        </w:rPr>
        <w:t xml:space="preserve"> [754.3022993851441, 109.7418618540929, 135.95583876076284]</w:t>
      </w:r>
      <w:r>
        <w:br/>
      </w:r>
      <w:r>
        <w:rPr>
          <w:rStyle w:val="VerbatimChar"/>
        </w:rPr>
        <w:t xml:space="preserve"> [595.1014268847738, 150.4136326448068, 254.48494047041933]</w:t>
      </w:r>
      <w:r>
        <w:br/>
      </w:r>
      <w:r>
        <w:rPr>
          <w:rStyle w:val="VerbatimChar"/>
        </w:rPr>
        <w:t xml:space="preserve"> [442.01411791013015, 154.80694988491862, 403.1789322049512]</w:t>
      </w:r>
      <w:r>
        <w:br/>
      </w:r>
      <w:r>
        <w:rPr>
          <w:rStyle w:val="VerbatimChar"/>
        </w:rPr>
        <w:t xml:space="preserve"> [326.89511674939587, 119.06860394684871, 554.0362793037554]</w:t>
      </w:r>
      <w:r>
        <w:br/>
      </w:r>
      <w:r>
        <w:rPr>
          <w:rStyle w:val="VerbatimChar"/>
        </w:rPr>
        <w:t xml:space="preserve"> [258.50852421889647, 70.1105219475306, 671.3809538335728]</w:t>
      </w:r>
      <w:r>
        <w:br/>
      </w:r>
      <w:r>
        <w:rPr>
          <w:rStyle w:val="VerbatimChar"/>
        </w:rPr>
        <w:t xml:space="preserve"> [227.58338337085723, 37.32857063157995, 735.0880459975627]</w:t>
      </w:r>
      <w:r>
        <w:br/>
      </w:r>
      <w:r>
        <w:rPr>
          <w:rStyle w:val="VerbatimChar"/>
        </w:rPr>
        <w:t xml:space="preserve"> [209.8412140201436, 14.473644966455813, 775.6851410134005]</w:t>
      </w:r>
    </w:p>
    <w:p>
      <w:pPr>
        <w:pStyle w:val="FirstParagraph"/>
      </w:pPr>
      <w:r>
        <w:t xml:space="preserve">Подготовка данных в DataFrame</w:t>
      </w:r>
    </w:p>
    <w:p>
      <w:pPr>
        <w:pStyle w:val="SourceCode"/>
      </w:pPr>
      <w:r>
        <w:rPr>
          <w:rStyle w:val="NormalTok"/>
        </w:rPr>
        <w:t xml:space="preserve">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(sol_ode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(df_ode,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sol_ode.t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df_ode.R</w:t>
      </w:r>
    </w:p>
    <w:p>
      <w:pPr>
        <w:pStyle w:val="SourceCode"/>
      </w:pPr>
      <w:r>
        <w:rPr>
          <w:rStyle w:val="VerbatimChar"/>
        </w:rPr>
        <w:t xml:space="preserve">15-element Vector{Float64}: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</w:p>
    <w:p>
      <w:pPr>
        <w:pStyle w:val="FirstParagraph"/>
      </w:pPr>
      <w:r>
        <w:t xml:space="preserve">Вывод параметров модели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модели SIR:"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(вероятность заражения)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(среднее число контактов)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(скорость выздоровления)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 = c * β / γ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продолжительность болезни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условия: S0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I0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R0 ="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Параметры модели SIR:</w:t>
      </w:r>
      <w:r>
        <w:br/>
      </w:r>
      <w:r>
        <w:rPr>
          <w:rStyle w:val="VerbatimChar"/>
        </w:rPr>
        <w:t xml:space="preserve">β (вероятность заражения) = 0.05</w:t>
      </w:r>
      <w:r>
        <w:br/>
      </w:r>
      <w:r>
        <w:rPr>
          <w:rStyle w:val="VerbatimChar"/>
        </w:rPr>
        <w:t xml:space="preserve">c (среднее число контактов) = 10.0</w:t>
      </w:r>
      <w:r>
        <w:br/>
      </w:r>
      <w:r>
        <w:rPr>
          <w:rStyle w:val="VerbatimChar"/>
        </w:rPr>
        <w:t xml:space="preserve">γ (скорость выздоровления) = 0.25</w:t>
      </w:r>
      <w:r>
        <w:br/>
      </w:r>
      <w:r>
        <w:rPr>
          <w:rStyle w:val="VerbatimChar"/>
        </w:rPr>
        <w:t xml:space="preserve">R0 = c * β / γ = 2.0</w:t>
      </w:r>
      <w:r>
        <w:br/>
      </w:r>
      <w:r>
        <w:rPr>
          <w:rStyle w:val="VerbatimChar"/>
        </w:rPr>
        <w:t xml:space="preserve">Средняя продолжительность болезни = 4.0 дней</w:t>
      </w:r>
      <w:r>
        <w:br/>
      </w:r>
      <w:r>
        <w:rPr>
          <w:rStyle w:val="VerbatimChar"/>
        </w:rPr>
        <w:t xml:space="preserve">Начальные условия: S0 = 990.0, I0 = 10.0, R0 =0.0</w:t>
      </w:r>
    </w:p>
    <w:p>
      <w:pPr>
        <w:pStyle w:val="Compact"/>
        <w:numPr>
          <w:ilvl w:val="0"/>
          <w:numId w:val="1002"/>
        </w:numPr>
      </w:pPr>
      <w:r>
        <w:t xml:space="preserve">ОСНОВНОЙ ГРАФИК: динамика всех трех групп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SIR: Динамика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lab02_files/figure-docx/cell-8-output-1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аннотаций с параметрами</w:t>
      </w:r>
    </w:p>
    <w:p>
      <w:pPr>
        <w:pStyle w:val="SourceCode"/>
      </w:pPr>
      <w:r>
        <w:rPr>
          <w:rStyle w:val="FunctionTok"/>
        </w:rPr>
        <w:t xml:space="preserve">annotate!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R0 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lab02_files/figure-docx/cell-9-output-1.sv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только инфицированных (I)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числа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lab02_files/figure-docx/cell-10-output-1.sv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Отметка пика эпидемии</w:t>
      </w:r>
    </w:p>
    <w:p>
      <w:pPr>
        <w:pStyle w:val="SourceCode"/>
      </w:pPr>
      <w:r>
        <w:rPr>
          <w:rStyle w:val="NormalTok"/>
        </w:rPr>
        <w:t xml:space="preserve">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(df_ode.I)</w:t>
      </w:r>
      <w:r>
        <w:br/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df_ode.t[peak_idx]</w:t>
      </w:r>
      <w:r>
        <w:br/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df_ode.I[peak_idx]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(plt2, [peak_time],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(plt2, peak_time, 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на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день"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lab02_files/figure-docx/cell-11-output-1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в логарифмическом масштабе (для анализа экспоненциального роста)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 (лог. масштаб)"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(лог. шкала)"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lab02_files/figure-docx/cell-12-output-1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долей населения (в процентах)</w:t>
      </w:r>
    </w:p>
    <w:p>
      <w:pPr>
        <w:pStyle w:val="SourceCode"/>
      </w:pP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"R(t)/N"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популяции,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эпидемии (в процентах)"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lab02_files/figure-docx/cell-13-output-1.svg" id="1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Горизонтальная линия для порога коллективного иммунитета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herd_immunity_threshold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(plt4, [herd_immunity_threshold],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purple,linestyle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коллективного иммунитета(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(herd_immunity_threshold,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lab02_files/figure-docx/cell-14-output-1.svg" id="1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Фазовый портрет (I vs S)</w:t>
      </w:r>
    </w:p>
    <w:p>
      <w:pPr>
        <w:pStyle w:val="SourceCode"/>
      </w:pP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(df_ode.S, df_ode.I,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SIR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lab02_files/figure-docx/cell-15-output-1.svg" id="1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стрелок направления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(df_ode.S)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(plt5, [df_ode.S[i], df_ode.S[i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 [df_ode.I[i],df_ode.I[i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График Rₑ - эффективного репродуктивного числа</w:t>
      </w:r>
    </w:p>
    <w:p>
      <w:pPr>
        <w:pStyle w:val="SourceCode"/>
      </w:pP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</w:t>
      </w:r>
      <w:r>
        <w:br/>
      </w: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эффективного репродуктивного числа"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lab02_files/figure-docx/cell-17-output-1.svg" id="1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Горизонтальная линия на уровне 1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(plt6,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эпидемии (Rₑ=1)"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lab02_files/figure-docx/cell-18-output-1.svg" id="1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Отметка момента, когда Rₑ становится &lt; 1</w:t>
      </w:r>
    </w:p>
    <w:p>
      <w:pPr>
        <w:pStyle w:val="SourceCode"/>
      </w:pPr>
      <w:r>
        <w:rPr>
          <w:rStyle w:val="NormalTok"/>
        </w:rPr>
        <w:t xml:space="preserve">cross_idx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df_ode.Re)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(cross_idx)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cross_idx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cross_time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df_ode.t[cross_idx]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(plt6, [cross_time],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(plt6, cross_time,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"Rₑ&lt;1 с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(cross_time,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дня"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lab02_files/figure-docx/cell-19-output-1.svg" id="1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Компактный график всех кривых в одной панели</w:t>
      </w:r>
    </w:p>
    <w:p>
      <w:pPr>
        <w:pStyle w:val="SourceCode"/>
      </w:pPr>
      <w:r>
        <w:rPr>
          <w:rStyle w:val="NormalTok"/>
        </w:rPr>
        <w:t xml:space="preserve">plt7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lab02_files/figure-docx/cell-20-output-1.svg" id="1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Верхний ряд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df_ode.t, df_ode.S,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"Зараженные"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df_ode.t, df_ode.R,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lab02_files/figure-docx/cell-21-output-1.svg" id="1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Нижний ряд</w:t>
      </w:r>
    </w:p>
    <w:p>
      <w:pPr>
        <w:pStyle w:val="SourceCode"/>
      </w:pP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"Лог. масштаб"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df_ode.S, df_ode.I,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df_ode.t, df_ode.Re,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 hline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lab02_files/figure-docx/cell-22-output-1.svg" id="1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Сохранение графиков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"sir_main.png"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"sir_infected.png"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"sir_log_scale.png"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"sir_percentages.png"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"sir_effective_R.png"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"sir_panel.png"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"/home/srluipp/plots/sir_panel.png"</w:t>
      </w:r>
    </w:p>
    <w:p>
      <w:pPr>
        <w:pStyle w:val="FirstParagraph"/>
      </w:pPr>
      <w:r>
        <w:t xml:space="preserve">Бенчмарк для оценки производительности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решения:"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SourceCode"/>
      </w:pPr>
      <w:r>
        <w:br/>
      </w:r>
      <w:r>
        <w:rPr>
          <w:rStyle w:val="VerbatimChar"/>
        </w:rPr>
        <w:t xml:space="preserve">Бенчмарк решения:</w:t>
      </w:r>
    </w:p>
    <w:p>
      <w:pPr>
        <w:pStyle w:val="SourceCode"/>
      </w:pPr>
      <w:r>
        <w:rPr>
          <w:rStyle w:val="VerbatimChar"/>
        </w:rPr>
        <w:t xml:space="preserve">BenchmarkTools.Trial: 10000 samples with 1 evaluation per sample.</w:t>
      </w:r>
      <w:r>
        <w:br/>
      </w:r>
      <w:r>
        <w:rPr>
          <w:rStyle w:val="VerbatimChar"/>
        </w:rPr>
        <w:t xml:space="preserve"> Range (min … max):  61.684 μs …  19.493 ms  ┊ GC (min … max): 0.00% … 98.78%</w:t>
      </w:r>
      <w:r>
        <w:br/>
      </w:r>
      <w:r>
        <w:rPr>
          <w:rStyle w:val="VerbatimChar"/>
        </w:rPr>
        <w:t xml:space="preserve"> Time  (median):     66.118 μs               ┊ GC (median):    0.00%</w:t>
      </w:r>
      <w:r>
        <w:br/>
      </w:r>
      <w:r>
        <w:rPr>
          <w:rStyle w:val="VerbatimChar"/>
        </w:rPr>
        <w:t xml:space="preserve"> Time  (mean ± σ):   79.653 μs ± 257.863 μs  ┊ GC (mean ± σ):  7.02% ±  2.71%</w:t>
      </w:r>
      <w:r>
        <w:br/>
      </w:r>
      <w:r>
        <w:br/>
      </w:r>
      <w:r>
        <w:rPr>
          <w:rStyle w:val="VerbatimChar"/>
        </w:rPr>
        <w:t xml:space="preserve">  ▄█▇▅▅▃▂▂▂▂▂▂▂▂▁▁▁▁▁                                          ▁</w:t>
      </w:r>
      <w:r>
        <w:br/>
      </w:r>
      <w:r>
        <w:rPr>
          <w:rStyle w:val="VerbatimChar"/>
        </w:rPr>
        <w:t xml:space="preserve">  █████████████████████▇▇▇▇▆▆▆▆▆▆▅▆▆▆▄▅▆▄▅▆▆▆▅▅▅▅▅▅▆▅▅▄▆▅▅▄▅▅▆ █</w:t>
      </w:r>
      <w:r>
        <w:br/>
      </w:r>
      <w:r>
        <w:rPr>
          <w:rStyle w:val="VerbatimChar"/>
        </w:rPr>
        <w:t xml:space="preserve">  61.7 μs       Histogram: log(frequency) by time       176 μs &lt;</w:t>
      </w:r>
      <w:r>
        <w:br/>
      </w:r>
      <w:r>
        <w:br/>
      </w:r>
      <w:r>
        <w:rPr>
          <w:rStyle w:val="VerbatimChar"/>
        </w:rPr>
        <w:t xml:space="preserve"> Memory estimate: 52.00 KiB, allocs estimate: 460.</w:t>
      </w:r>
    </w:p>
    <w:p>
      <w:pPr>
        <w:pStyle w:val="FirstParagraph"/>
      </w:pPr>
      <w:r>
        <w:t xml:space="preserve">Дополнительный анализ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АНАЛИЗ РЕЗУЛЬТАТОВ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"Общая численность популяции (контроль): 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"Пиковое число зараженных: I_max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достижения пика: t_peak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"Итоговое число переболевших: R(∞)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переболевших: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Теоретический анализ:"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Порог коллективного иммунитета: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Теоретический пик при S/N = 1/R0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 АНАЛИЗ РЕЗУЛЬТАТОВ ===</w:t>
      </w:r>
      <w:r>
        <w:br/>
      </w:r>
      <w:r>
        <w:rPr>
          <w:rStyle w:val="VerbatimChar"/>
        </w:rPr>
        <w:t xml:space="preserve">Общая численность популяции (контроль): N = 1000.0</w:t>
      </w:r>
      <w:r>
        <w:br/>
      </w:r>
      <w:r>
        <w:rPr>
          <w:rStyle w:val="VerbatimChar"/>
        </w:rPr>
        <w:t xml:space="preserve">Пиковое число зараженных: I_max = 154.8</w:t>
      </w:r>
      <w:r>
        <w:br/>
      </w:r>
      <w:r>
        <w:rPr>
          <w:rStyle w:val="VerbatimChar"/>
        </w:rPr>
        <w:t xml:space="preserve">Время достижения пика: t_peak = 19.1 дней</w:t>
      </w:r>
      <w:r>
        <w:br/>
      </w:r>
      <w:r>
        <w:rPr>
          <w:rStyle w:val="VerbatimChar"/>
        </w:rPr>
        <w:t xml:space="preserve">Итоговое число переболевших: R(∞) = 775.7</w:t>
      </w:r>
      <w:r>
        <w:br/>
      </w:r>
      <w:r>
        <w:rPr>
          <w:rStyle w:val="VerbatimChar"/>
        </w:rPr>
        <w:t xml:space="preserve">Доля переболевших: 77.6%</w:t>
      </w:r>
      <w:r>
        <w:br/>
      </w:r>
      <w:r>
        <w:br/>
      </w:r>
      <w:r>
        <w:rPr>
          <w:rStyle w:val="VerbatimChar"/>
        </w:rPr>
        <w:t xml:space="preserve">Теоретический анализ:</w:t>
      </w:r>
      <w:r>
        <w:br/>
      </w:r>
      <w:r>
        <w:rPr>
          <w:rStyle w:val="VerbatimChar"/>
        </w:rPr>
        <w:t xml:space="preserve"> - Порог коллективного иммунитета: 50.0%</w:t>
      </w:r>
      <w:r>
        <w:br/>
      </w:r>
      <w:r>
        <w:rPr>
          <w:rStyle w:val="VerbatimChar"/>
        </w:rPr>
        <w:t xml:space="preserve"> - Теоретический пик при S/N = 1/R0 = 0.5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FFTW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"/home/srluipp/data"</w:t>
      </w:r>
    </w:p>
    <w:p>
      <w:pPr>
        <w:pStyle w:val="FirstParagraph"/>
      </w:pPr>
      <w:r>
        <w:t xml:space="preserve">Описание модели Лотки-Вольтерры</w:t>
      </w:r>
    </w:p>
    <w:p>
      <w:pPr>
        <w:pStyle w:val="SourceCode"/>
      </w:pP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Модель Лотки-Вольтерры (хищник-жертва)</w:t>
      </w:r>
      <w:r>
        <w:br/>
      </w:r>
      <w:r>
        <w:rPr>
          <w:rStyle w:val="StringTok"/>
        </w:rPr>
        <w:t xml:space="preserve">Система уравнений:</w:t>
      </w:r>
      <w:r>
        <w:br/>
      </w:r>
      <w:r>
        <w:rPr>
          <w:rStyle w:val="StringTok"/>
        </w:rPr>
        <w:t xml:space="preserve">dx/dt = αx - βxy # Изменение популяции жертв</w:t>
      </w:r>
      <w:r>
        <w:br/>
      </w:r>
      <w:r>
        <w:rPr>
          <w:rStyle w:val="StringTok"/>
        </w:rPr>
        <w:t xml:space="preserve">dy/dt = δxy - γy # Изменение популяции хищников</w:t>
      </w:r>
      <w:r>
        <w:br/>
      </w:r>
      <w:r>
        <w:rPr>
          <w:rStyle w:val="StringTok"/>
        </w:rPr>
        <w:t xml:space="preserve">Где:</w:t>
      </w:r>
      <w:r>
        <w:br/>
      </w:r>
      <w:r>
        <w:rPr>
          <w:rStyle w:val="StringTok"/>
        </w:rPr>
        <w:t xml:space="preserve">x - популяция жертв (например, зайцы)</w:t>
      </w:r>
      <w:r>
        <w:br/>
      </w:r>
      <w:r>
        <w:rPr>
          <w:rStyle w:val="StringTok"/>
        </w:rPr>
        <w:t xml:space="preserve">y - популяция хищников (например, лисы)</w:t>
      </w:r>
      <w:r>
        <w:br/>
      </w:r>
      <w:r>
        <w:rPr>
          <w:rStyle w:val="StringTok"/>
        </w:rPr>
        <w:t xml:space="preserve">α - естественный прирост жертв (в отсутствие хищников)</w:t>
      </w:r>
      <w:r>
        <w:br/>
      </w:r>
      <w:r>
        <w:rPr>
          <w:rStyle w:val="StringTok"/>
        </w:rPr>
        <w:t xml:space="preserve">β - коэффициент поедания жертв хищниками</w:t>
      </w:r>
      <w:r>
        <w:br/>
      </w:r>
      <w:r>
        <w:rPr>
          <w:rStyle w:val="StringTok"/>
        </w:rPr>
        <w:t xml:space="preserve">δ - коэффициент прироста хищников за счет поедания жертв</w:t>
      </w:r>
      <w:r>
        <w:br/>
      </w:r>
      <w:r>
        <w:rPr>
          <w:rStyle w:val="StringTok"/>
        </w:rPr>
        <w:t xml:space="preserve">γ - естественная смертность хищников (в отсутствие жертв)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CommentTok"/>
        </w:rPr>
        <w:t xml:space="preserve"># x - жертвы, y - хищники</w:t>
      </w:r>
      <w:r>
        <w:br/>
      </w:r>
      <w:r>
        <w:rPr>
          <w:rStyle w:val="NormalTok"/>
        </w:rPr>
        <w:t xml:space="preserve">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CommentTok"/>
        </w:rPr>
        <w:t xml:space="preserve"># параметры модели</w:t>
      </w:r>
      <w:r>
        <w:br/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CommentTok"/>
        </w:rPr>
        <w:t xml:space="preserve"># уравнение для жертв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CommentTok"/>
        </w:rPr>
        <w:t xml:space="preserve"># уравнение для хищников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p_lv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α: скорость размножения жертв</w:t>
      </w:r>
      <w:r>
        <w:br/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β: скорость поедания жертв хищниками</w:t>
      </w:r>
      <w:r>
        <w:br/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δ: коэффициент конверсии пищи (жертв) в хищников</w:t>
      </w:r>
      <w:r>
        <w:br/>
      </w:r>
      <w:r>
        <w:rPr>
          <w:rStyle w:val="FloatTok"/>
        </w:rPr>
        <w:t xml:space="preserve">0.3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γ: смертность хищников</w:t>
      </w:r>
    </w:p>
    <w:p>
      <w:pPr>
        <w:pStyle w:val="SourceCode"/>
      </w:pPr>
      <w:r>
        <w:rPr>
          <w:rStyle w:val="VerbatimChar"/>
        </w:rPr>
        <w:t xml:space="preserve">4-element Vector{Float64}:</w:t>
      </w:r>
      <w:r>
        <w:br/>
      </w:r>
      <w:r>
        <w:rPr>
          <w:rStyle w:val="VerbatimChar"/>
        </w:rPr>
        <w:t xml:space="preserve"> 0.1</w:t>
      </w:r>
      <w:r>
        <w:br/>
      </w:r>
      <w:r>
        <w:rPr>
          <w:rStyle w:val="VerbatimChar"/>
        </w:rPr>
        <w:t xml:space="preserve"> 0.02</w:t>
      </w:r>
      <w:r>
        <w:br/>
      </w:r>
      <w:r>
        <w:rPr>
          <w:rStyle w:val="VerbatimChar"/>
        </w:rPr>
        <w:t xml:space="preserve"> 0.01</w:t>
      </w:r>
      <w:r>
        <w:br/>
      </w:r>
      <w:r>
        <w:rPr>
          <w:rStyle w:val="VerbatimChar"/>
        </w:rPr>
        <w:t xml:space="preserve"> 0.3</w:t>
      </w:r>
    </w:p>
    <w:p>
      <w:pPr>
        <w:pStyle w:val="FirstParagraph"/>
      </w:pPr>
      <w:r>
        <w:t xml:space="preserve">Начальные условия: [жертвы, хищники]</w:t>
      </w:r>
    </w:p>
    <w:p>
      <w:pPr>
        <w:pStyle w:val="SourceCode"/>
      </w:pPr>
      <w:r>
        <w:rPr>
          <w:rStyle w:val="NormalTok"/>
        </w:rPr>
        <w:t xml:space="preserve">u0_lv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</w:p>
    <w:p>
      <w:pPr>
        <w:pStyle w:val="SourceCode"/>
      </w:pPr>
      <w:r>
        <w:rPr>
          <w:rStyle w:val="VerbatimChar"/>
        </w:rPr>
        <w:t xml:space="preserve">2-element Vector{Float64}: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  9.0</w:t>
      </w:r>
    </w:p>
    <w:p>
      <w:pPr>
        <w:pStyle w:val="FirstParagraph"/>
      </w:pPr>
      <w:r>
        <w:t xml:space="preserve">Временные параметры</w:t>
      </w:r>
    </w:p>
    <w:p>
      <w:pPr>
        <w:pStyle w:val="SourceCode"/>
      </w:pPr>
      <w:r>
        <w:rPr>
          <w:rStyle w:val="NormalTok"/>
        </w:rPr>
        <w:t xml:space="preserve">tspan_lv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длительность симуляции</w:t>
      </w:r>
      <w:r>
        <w:br/>
      </w:r>
      <w:r>
        <w:rPr>
          <w:rStyle w:val="NormalTok"/>
        </w:rPr>
        <w:t xml:space="preserve">dt_lv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шаг интегрирования</w:t>
      </w:r>
    </w:p>
    <w:p>
      <w:pPr>
        <w:pStyle w:val="SourceCode"/>
      </w:pPr>
      <w:r>
        <w:rPr>
          <w:rStyle w:val="VerbatimChar"/>
        </w:rPr>
        <w:t xml:space="preserve">0.01</w:t>
      </w:r>
    </w:p>
    <w:p>
      <w:pPr>
        <w:pStyle w:val="FirstParagraph"/>
      </w:pPr>
      <w:r>
        <w:t xml:space="preserve">Создание и решение задачи</w:t>
      </w:r>
    </w:p>
    <w:p>
      <w:pPr>
        <w:pStyle w:val="SourceCode"/>
      </w:pPr>
      <w:r>
        <w:rPr>
          <w:rStyle w:val="NormalTok"/>
        </w:rPr>
        <w:t xml:space="preserve">prob_lv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p_lv)</w:t>
      </w:r>
      <w:r>
        <w:br/>
      </w:r>
      <w:r>
        <w:rPr>
          <w:rStyle w:val="NormalTok"/>
        </w:rPr>
        <w:t xml:space="preserve">sol_lv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(prob_lv,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dt_lv,</w:t>
      </w:r>
      <w:r>
        <w:br/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5-го порядка</w:t>
      </w:r>
      <w:r>
        <w:br/>
      </w:r>
      <w:r>
        <w:rPr>
          <w:rStyle w:val="NormalTok"/>
        </w:rPr>
        <w:t xml:space="preserve">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Относительная точность</w:t>
      </w:r>
      <w:r>
        <w:br/>
      </w:r>
      <w:r>
        <w:rPr>
          <w:rStyle w:val="NormalTok"/>
        </w:rPr>
        <w:t xml:space="preserve">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Абсолютная точность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Сохраняем каждые 0.1 единицы времени</w:t>
      </w:r>
      <w:r>
        <w:br/>
      </w:r>
      <w:r>
        <w:rPr>
          <w:rStyle w:val="NormalTok"/>
        </w:rPr>
        <w:t xml:space="preserve">dense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Включаем плотный вывод для интерполяции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Verbosity toggle: dense_output_saveat </w:t>
      </w:r>
      <w:r>
        <w:br/>
      </w:r>
      <w:r>
        <w:rPr>
          <w:rStyle w:val="VerbatimChar"/>
        </w:rPr>
        <w:t xml:space="preserve">│  Dense output is incompatible with saveat. Please use the SavingCallback from the Callback Library to mix the two behaviors.</w:t>
      </w:r>
      <w:r>
        <w:br/>
      </w:r>
      <w:r>
        <w:rPr>
          <w:rStyle w:val="VerbatimChar"/>
        </w:rPr>
        <w:t xml:space="preserve">└ @ OrdinaryDiffEqCore ~/.julia/packages/OrdinaryDiffEqCore/oyzWP/src/solve.jl:132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specialized 4th order "free" interpolation</w:t>
      </w:r>
      <w:r>
        <w:br/>
      </w:r>
      <w:r>
        <w:rPr>
          <w:rStyle w:val="VerbatimChar"/>
        </w:rPr>
        <w:t xml:space="preserve">t: 2001-element Vector{Float64}:</w:t>
      </w:r>
      <w:r>
        <w:br/>
      </w:r>
      <w:r>
        <w:rPr>
          <w:rStyle w:val="VerbatimChar"/>
        </w:rPr>
        <w:t xml:space="preserve">   0.0</w:t>
      </w:r>
      <w:r>
        <w:br/>
      </w:r>
      <w:r>
        <w:rPr>
          <w:rStyle w:val="VerbatimChar"/>
        </w:rPr>
        <w:t xml:space="preserve">   0.1</w:t>
      </w:r>
      <w:r>
        <w:br/>
      </w:r>
      <w:r>
        <w:rPr>
          <w:rStyle w:val="VerbatimChar"/>
        </w:rPr>
        <w:t xml:space="preserve">   0.2</w:t>
      </w:r>
      <w:r>
        <w:br/>
      </w:r>
      <w:r>
        <w:rPr>
          <w:rStyle w:val="VerbatimChar"/>
        </w:rPr>
        <w:t xml:space="preserve">   0.3</w:t>
      </w:r>
      <w:r>
        <w:br/>
      </w:r>
      <w:r>
        <w:rPr>
          <w:rStyle w:val="VerbatimChar"/>
        </w:rPr>
        <w:t xml:space="preserve">   0.4</w:t>
      </w:r>
      <w:r>
        <w:br/>
      </w:r>
      <w:r>
        <w:rPr>
          <w:rStyle w:val="VerbatimChar"/>
        </w:rPr>
        <w:t xml:space="preserve">   0.5</w:t>
      </w:r>
      <w:r>
        <w:br/>
      </w:r>
      <w:r>
        <w:rPr>
          <w:rStyle w:val="VerbatimChar"/>
        </w:rPr>
        <w:t xml:space="preserve">   0.6</w:t>
      </w:r>
      <w:r>
        <w:br/>
      </w:r>
      <w:r>
        <w:rPr>
          <w:rStyle w:val="VerbatimChar"/>
        </w:rPr>
        <w:t xml:space="preserve">   0.7</w:t>
      </w:r>
      <w:r>
        <w:br/>
      </w:r>
      <w:r>
        <w:rPr>
          <w:rStyle w:val="VerbatimChar"/>
        </w:rPr>
        <w:t xml:space="preserve">   0.8</w:t>
      </w:r>
      <w:r>
        <w:br/>
      </w:r>
      <w:r>
        <w:rPr>
          <w:rStyle w:val="VerbatimChar"/>
        </w:rPr>
        <w:t xml:space="preserve">   0.9</w:t>
      </w:r>
      <w:r>
        <w:br/>
      </w:r>
      <w:r>
        <w:rPr>
          <w:rStyle w:val="VerbatimChar"/>
        </w:rPr>
        <w:t xml:space="preserve">   1.0</w:t>
      </w:r>
      <w:r>
        <w:br/>
      </w:r>
      <w:r>
        <w:rPr>
          <w:rStyle w:val="VerbatimChar"/>
        </w:rPr>
        <w:t xml:space="preserve">   1.1</w:t>
      </w:r>
      <w:r>
        <w:br/>
      </w:r>
      <w:r>
        <w:rPr>
          <w:rStyle w:val="VerbatimChar"/>
        </w:rPr>
        <w:t xml:space="preserve">   1.2</w:t>
      </w:r>
      <w:r>
        <w:br/>
      </w:r>
      <w:r>
        <w:rPr>
          <w:rStyle w:val="VerbatimChar"/>
        </w:rPr>
        <w:t xml:space="preserve">   ⋮</w:t>
      </w:r>
      <w:r>
        <w:br/>
      </w:r>
      <w:r>
        <w:rPr>
          <w:rStyle w:val="VerbatimChar"/>
        </w:rPr>
        <w:t xml:space="preserve"> 198.9</w:t>
      </w:r>
      <w:r>
        <w:br/>
      </w:r>
      <w:r>
        <w:rPr>
          <w:rStyle w:val="VerbatimChar"/>
        </w:rPr>
        <w:t xml:space="preserve"> 199.0</w:t>
      </w:r>
      <w:r>
        <w:br/>
      </w:r>
      <w:r>
        <w:rPr>
          <w:rStyle w:val="VerbatimChar"/>
        </w:rPr>
        <w:t xml:space="preserve"> 199.1</w:t>
      </w:r>
      <w:r>
        <w:br/>
      </w:r>
      <w:r>
        <w:rPr>
          <w:rStyle w:val="VerbatimChar"/>
        </w:rPr>
        <w:t xml:space="preserve"> 199.2</w:t>
      </w:r>
      <w:r>
        <w:br/>
      </w:r>
      <w:r>
        <w:rPr>
          <w:rStyle w:val="VerbatimChar"/>
        </w:rPr>
        <w:t xml:space="preserve"> 199.3</w:t>
      </w:r>
      <w:r>
        <w:br/>
      </w:r>
      <w:r>
        <w:rPr>
          <w:rStyle w:val="VerbatimChar"/>
        </w:rPr>
        <w:t xml:space="preserve"> 199.4</w:t>
      </w:r>
      <w:r>
        <w:br/>
      </w:r>
      <w:r>
        <w:rPr>
          <w:rStyle w:val="VerbatimChar"/>
        </w:rPr>
        <w:t xml:space="preserve"> 199.5</w:t>
      </w:r>
      <w:r>
        <w:br/>
      </w:r>
      <w:r>
        <w:rPr>
          <w:rStyle w:val="VerbatimChar"/>
        </w:rPr>
        <w:t xml:space="preserve"> 199.6</w:t>
      </w:r>
      <w:r>
        <w:br/>
      </w:r>
      <w:r>
        <w:rPr>
          <w:rStyle w:val="VerbatimChar"/>
        </w:rPr>
        <w:t xml:space="preserve"> 199.7</w:t>
      </w:r>
      <w:r>
        <w:br/>
      </w:r>
      <w:r>
        <w:rPr>
          <w:rStyle w:val="VerbatimChar"/>
        </w:rPr>
        <w:t xml:space="preserve"> 199.8</w:t>
      </w:r>
      <w:r>
        <w:br/>
      </w:r>
      <w:r>
        <w:rPr>
          <w:rStyle w:val="VerbatimChar"/>
        </w:rPr>
        <w:t xml:space="preserve"> 199.9</w:t>
      </w:r>
      <w:r>
        <w:br/>
      </w:r>
      <w:r>
        <w:rPr>
          <w:rStyle w:val="VerbatimChar"/>
        </w:rPr>
        <w:t xml:space="preserve"> 200.0</w:t>
      </w:r>
      <w:r>
        <w:br/>
      </w:r>
      <w:r>
        <w:rPr>
          <w:rStyle w:val="VerbatimChar"/>
        </w:rPr>
        <w:t xml:space="preserve">u: 2001-element Vector{Vector{Float64}}:</w:t>
      </w:r>
      <w:r>
        <w:br/>
      </w:r>
      <w:r>
        <w:rPr>
          <w:rStyle w:val="VerbatimChar"/>
        </w:rPr>
        <w:t xml:space="preserve"> [40.0, 9.0]</w:t>
      </w:r>
      <w:r>
        <w:br/>
      </w:r>
      <w:r>
        <w:rPr>
          <w:rStyle w:val="VerbatimChar"/>
        </w:rPr>
        <w:t xml:space="preserve"> [39.67773201890384, 9.088990237207637]</w:t>
      </w:r>
      <w:r>
        <w:br/>
      </w:r>
      <w:r>
        <w:rPr>
          <w:rStyle w:val="VerbatimChar"/>
        </w:rPr>
        <w:t xml:space="preserve"> [39.35113789503168, 9.175882726306998]</w:t>
      </w:r>
      <w:r>
        <w:br/>
      </w:r>
      <w:r>
        <w:rPr>
          <w:rStyle w:val="VerbatimChar"/>
        </w:rPr>
        <w:t xml:space="preserve"> [39.02053587808482, 9.260562174341326]</w:t>
      </w:r>
      <w:r>
        <w:br/>
      </w:r>
      <w:r>
        <w:rPr>
          <w:rStyle w:val="VerbatimChar"/>
        </w:rPr>
        <w:t xml:space="preserve"> [38.68624820281499, 9.342916311942016]</w:t>
      </w:r>
      <w:r>
        <w:br/>
      </w:r>
      <w:r>
        <w:rPr>
          <w:rStyle w:val="VerbatimChar"/>
        </w:rPr>
        <w:t xml:space="preserve"> [38.34860018759226, 9.422836265415746]</w:t>
      </w:r>
      <w:r>
        <w:br/>
      </w:r>
      <w:r>
        <w:rPr>
          <w:rStyle w:val="VerbatimChar"/>
        </w:rPr>
        <w:t xml:space="preserve"> [38.007919320045765, 9.500216918706203]</w:t>
      </w:r>
      <w:r>
        <w:br/>
      </w:r>
      <w:r>
        <w:rPr>
          <w:rStyle w:val="VerbatimChar"/>
        </w:rPr>
        <w:t xml:space="preserve"> [37.664534369328166, 9.57495725033006]</w:t>
      </w:r>
      <w:r>
        <w:br/>
      </w:r>
      <w:r>
        <w:rPr>
          <w:rStyle w:val="VerbatimChar"/>
        </w:rPr>
        <w:t xml:space="preserve"> [37.31877446654823, 9.646960666854818]</w:t>
      </w:r>
      <w:r>
        <w:br/>
      </w:r>
      <w:r>
        <w:rPr>
          <w:rStyle w:val="VerbatimChar"/>
        </w:rPr>
        <w:t xml:space="preserve"> [36.970968217678404, 9.716135308317776]</w:t>
      </w:r>
      <w:r>
        <w:br/>
      </w:r>
      <w:r>
        <w:rPr>
          <w:rStyle w:val="VerbatimChar"/>
        </w:rPr>
        <w:t xml:space="preserve"> [36.62144287329975, 9.78239432138995]</w:t>
      </w:r>
      <w:r>
        <w:br/>
      </w:r>
      <w:r>
        <w:rPr>
          <w:rStyle w:val="VerbatimChar"/>
        </w:rPr>
        <w:t xml:space="preserve"> [36.27052336512251, 9.845656154267314]</w:t>
      </w:r>
      <w:r>
        <w:br/>
      </w:r>
      <w:r>
        <w:rPr>
          <w:rStyle w:val="VerbatimChar"/>
        </w:rPr>
        <w:t xml:space="preserve"> [35.91853163311434, 9.905844751305578]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[17.889675634214175, 5.712401894068308]</w:t>
      </w:r>
      <w:r>
        <w:br/>
      </w:r>
      <w:r>
        <w:rPr>
          <w:rStyle w:val="VerbatimChar"/>
        </w:rPr>
        <w:t xml:space="preserve"> [17.865436242318786, 5.643570483722319]</w:t>
      </w:r>
      <w:r>
        <w:br/>
      </w:r>
      <w:r>
        <w:rPr>
          <w:rStyle w:val="VerbatimChar"/>
        </w:rPr>
        <w:t xml:space="preserve"> [17.8436734538774, 5.5754402198920205]</w:t>
      </w:r>
      <w:r>
        <w:br/>
      </w:r>
      <w:r>
        <w:rPr>
          <w:rStyle w:val="VerbatimChar"/>
        </w:rPr>
        <w:t xml:space="preserve"> [17.82435314492936, 5.5080193185068556]</w:t>
      </w:r>
      <w:r>
        <w:br/>
      </w:r>
      <w:r>
        <w:rPr>
          <w:rStyle w:val="VerbatimChar"/>
        </w:rPr>
        <w:t xml:space="preserve"> [17.807442037033802, 5.441315154551656]</w:t>
      </w:r>
      <w:r>
        <w:br/>
      </w:r>
      <w:r>
        <w:rPr>
          <w:rStyle w:val="VerbatimChar"/>
        </w:rPr>
        <w:t xml:space="preserve"> [17.79290768632072, 5.375334300040312]</w:t>
      </w:r>
      <w:r>
        <w:br/>
      </w:r>
      <w:r>
        <w:rPr>
          <w:rStyle w:val="VerbatimChar"/>
        </w:rPr>
        <w:t xml:space="preserve"> [17.780718473179366, 5.310082577777455]</w:t>
      </w:r>
      <w:r>
        <w:br/>
      </w:r>
      <w:r>
        <w:rPr>
          <w:rStyle w:val="VerbatimChar"/>
        </w:rPr>
        <w:t xml:space="preserve"> [17.770843588540256, 5.24556508481179]</w:t>
      </w:r>
      <w:r>
        <w:br/>
      </w:r>
      <w:r>
        <w:rPr>
          <w:rStyle w:val="VerbatimChar"/>
        </w:rPr>
        <w:t xml:space="preserve"> [17.76325301314867, 5.1817862454809696]</w:t>
      </w:r>
      <w:r>
        <w:br/>
      </w:r>
      <w:r>
        <w:rPr>
          <w:rStyle w:val="VerbatimChar"/>
        </w:rPr>
        <w:t xml:space="preserve"> [17.75791751745931, 5.118749811721094]</w:t>
      </w:r>
      <w:r>
        <w:br/>
      </w:r>
      <w:r>
        <w:rPr>
          <w:rStyle w:val="VerbatimChar"/>
        </w:rPr>
        <w:t xml:space="preserve"> [17.754808657966603, 5.05645887359248]</w:t>
      </w:r>
      <w:r>
        <w:br/>
      </w:r>
      <w:r>
        <w:rPr>
          <w:rStyle w:val="VerbatimChar"/>
        </w:rPr>
        <w:t xml:space="preserve"> [17.75389874795975, 4.994915937053494]</w:t>
      </w:r>
    </w:p>
    <w:p>
      <w:pPr>
        <w:pStyle w:val="FirstParagraph"/>
      </w:pPr>
      <w:r>
        <w:t xml:space="preserve">Подготовка данных</w:t>
      </w:r>
    </w:p>
    <w:p>
      <w:pPr>
        <w:pStyle w:val="SourceCode"/>
      </w:pPr>
      <w:r>
        <w:rPr>
          <w:rStyle w:val="NormalTok"/>
        </w:rPr>
        <w:t xml:space="preserve">df_lv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sol_lv.t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 </w:t>
      </w:r>
      <w:r>
        <w:rPr>
          <w:rStyle w:val="CommentTok"/>
        </w:rPr>
        <w:t xml:space="preserve"># жертвы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 </w:t>
      </w:r>
      <w:r>
        <w:rPr>
          <w:rStyle w:val="CommentTok"/>
        </w:rPr>
        <w:t xml:space="preserve"># хищники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9.0</w:t>
      </w:r>
      <w:r>
        <w:br/>
      </w:r>
      <w:r>
        <w:rPr>
          <w:rStyle w:val="VerbatimChar"/>
        </w:rPr>
        <w:t xml:space="preserve"> 9.088990237207637</w:t>
      </w:r>
      <w:r>
        <w:br/>
      </w:r>
      <w:r>
        <w:rPr>
          <w:rStyle w:val="VerbatimChar"/>
        </w:rPr>
        <w:t xml:space="preserve"> 9.175882726306998</w:t>
      </w:r>
      <w:r>
        <w:br/>
      </w:r>
      <w:r>
        <w:rPr>
          <w:rStyle w:val="VerbatimChar"/>
        </w:rPr>
        <w:t xml:space="preserve"> 9.260562174341326</w:t>
      </w:r>
      <w:r>
        <w:br/>
      </w:r>
      <w:r>
        <w:rPr>
          <w:rStyle w:val="VerbatimChar"/>
        </w:rPr>
        <w:t xml:space="preserve"> 9.342916311942016</w:t>
      </w:r>
      <w:r>
        <w:br/>
      </w:r>
      <w:r>
        <w:rPr>
          <w:rStyle w:val="VerbatimChar"/>
        </w:rPr>
        <w:t xml:space="preserve"> 9.422836265415746</w:t>
      </w:r>
      <w:r>
        <w:br/>
      </w:r>
      <w:r>
        <w:rPr>
          <w:rStyle w:val="VerbatimChar"/>
        </w:rPr>
        <w:t xml:space="preserve"> 9.500216918706203</w:t>
      </w:r>
      <w:r>
        <w:br/>
      </w:r>
      <w:r>
        <w:rPr>
          <w:rStyle w:val="VerbatimChar"/>
        </w:rPr>
        <w:t xml:space="preserve"> 9.57495725033006</w:t>
      </w:r>
      <w:r>
        <w:br/>
      </w:r>
      <w:r>
        <w:rPr>
          <w:rStyle w:val="VerbatimChar"/>
        </w:rPr>
        <w:t xml:space="preserve"> 9.646960666854818</w:t>
      </w:r>
      <w:r>
        <w:br/>
      </w:r>
      <w:r>
        <w:rPr>
          <w:rStyle w:val="VerbatimChar"/>
        </w:rPr>
        <w:t xml:space="preserve"> 9.716135308317776</w:t>
      </w:r>
      <w:r>
        <w:br/>
      </w:r>
      <w:r>
        <w:rPr>
          <w:rStyle w:val="VerbatimChar"/>
        </w:rPr>
        <w:t xml:space="preserve"> 9.78239432138995</w:t>
      </w:r>
      <w:r>
        <w:br/>
      </w:r>
      <w:r>
        <w:rPr>
          <w:rStyle w:val="VerbatimChar"/>
        </w:rPr>
        <w:t xml:space="preserve"> 9.845656154267314</w:t>
      </w:r>
      <w:r>
        <w:br/>
      </w:r>
      <w:r>
        <w:rPr>
          <w:rStyle w:val="VerbatimChar"/>
        </w:rPr>
        <w:t xml:space="preserve"> 9.905844751305578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5.712401894068308</w:t>
      </w:r>
      <w:r>
        <w:br/>
      </w:r>
      <w:r>
        <w:rPr>
          <w:rStyle w:val="VerbatimChar"/>
        </w:rPr>
        <w:t xml:space="preserve"> 5.643570483722319</w:t>
      </w:r>
      <w:r>
        <w:br/>
      </w:r>
      <w:r>
        <w:rPr>
          <w:rStyle w:val="VerbatimChar"/>
        </w:rPr>
        <w:t xml:space="preserve"> 5.5754402198920205</w:t>
      </w:r>
      <w:r>
        <w:br/>
      </w:r>
      <w:r>
        <w:rPr>
          <w:rStyle w:val="VerbatimChar"/>
        </w:rPr>
        <w:t xml:space="preserve"> 5.5080193185068556</w:t>
      </w:r>
      <w:r>
        <w:br/>
      </w:r>
      <w:r>
        <w:rPr>
          <w:rStyle w:val="VerbatimChar"/>
        </w:rPr>
        <w:t xml:space="preserve"> 5.441315154551656</w:t>
      </w:r>
      <w:r>
        <w:br/>
      </w:r>
      <w:r>
        <w:rPr>
          <w:rStyle w:val="VerbatimChar"/>
        </w:rPr>
        <w:t xml:space="preserve"> 5.375334300040312</w:t>
      </w:r>
      <w:r>
        <w:br/>
      </w:r>
      <w:r>
        <w:rPr>
          <w:rStyle w:val="VerbatimChar"/>
        </w:rPr>
        <w:t xml:space="preserve"> 5.310082577777455</w:t>
      </w:r>
      <w:r>
        <w:br/>
      </w:r>
      <w:r>
        <w:rPr>
          <w:rStyle w:val="VerbatimChar"/>
        </w:rPr>
        <w:t xml:space="preserve"> 5.24556508481179</w:t>
      </w:r>
      <w:r>
        <w:br/>
      </w:r>
      <w:r>
        <w:rPr>
          <w:rStyle w:val="VerbatimChar"/>
        </w:rPr>
        <w:t xml:space="preserve"> 5.1817862454809696</w:t>
      </w:r>
      <w:r>
        <w:br/>
      </w:r>
      <w:r>
        <w:rPr>
          <w:rStyle w:val="VerbatimChar"/>
        </w:rPr>
        <w:t xml:space="preserve"> 5.118749811721094</w:t>
      </w:r>
      <w:r>
        <w:br/>
      </w:r>
      <w:r>
        <w:rPr>
          <w:rStyle w:val="VerbatimChar"/>
        </w:rPr>
        <w:t xml:space="preserve"> 5.05645887359248</w:t>
      </w:r>
      <w:r>
        <w:br/>
      </w:r>
      <w:r>
        <w:rPr>
          <w:rStyle w:val="VerbatimChar"/>
        </w:rPr>
        <w:t xml:space="preserve"> 4.994915937053494</w:t>
      </w:r>
    </w:p>
    <w:p>
      <w:pPr>
        <w:pStyle w:val="FirstParagraph"/>
      </w:pPr>
      <w:r>
        <w:t xml:space="preserve">Рассчет производных для анализа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dprey_dt]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dpredator_dt]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 0.9000000000000004</w:t>
      </w:r>
      <w:r>
        <w:br/>
      </w:r>
      <w:r>
        <w:rPr>
          <w:rStyle w:val="VerbatimChar"/>
        </w:rPr>
        <w:t xml:space="preserve">  0.8796081183812872</w:t>
      </w:r>
      <w:r>
        <w:br/>
      </w:r>
      <w:r>
        <w:rPr>
          <w:rStyle w:val="VerbatimChar"/>
        </w:rPr>
        <w:t xml:space="preserve">  0.8580494468233599</w:t>
      </w:r>
      <w:r>
        <w:br/>
      </w:r>
      <w:r>
        <w:rPr>
          <w:rStyle w:val="VerbatimChar"/>
        </w:rPr>
        <w:t xml:space="preserve">  0.8353523334488115</w:t>
      </w:r>
      <w:r>
        <w:br/>
      </w:r>
      <w:r>
        <w:rPr>
          <w:rStyle w:val="VerbatimChar"/>
        </w:rPr>
        <w:t xml:space="preserve">  0.8115489002365717</w:t>
      </w:r>
      <w:r>
        <w:br/>
      </w:r>
      <w:r>
        <w:rPr>
          <w:rStyle w:val="VerbatimChar"/>
        </w:rPr>
        <w:t xml:space="preserve">  0.7866749261310106</w:t>
      </w:r>
      <w:r>
        <w:br/>
      </w:r>
      <w:r>
        <w:rPr>
          <w:rStyle w:val="VerbatimChar"/>
        </w:rPr>
        <w:t xml:space="preserve">  0.7607697060793308</w:t>
      </w:r>
      <w:r>
        <w:br/>
      </w:r>
      <w:r>
        <w:rPr>
          <w:rStyle w:val="VerbatimChar"/>
        </w:rPr>
        <w:t xml:space="preserve">  0.7338758893000268</w:t>
      </w:r>
      <w:r>
        <w:br/>
      </w:r>
      <w:r>
        <w:rPr>
          <w:rStyle w:val="VerbatimChar"/>
        </w:rPr>
        <w:t xml:space="preserve">  0.706039294083721</w:t>
      </w:r>
      <w:r>
        <w:br/>
      </w:r>
      <w:r>
        <w:rPr>
          <w:rStyle w:val="VerbatimChar"/>
        </w:rPr>
        <w:t xml:space="preserve">  0.6773087043294623</w:t>
      </w:r>
      <w:r>
        <w:br/>
      </w:r>
      <w:r>
        <w:rPr>
          <w:rStyle w:val="VerbatimChar"/>
        </w:rPr>
        <w:t xml:space="preserve">  0.6477356516317538</w:t>
      </w:r>
      <w:r>
        <w:br/>
      </w:r>
      <w:r>
        <w:rPr>
          <w:rStyle w:val="VerbatimChar"/>
        </w:rPr>
        <w:t xml:space="preserve">  0.6173741696029542</w:t>
      </w:r>
      <w:r>
        <w:br/>
      </w:r>
      <w:r>
        <w:rPr>
          <w:rStyle w:val="VerbatimChar"/>
        </w:rPr>
        <w:t xml:space="preserve">  0.5862805551332175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-0.6917903984489653</w:t>
      </w:r>
      <w:r>
        <w:br/>
      </w:r>
      <w:r>
        <w:rPr>
          <w:rStyle w:val="VerbatimChar"/>
        </w:rPr>
        <w:t xml:space="preserve"> -0.6848226585569628</w:t>
      </w:r>
      <w:r>
        <w:br/>
      </w:r>
      <w:r>
        <w:rPr>
          <w:rStyle w:val="VerbatimChar"/>
        </w:rPr>
        <w:t xml:space="preserve"> -0.6777687195139299</w:t>
      </w:r>
      <w:r>
        <w:br/>
      </w:r>
      <w:r>
        <w:rPr>
          <w:rStyle w:val="VerbatimChar"/>
        </w:rPr>
        <w:t xml:space="preserve"> -0.6706369809304631</w:t>
      </w:r>
      <w:r>
        <w:br/>
      </w:r>
      <w:r>
        <w:rPr>
          <w:rStyle w:val="VerbatimChar"/>
        </w:rPr>
        <w:t xml:space="preserve"> -0.6634355041663743</w:t>
      </w:r>
      <w:r>
        <w:br/>
      </w:r>
      <w:r>
        <w:rPr>
          <w:rStyle w:val="VerbatimChar"/>
        </w:rPr>
        <w:t xml:space="preserve"> -0.6561720201747868</w:t>
      </w:r>
      <w:r>
        <w:br/>
      </w:r>
      <w:r>
        <w:rPr>
          <w:rStyle w:val="VerbatimChar"/>
        </w:rPr>
        <w:t xml:space="preserve"> -0.6488539394852814</w:t>
      </w:r>
      <w:r>
        <w:br/>
      </w:r>
      <w:r>
        <w:rPr>
          <w:rStyle w:val="VerbatimChar"/>
        </w:rPr>
        <w:t xml:space="preserve"> -0.6414883588865548</w:t>
      </w:r>
      <w:r>
        <w:br/>
      </w:r>
      <w:r>
        <w:rPr>
          <w:rStyle w:val="VerbatimChar"/>
        </w:rPr>
        <w:t xml:space="preserve"> -0.6340820722589693</w:t>
      </w:r>
      <w:r>
        <w:br/>
      </w:r>
      <w:r>
        <w:rPr>
          <w:rStyle w:val="VerbatimChar"/>
        </w:rPr>
        <w:t xml:space="preserve"> -0.6266415740257927</w:t>
      </w:r>
      <w:r>
        <w:br/>
      </w:r>
      <w:r>
        <w:rPr>
          <w:rStyle w:val="VerbatimChar"/>
        </w:rPr>
        <w:t xml:space="preserve"> -0.6191730642026256</w:t>
      </w:r>
      <w:r>
        <w:br/>
      </w:r>
      <w:r>
        <w:rPr>
          <w:rStyle w:val="VerbatimChar"/>
        </w:rPr>
        <w:t xml:space="preserve"> -0.6116824631058659</w:t>
      </w:r>
    </w:p>
    <w:p>
      <w:pPr>
        <w:pStyle w:val="FirstParagraph"/>
      </w:pPr>
      <w:r>
        <w:t xml:space="preserve">Вывод информации о модели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Лотки-Вольтерры (хищник-жертва)"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Параметры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(скорость размножения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(скорость поедания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 (коэффициент конверсии)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(смертность хищников)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Начальные условия:"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 (x0)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 (y0)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Модель Лотки-Вольтерры (хищник-жертва)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Параметры модели:</w:t>
      </w:r>
      <w:r>
        <w:br/>
      </w:r>
      <w:r>
        <w:rPr>
          <w:rStyle w:val="VerbatimChar"/>
        </w:rPr>
        <w:t xml:space="preserve">α (скорость размножения жертв) = 0.1</w:t>
      </w:r>
      <w:r>
        <w:br/>
      </w:r>
      <w:r>
        <w:rPr>
          <w:rStyle w:val="VerbatimChar"/>
        </w:rPr>
        <w:t xml:space="preserve">β (скорость поедания жертв) = 0.02</w:t>
      </w:r>
      <w:r>
        <w:br/>
      </w:r>
      <w:r>
        <w:rPr>
          <w:rStyle w:val="VerbatimChar"/>
        </w:rPr>
        <w:t xml:space="preserve">δ (коэффициент конверсии) = 0.01</w:t>
      </w:r>
      <w:r>
        <w:br/>
      </w:r>
      <w:r>
        <w:rPr>
          <w:rStyle w:val="VerbatimChar"/>
        </w:rPr>
        <w:t xml:space="preserve">γ (смертность хищников) = 0.3</w:t>
      </w:r>
      <w:r>
        <w:br/>
      </w:r>
      <w:r>
        <w:br/>
      </w:r>
      <w:r>
        <w:rPr>
          <w:rStyle w:val="VerbatimChar"/>
        </w:rPr>
        <w:t xml:space="preserve">Начальные условия:</w:t>
      </w:r>
      <w:r>
        <w:br/>
      </w:r>
      <w:r>
        <w:rPr>
          <w:rStyle w:val="VerbatimChar"/>
        </w:rPr>
        <w:t xml:space="preserve">Жертвы (x0) = 40.0</w:t>
      </w:r>
      <w:r>
        <w:br/>
      </w:r>
      <w:r>
        <w:rPr>
          <w:rStyle w:val="VerbatimChar"/>
        </w:rPr>
        <w:t xml:space="preserve">Хищники (y0) = 9.0</w:t>
      </w:r>
    </w:p>
    <w:p>
      <w:pPr>
        <w:pStyle w:val="FirstParagraph"/>
      </w:pPr>
      <w:r>
        <w:t xml:space="preserve">Стационарные точки (нулевые изоклины)</w:t>
      </w:r>
    </w:p>
    <w:p>
      <w:pPr>
        <w:pStyle w:val="SourceCode"/>
      </w:pPr>
      <w:r>
        <w:rPr>
          <w:rStyle w:val="NormalTok"/>
        </w:rPr>
        <w:t xml:space="preserve">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стационарная точка для жертв</w:t>
      </w:r>
      <w:r>
        <w:br/>
      </w:r>
      <w:r>
        <w:rPr>
          <w:rStyle w:val="NormalTok"/>
        </w:rPr>
        <w:t xml:space="preserve">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стационарная точка для хищников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Стационарные точки (положения равновесия):"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"x* = γ/δ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"y* = α/β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Стационарные точки (положения равновесия):</w:t>
      </w:r>
      <w:r>
        <w:br/>
      </w:r>
      <w:r>
        <w:rPr>
          <w:rStyle w:val="VerbatimChar"/>
        </w:rPr>
        <w:t xml:space="preserve">x* = γ/δ = 30.0</w:t>
      </w:r>
      <w:r>
        <w:br/>
      </w:r>
      <w:r>
        <w:rPr>
          <w:rStyle w:val="VerbatimChar"/>
        </w:rPr>
        <w:t xml:space="preserve">y* = α/β = 5.0</w:t>
      </w:r>
    </w:p>
    <w:p>
      <w:pPr>
        <w:pStyle w:val="FirstParagraph"/>
      </w:pPr>
      <w:r>
        <w:t xml:space="preserve">Построение графиков</w:t>
      </w:r>
      <w:r>
        <w:t xml:space="preserve"> </w:t>
      </w:r>
      <w:r>
        <w:t xml:space="preserve">График 1: Динамика популяций во времени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 df_lv.predator],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Лотки-Вольтерры: Динамика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lab02_files/figure-docx/cell-35-output-1.svg" id="1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стационарных уровней</w:t>
      </w:r>
    </w:p>
    <w:p>
      <w:pPr>
        <w:pStyle w:val="SourceCode"/>
      </w:pPr>
      <w:r>
        <w:rPr>
          <w:rStyle w:val="FunctionTok"/>
        </w:rPr>
        <w:t xml:space="preserve">hline!</w:t>
      </w:r>
      <w:r>
        <w:rPr>
          <w:rStyle w:val="NormalTok"/>
        </w:rPr>
        <w:t xml:space="preserve">(plt1, [x_star],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"x* (равновесие жертв)"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(plt1,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"y* (равновесие хищников)"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lab02_files/figure-docx/cell-36-output-1.svg" id="1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2: Фазовый портрет (хищники vs жертвы)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(df_lv.prey, df_lv.predator,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 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 (y)"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системы"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200" name="Picture"/>
            <a:graphic>
              <a:graphicData uri="http://schemas.openxmlformats.org/drawingml/2006/picture">
                <pic:pic>
                  <pic:nvPicPr>
                    <pic:cNvPr descr="lab02_files/figure-docx/cell-37-output-1.svg" id="2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Добавление стрелок направления на фазовом портрете</w:t>
      </w:r>
    </w:p>
    <w:p>
      <w:pPr>
        <w:pStyle w:val="SourceCode"/>
      </w:pP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шаг для отображения стрелок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[df_lv.prey[i], df_lv.prey[i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[df_lv.predator[i], df_lv.predator[i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Добавление стационарной точки</w:t>
      </w:r>
    </w:p>
    <w:p>
      <w:pPr>
        <w:pStyle w:val="SourceCode"/>
      </w:pPr>
      <w:r>
        <w:rPr>
          <w:rStyle w:val="FunctionTok"/>
        </w:rPr>
        <w:t xml:space="preserve">scatter!</w:t>
      </w:r>
      <w:r>
        <w:rPr>
          <w:rStyle w:val="NormalTok"/>
        </w:rPr>
        <w:t xml:space="preserve">(plt2, [x_star], [y_star],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"Стационарная точка (x*, y*)"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203" name="Picture"/>
            <a:graphic>
              <a:graphicData uri="http://schemas.openxmlformats.org/drawingml/2006/picture">
                <pic:pic>
                  <pic:nvPicPr>
                    <pic:cNvPr descr="lab02_files/figure-docx/cell-39-output-1.svg" id="2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Изоклины (нулевого роста)</w:t>
      </w:r>
    </w:p>
    <w:p>
      <w:pPr>
        <w:pStyle w:val="SourceCode"/>
      </w:pP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y_nullcline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x_range) </w:t>
      </w:r>
      <w:r>
        <w:rPr>
          <w:rStyle w:val="CommentTok"/>
        </w:rPr>
        <w:t xml:space="preserve"># y-изоклина (dy/dt =0)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x_range, y_nullcline,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 хищников (dy/dt=0)"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x_nullcline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(y_range))) </w:t>
      </w:r>
      <w:r>
        <w:rPr>
          <w:rStyle w:val="CommentTok"/>
        </w:rPr>
        <w:t xml:space="preserve">#x-изоклина (dx/dt = 0)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x_nullcline, y_range,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 жертв (dx/dt=0)"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206" name="Picture"/>
            <a:graphic>
              <a:graphicData uri="http://schemas.openxmlformats.org/drawingml/2006/picture">
                <pic:pic>
                  <pic:nvPicPr>
                    <pic:cNvPr descr="lab02_files/figure-docx/cell-40-output-1.svg" id="2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3: Производные (скорости изменения)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[df_lv.dprey_dt df_lv.dpredator_dt],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изменения"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"Производные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(plt3,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209" name="Picture"/>
            <a:graphic>
              <a:graphicData uri="http://schemas.openxmlformats.org/drawingml/2006/picture">
                <pic:pic>
                  <pic:nvPicPr>
                    <pic:cNvPr descr="lab02_files/figure-docx/cell-41-output-1.svg" id="2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4: Относительные изменения (в %)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df_lv.dprey_dt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df_lv.dpredator_dt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[df_lv.prey_pct_change df_lv.predator_pct_change],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 / x (\%)"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 / y (\%)"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"Относительное изменение,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темпы роста"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212" name="Picture"/>
            <a:graphic>
              <a:graphicData uri="http://schemas.openxmlformats.org/drawingml/2006/picture">
                <pic:pic>
                  <pic:nvPicPr>
                    <pic:cNvPr descr="lab02_files/figure-docx/cell-42-output-1.svg" id="2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График 5: Спектральный анализ (быстрое преобразование Фурье)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(signal, dt)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br/>
      </w:r>
      <w:r>
        <w:rPr>
          <w:rStyle w:val="NormalTok"/>
        </w:rPr>
        <w:t xml:space="preserve">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rfft</w:t>
      </w:r>
      <w:r>
        <w:rPr>
          <w:rStyle w:val="NormalTok"/>
        </w:rPr>
        <w:t xml:space="preserve">(signal))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rfftfreq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freq, spectrum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compute_fft (generic function with 1 method)</w:t>
      </w:r>
    </w:p>
    <w:p>
      <w:pPr>
        <w:pStyle w:val="FirstParagraph"/>
      </w:pPr>
      <w:r>
        <w:t xml:space="preserve">Вычисление периодов колебаний</w:t>
      </w:r>
    </w:p>
    <w:p>
      <w:pPr>
        <w:pStyle w:val="SourceCode"/>
      </w:pPr>
      <w:r>
        <w:rPr>
          <w:rStyle w:val="NormalTok"/>
        </w:rPr>
        <w:t xml:space="preserve">freq_prey, spectrum_prey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(df_lv.prey </w:t>
      </w:r>
      <w:r>
        <w:rPr>
          <w:rStyle w:val="OperatorTok"/>
        </w:rPr>
        <w:t xml:space="preserve">.-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dt_lv)</w:t>
      </w:r>
      <w:r>
        <w:br/>
      </w:r>
      <w:r>
        <w:rPr>
          <w:rStyle w:val="NormalTok"/>
        </w:rPr>
        <w:t xml:space="preserve">freq_predator, spectrum_predator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(df_lv.predator </w:t>
      </w:r>
      <w:r>
        <w:rPr>
          <w:rStyle w:val="OperatorTok"/>
        </w:rPr>
        <w:t xml:space="preserve">.-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dt_lv)</w:t>
      </w:r>
      <w:r>
        <w:br/>
      </w: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(freq_prey, [spectrum_prey spectrum_predator],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"Амплитуда"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"Спектральный анализ (Фурье)"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215" name="Picture"/>
            <a:graphic>
              <a:graphicData uri="http://schemas.openxmlformats.org/drawingml/2006/picture">
                <pic:pic>
                  <pic:nvPicPr>
                    <pic:cNvPr descr="lab02_files/figure-docx/cell-44-output-1.svg" id="2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~/.julia/packages/Plots/AE0LB/src/utils.jl:105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~/.julia/packages/Plots/AE0LB/src/utils.jl:105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~/.julia/packages/Plots/AE0LB/src/utils.jl:105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~/.julia/packages/Plots/AE0LB/src/utils.jl:105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~/.julia/packages/Plots/AE0LB/src/utils.jl:105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~/.julia/packages/Plots/AE0LB/src/utils.jl:105</w:t>
      </w:r>
    </w:p>
    <w:p>
      <w:pPr>
        <w:pStyle w:val="FirstParagraph"/>
      </w:pPr>
      <w:r>
        <w:t xml:space="preserve">Нахождение доминирующих частот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(spectrum_prey)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idx_prey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(spectrum_prey[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пропускаем нулевую частоту</w:t>
      </w:r>
      <w:r>
        <w:br/>
      </w:r>
      <w:r>
        <w:rPr>
          <w:rStyle w:val="NormalTok"/>
        </w:rPr>
        <w:t xml:space="preserve">dominant_freq_prey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freq_prey[idx_prey]</w:t>
      </w:r>
      <w:r>
        <w:br/>
      </w:r>
      <w:r>
        <w:rPr>
          <w:rStyle w:val="NormalTok"/>
        </w:rPr>
        <w:t xml:space="preserve">period_prey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dominant_freq_prey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Доминирующая частота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(dominant_freq_prey,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Гц"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"Период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(period_prey,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единиц времени"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Доминирующая частота колебаний жертв: 0.2499 Гц</w:t>
      </w:r>
      <w:r>
        <w:br/>
      </w:r>
      <w:r>
        <w:rPr>
          <w:rStyle w:val="VerbatimChar"/>
        </w:rPr>
        <w:t xml:space="preserve">Период колебаний жертв: 4.0 единиц времени</w:t>
      </w:r>
    </w:p>
    <w:p>
      <w:pPr>
        <w:pStyle w:val="FirstParagraph"/>
      </w:pPr>
      <w:r>
        <w:t xml:space="preserve">График 6: Компактная панель всех графиков</w:t>
      </w:r>
    </w:p>
    <w:p>
      <w:pPr>
        <w:pStyle w:val="SourceCode"/>
      </w:pP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df_lv.t, df_lv.prey,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df_lv.t, df_lv.predator,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df_lv.prey, df_lv.predator,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[x_star],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"(x*, y*)"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df_lv.t, [df_lv.dprey_dt df_lv.dpredator_dt],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"Скорости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freq_prey, spectrum_prey,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 жертв"</w:t>
      </w:r>
      <w:r>
        <w:rPr>
          <w:rStyle w:val="NormalTok"/>
        </w:rPr>
        <w:t xml:space="preserve">,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df_lv.t, [df_lv.prey_pct_change df_lv.predator_pct_change],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"dx/x"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"dy/y"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~/.julia/packages/Plots/AE0LB/src/utils.jl:105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~/.julia/packages/Plots/AE0LB/src/utils.jl:105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18" name="Picture"/>
            <a:graphic>
              <a:graphicData uri="http://schemas.openxmlformats.org/drawingml/2006/picture">
                <pic:pic>
                  <pic:nvPicPr>
                    <pic:cNvPr descr="lab02_files/figure-docx/cell-46-output-2.svg" id="2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~/.julia/packages/Plots/AE0LB/src/utils.jl:105</w:t>
      </w:r>
    </w:p>
    <w:p>
      <w:pPr>
        <w:pStyle w:val="FirstParagraph"/>
      </w:pPr>
      <w:r>
        <w:t xml:space="preserve">Анализ результатов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Основные статистики:"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результатов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Основные статистики:</w:t>
      </w:r>
      <w:r>
        <w:br/>
      </w:r>
      <w:r>
        <w:rPr>
          <w:rStyle w:val="VerbatimChar"/>
        </w:rPr>
        <w:t xml:space="preserve">Жертвы: min = 17.75, max = 46.89, mean = 29.71</w:t>
      </w:r>
      <w:r>
        <w:br/>
      </w:r>
      <w:r>
        <w:rPr>
          <w:rStyle w:val="VerbatimChar"/>
        </w:rPr>
        <w:t xml:space="preserve">Хищники: min = 1.9, max = 10.41, mean = 5.2</w:t>
      </w:r>
    </w:p>
    <w:p>
      <w:pPr>
        <w:pStyle w:val="FirstParagraph"/>
      </w:pPr>
      <w:r>
        <w:t xml:space="preserve">Упрощенный анализ колебаний без поиска максимумов</w:t>
      </w:r>
      <w:r>
        <w:t xml:space="preserve"> </w:t>
      </w:r>
      <w:r>
        <w:t xml:space="preserve">Вместо сложного анализа сдвига фаз, просто посчитаем основные характеристики</w:t>
      </w:r>
      <w:r>
        <w:t xml:space="preserve"> </w:t>
      </w:r>
      <w:r>
        <w:t xml:space="preserve">Находим время первого пика жертв (простой алгоритм)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(signal, time)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time[i], signal[i]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NaN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peak_time_prey, peak_value_prey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(df_lv.prey, df_lv.t)</w:t>
      </w:r>
      <w:r>
        <w:br/>
      </w:r>
      <w:r>
        <w:rPr>
          <w:rStyle w:val="NormalTok"/>
        </w:rPr>
        <w:t xml:space="preserve">peak_time_predator, peak_value_predator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(df_lv.predator, df_lv.t)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(peak_time_prey)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(peak_time_predator)</w:t>
      </w:r>
      <w:r>
        <w:br/>
      </w:r>
      <w:r>
        <w:rPr>
          <w:rStyle w:val="NormalTok"/>
        </w:rPr>
        <w:t xml:space="preserve">phase_shift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peak_time_predator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peak_time_prey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Анализ колебаний:"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жертв: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хищников: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"Сдвиг фаз (хищники отстают):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(phase_shift,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Анализ колебаний:</w:t>
      </w:r>
      <w:r>
        <w:br/>
      </w:r>
      <w:r>
        <w:rPr>
          <w:rStyle w:val="VerbatimChar"/>
        </w:rPr>
        <w:t xml:space="preserve">Первый пик жертв: время = 33.7, значение = 46.89</w:t>
      </w:r>
      <w:r>
        <w:br/>
      </w:r>
      <w:r>
        <w:rPr>
          <w:rStyle w:val="VerbatimChar"/>
        </w:rPr>
        <w:t xml:space="preserve">Первый пик хищников: время = 2.9, значение = 10.41</w:t>
      </w:r>
      <w:r>
        <w:br/>
      </w:r>
      <w:r>
        <w:rPr>
          <w:rStyle w:val="VerbatimChar"/>
        </w:rPr>
        <w:t xml:space="preserve">Сдвиг фаз (хищники отстают): -30.8</w:t>
      </w:r>
    </w:p>
    <w:p>
      <w:pPr>
        <w:pStyle w:val="FirstParagraph"/>
      </w:pPr>
      <w:r>
        <w:t xml:space="preserve">Сохранение графиков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"lv_dynamics.png"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"lv_derivatives.png"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"lv_relative_changes.png"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"lv_spectrum.png"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"lv_panel.png"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~/.julia/packages/Plots/AE0LB/src/utils.jl:105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~/.julia/packages/Plots/AE0LB/src/utils.jl:105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~/.julia/packages/PlotUtils/HX80C/src/ticks.jl:194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~/.julia/packages/Plots/AE0LB/src/utils.jl:105</w:t>
      </w:r>
    </w:p>
    <w:p>
      <w:pPr>
        <w:pStyle w:val="SourceCode"/>
      </w:pPr>
      <w:r>
        <w:rPr>
          <w:rStyle w:val="VerbatimChar"/>
        </w:rPr>
        <w:t xml:space="preserve">"/home/srluipp/plots/lv_panel.png"</w:t>
      </w:r>
    </w:p>
    <w:p>
      <w:pPr>
        <w:pStyle w:val="FirstParagraph"/>
      </w:pPr>
      <w:r>
        <w:t xml:space="preserve">Дополнительный анализ: чувствительность к параметрам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чувствительности"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чувствительности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p>
      <w:pPr>
        <w:pStyle w:val="FirstParagraph"/>
      </w:pPr>
      <w:r>
        <w:t xml:space="preserve">Функция для анализа влияния параметров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(param_index, values, param_name)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Анализ чувствительности к параметру: "</w:t>
      </w:r>
      <w:r>
        <w:rPr>
          <w:rStyle w:val="NormalTok"/>
        </w:rPr>
        <w:t xml:space="preserve">, param_name)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</w:t>
      </w:r>
      <w:r>
        <w:br/>
      </w:r>
      <w:r>
        <w:rPr>
          <w:rStyle w:val="NormalTok"/>
        </w:rPr>
        <w:t xml:space="preserve">p_test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(p_lv)</w:t>
      </w:r>
      <w:r>
        <w:br/>
      </w:r>
      <w:r>
        <w:rPr>
          <w:rStyle w:val="NormalTok"/>
        </w:rPr>
        <w:t xml:space="preserve">p_test[param_index]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prob_test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p_test)</w:t>
      </w:r>
      <w:r>
        <w:br/>
      </w:r>
      <w:r>
        <w:rPr>
          <w:rStyle w:val="NormalTok"/>
        </w:rPr>
        <w:t xml:space="preserve">sol_test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(prob_test,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dt_lv)</w:t>
      </w:r>
      <w:r>
        <w:br/>
      </w:r>
      <w:r>
        <w:rPr>
          <w:rStyle w:val="NormalTok"/>
        </w:rPr>
        <w:t xml:space="preserve">prey_end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sol_test.u[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predator_end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sol_test.u[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(param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val, prey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prey_end, predator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predator_end))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(param_name)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(val)</w:t>
      </w:r>
      <w:r>
        <w:rPr>
          <w:rStyle w:val="StringTok"/>
        </w:rPr>
        <w:t xml:space="preserve">: жертвы=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(prey_end,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хищники=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(predator_end,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analyze_parameter_sensitivity (generic function with 1 method)</w:t>
      </w:r>
    </w:p>
    <w:p>
      <w:pPr>
        <w:pStyle w:val="FirstParagraph"/>
      </w:pPr>
      <w:r>
        <w:t xml:space="preserve">Анализ чувствительности к ключевым параметрам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Установите в true для выполнения анализа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1. Влияние скорости размножения жертв (α):"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2. Влияние смертности хищников (γ):"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"γ"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Моделирование завершено успешно!"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Моделирование завершено успешно!</w:t>
      </w:r>
    </w:p>
    <w:bookmarkEnd w:id="220"/>
    <w:bookmarkStart w:id="22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я изучила модель SIR,модель Лотки–Вольтерры, узнала ее практическое применение, изучила трехпараметрическую модель и ее практическую ценность.</w:t>
      </w:r>
    </w:p>
    <w:bookmarkEnd w:id="221"/>
    <w:bookmarkStart w:id="223" w:name="список-литературы"/>
    <w:p>
      <w:pPr>
        <w:pStyle w:val="Heading1"/>
      </w:pPr>
      <w:r>
        <w:t xml:space="preserve">Список литературы</w:t>
      </w:r>
    </w:p>
    <w:bookmarkStart w:id="222" w:name="refs"/>
    <w:bookmarkEnd w:id="222"/>
    <w:bookmarkEnd w:id="2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31" Target="media/rId31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157" Target="media/rId157.svg" /><Relationship Type="http://schemas.openxmlformats.org/officeDocument/2006/relationships/image" Id="rId160" Target="media/rId160.svg" /><Relationship Type="http://schemas.openxmlformats.org/officeDocument/2006/relationships/image" Id="rId163" Target="media/rId163.svg" /><Relationship Type="http://schemas.openxmlformats.org/officeDocument/2006/relationships/image" Id="rId166" Target="media/rId166.svg" /><Relationship Type="http://schemas.openxmlformats.org/officeDocument/2006/relationships/image" Id="rId169" Target="media/rId169.svg" /><Relationship Type="http://schemas.openxmlformats.org/officeDocument/2006/relationships/image" Id="rId172" Target="media/rId172.svg" /><Relationship Type="http://schemas.openxmlformats.org/officeDocument/2006/relationships/image" Id="rId175" Target="media/rId175.svg" /><Relationship Type="http://schemas.openxmlformats.org/officeDocument/2006/relationships/image" Id="rId178" Target="media/rId178.svg" /><Relationship Type="http://schemas.openxmlformats.org/officeDocument/2006/relationships/image" Id="rId181" Target="media/rId181.svg" /><Relationship Type="http://schemas.openxmlformats.org/officeDocument/2006/relationships/image" Id="rId184" Target="media/rId184.svg" /><Relationship Type="http://schemas.openxmlformats.org/officeDocument/2006/relationships/image" Id="rId187" Target="media/rId187.svg" /><Relationship Type="http://schemas.openxmlformats.org/officeDocument/2006/relationships/image" Id="rId190" Target="media/rId190.svg" /><Relationship Type="http://schemas.openxmlformats.org/officeDocument/2006/relationships/image" Id="rId193" Target="media/rId193.svg" /><Relationship Type="http://schemas.openxmlformats.org/officeDocument/2006/relationships/image" Id="rId196" Target="media/rId196.svg" /><Relationship Type="http://schemas.openxmlformats.org/officeDocument/2006/relationships/image" Id="rId199" Target="media/rId199.svg" /><Relationship Type="http://schemas.openxmlformats.org/officeDocument/2006/relationships/image" Id="rId202" Target="media/rId202.svg" /><Relationship Type="http://schemas.openxmlformats.org/officeDocument/2006/relationships/image" Id="rId205" Target="media/rId205.svg" /><Relationship Type="http://schemas.openxmlformats.org/officeDocument/2006/relationships/image" Id="rId208" Target="media/rId208.svg" /><Relationship Type="http://schemas.openxmlformats.org/officeDocument/2006/relationships/image" Id="rId211" Target="media/rId211.svg" /><Relationship Type="http://schemas.openxmlformats.org/officeDocument/2006/relationships/image" Id="rId214" Target="media/rId214.svg" /><Relationship Type="http://schemas.openxmlformats.org/officeDocument/2006/relationships/image" Id="rId217" Target="media/rId217.svg" /><Relationship Type="http://schemas.openxmlformats.org/officeDocument/2006/relationships/image" Id="rId151" Target="media/rId151.svg" /><Relationship Type="http://schemas.openxmlformats.org/officeDocument/2006/relationships/image" Id="rId154" Target="media/rId15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Люпп Софья Романовна</dc:creator>
  <dc:language>ru-RU</dc:language>
  <cp:keywords/>
  <dcterms:created xsi:type="dcterms:W3CDTF">2026-03-03T23:24:38Z</dcterms:created>
  <dcterms:modified xsi:type="dcterms:W3CDTF">2026-03-03T23:24:38Z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Модель SIR. Модель Лотки–Вольтерры</vt:lpwstr>
  </property>
  <property fmtid="{D5CDD505-2E9C-101B-9397-08002B2CF9AE}" pid="17" name="toc-title">
    <vt:lpwstr>Содержание</vt:lpwstr>
  </property>
</Properties>
</file>