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Модель конкуренции двух фирм</w:t>
      </w:r>
    </w:p>
    <w:p>
      <w:pPr>
        <w:pStyle w:val="Author"/>
      </w:pPr>
      <w:r>
        <w:t xml:space="preserve">Люпп Софья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модель конкуренции двух фирм, изучить и построить модель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оборотных средств фирмы 1 и фирмы 2 без учета постоянных издержек и с введенной нормировкой для случая 1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оборотных средств фирмы 1 и фирмы 2 без учета постоянных издержек и с введенной нормировкой для случая 2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Для построения модели конкуренции хотя бы двух фирм необходимо рассмотреть модель одной фирмы. Вначале рассмотрим модель фирмы, производящей продукт долговременного пользования, когда цена его определяется</w:t>
      </w:r>
      <w:r>
        <w:t xml:space="preserve"> </w:t>
      </w:r>
      <w:r>
        <w:t xml:space="preserve">балансом спроса и предложения. Примем, что этот продукт занимает определенную нишу рынка и конкуренты в ней отсутствуют.</w:t>
      </w:r>
    </w:p>
    <w:p>
      <w:pPr>
        <w:pStyle w:val="BodyText"/>
      </w:pPr>
      <w:r>
        <w:t xml:space="preserve">Обозначим:</w:t>
      </w:r>
      <w:r>
        <w:t xml:space="preserve"> </w:t>
      </w:r>
      <w:r>
        <w:t xml:space="preserve">N – число потребителей производимого продукта.</w:t>
      </w:r>
      <w:r>
        <w:t xml:space="preserve"> </w:t>
      </w:r>
      <w:r>
        <w:t xml:space="preserve">S – доходы потребителей данного продукта. Считаем, что доходы всех</w:t>
      </w:r>
      <w:r>
        <w:t xml:space="preserve"> </w:t>
      </w:r>
      <w:r>
        <w:t xml:space="preserve">потребителей одинаковы. Это предположение справедливо, если речь идет об</w:t>
      </w:r>
      <w:r>
        <w:t xml:space="preserve"> </w:t>
      </w:r>
      <w:r>
        <w:t xml:space="preserve">одной рыночной нише, т.е. производимый продукт ориентирован на определенный</w:t>
      </w:r>
      <w:r>
        <w:t xml:space="preserve"> </w:t>
      </w:r>
      <w:r>
        <w:t xml:space="preserve">слой населения.</w:t>
      </w:r>
      <w:r>
        <w:t xml:space="preserve"> </w:t>
      </w:r>
      <w:r>
        <w:t xml:space="preserve">M – оборотные средства предприятия</w:t>
      </w:r>
      <w:r>
        <w:t xml:space="preserve"> </w:t>
      </w:r>
      <w:r>
        <w:t xml:space="preserve">τ – длительность производственного цикла</w:t>
      </w:r>
      <w:r>
        <w:t xml:space="preserve"> </w:t>
      </w:r>
      <w:r>
        <w:t xml:space="preserve">p – рыночная цена товара</w:t>
      </w:r>
      <w:r>
        <w:t xml:space="preserve"> </w:t>
      </w:r>
      <w:r>
        <w:t xml:space="preserve">p̃ – себестоимость продукта, то есть переменные издержки на производство</w:t>
      </w:r>
      <w:r>
        <w:t xml:space="preserve"> </w:t>
      </w:r>
      <w:r>
        <w:t xml:space="preserve">единицы продукции.</w:t>
      </w:r>
      <w:r>
        <w:t xml:space="preserve"> </w:t>
      </w:r>
      <w:r>
        <w:t xml:space="preserve">δ – доля оборотных средств, идущая на покрытие переменных издержек.</w:t>
      </w:r>
      <w:r>
        <w:t xml:space="preserve"> </w:t>
      </w:r>
      <w:r>
        <w:t xml:space="preserve">κ – постоянные издержки, которые не зависят от количества выпускаемой</w:t>
      </w:r>
      <w:r>
        <w:t xml:space="preserve"> </w:t>
      </w:r>
      <w:r>
        <w:t xml:space="preserve">продукции.</w:t>
      </w:r>
      <w:r>
        <w:t xml:space="preserve"> </w:t>
      </w:r>
      <w:r>
        <w:t xml:space="preserve">Q(S/p) – функция спроса, зависящая от отношения дохода S к цене p. Она</w:t>
      </w:r>
      <w:r>
        <w:t xml:space="preserve"> </w:t>
      </w:r>
      <w:r>
        <w:t xml:space="preserve">равна количеству продукта, потребляемого одним потребителем в единицу</w:t>
      </w:r>
      <w:r>
        <w:t xml:space="preserve"> </w:t>
      </w:r>
      <w:r>
        <w:t xml:space="preserve">времени.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соответствии со своим заданием варианта 39 выписываю константы и начальные условия для задачи конкуренции двух фирм и пишу код для описания случая 1: график изменения оборотных средств фирмы 1 и фирмы 2 без учета постоянных издержек и с введенной нормировкой. Вывожу вывод об обороте фирм в консоль и вывожу график изменения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04977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9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Вывод изменения оборота без учета издержек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График изменения оборота без учета издержек</w:t>
            </w:r>
          </w:p>
          <w:bookmarkEnd w:id="30"/>
        </w:tc>
      </w:tr>
    </w:tbl>
    <w:p>
      <w:pPr>
        <w:pStyle w:val="BodyText"/>
      </w:pPr>
      <w:r>
        <w:t xml:space="preserve">Далее в соответствии с заданием для случая 2, когда, помимо экономического фактора влияния (изменение себестоимости, производственного цикла, использование кредита и т.п.), используются еще и социально-психологические факторы. Вывожу в косоль выводы об обороте фирм в этом случае и вывожу график изменения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04977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9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Изменение оборота без учета издержек с социальными факторами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График изменения оборота с социальными факторами</w:t>
            </w:r>
          </w:p>
          <w:bookmarkEnd w:id="38"/>
        </w:tc>
      </w:tr>
    </w:tbl>
    <w:p>
      <w:pPr>
        <w:pStyle w:val="BodyText"/>
      </w:pPr>
      <w:r>
        <w:t xml:space="preserve">Делаю график для сравнения для случаев 1 и 2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24028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Сравнение графиков</w:t>
            </w:r>
          </w:p>
          <w:bookmarkEnd w:id="42"/>
        </w:tc>
      </w:tr>
    </w:tbl>
    <w:bookmarkEnd w:id="43"/>
    <w:bookmarkStart w:id="4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я изучила модель двух конкурирующих фирм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Математическое моделирование. Лабораторная работа №8</w:t>
      </w:r>
    </w:p>
    <w:bookmarkStart w:id="45" w:name="refs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Люпп Софья Романовна</dc:creator>
  <dc:language>ru-RU</dc:language>
  <cp:keywords/>
  <dcterms:created xsi:type="dcterms:W3CDTF">2026-05-29T17:13:26Z</dcterms:created>
  <dcterms:modified xsi:type="dcterms:W3CDTF">2026-05-29T17:13:26Z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Модель конкуренции двух фирм</vt:lpwstr>
  </property>
  <property fmtid="{D5CDD505-2E9C-101B-9397-08002B2CF9AE}" pid="16" name="toc-title">
    <vt:lpwstr>Содержание</vt:lpwstr>
  </property>
</Properties>
</file>