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26-06-2025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LTVIP2025TMID59705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DocSpot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spacing w:after="240" w:before="240" w:line="259" w:lineRule="auto"/>
        <w:rPr/>
      </w:pPr>
      <w:r w:rsidDel="00000000" w:rsidR="00000000" w:rsidRPr="00000000">
        <w:rPr>
          <w:b w:val="1"/>
          <w:rtl w:val="0"/>
        </w:rPr>
        <w:t xml:space="preserve">DocSpot</w:t>
      </w:r>
      <w:r w:rsidDel="00000000" w:rsidR="00000000" w:rsidRPr="00000000">
        <w:rPr>
          <w:rtl w:val="0"/>
        </w:rPr>
        <w:t xml:space="preserve"> is designed with a scalable 3-tier architecture consisting of: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240" w:line="259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Presentation Layer (Frontend):</w:t>
      </w:r>
      <w:r w:rsidDel="00000000" w:rsidR="00000000" w:rsidRPr="00000000">
        <w:rPr>
          <w:rtl w:val="0"/>
        </w:rPr>
        <w:t xml:space="preserve"> User-friendly interface for patients and healthcare providers to book and manage appointments.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59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Business Logic Layer (Backend):</w:t>
      </w:r>
      <w:r w:rsidDel="00000000" w:rsidR="00000000" w:rsidRPr="00000000">
        <w:rPr>
          <w:rtl w:val="0"/>
        </w:rPr>
        <w:t xml:space="preserve"> Handles appointment scheduling, notifications, user management, and telehealth integration.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line="259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Storage Layer:</w:t>
      </w:r>
      <w:r w:rsidDel="00000000" w:rsidR="00000000" w:rsidRPr="00000000">
        <w:rPr>
          <w:rtl w:val="0"/>
        </w:rPr>
        <w:t xml:space="preserve"> Secure storage of user profiles, appointment records, and healthcare provider details.</w:t>
        <w:br w:type="textWrapping"/>
      </w:r>
    </w:p>
    <w:p w:rsidR="00000000" w:rsidDel="00000000" w:rsidP="00000000" w:rsidRDefault="00000000" w:rsidRPr="00000000" w14:paraId="00000012">
      <w:pPr>
        <w:spacing w:after="240" w:before="240" w:line="259" w:lineRule="auto"/>
        <w:rPr/>
      </w:pPr>
      <w:r w:rsidDel="00000000" w:rsidR="00000000" w:rsidRPr="00000000">
        <w:rPr>
          <w:rtl w:val="0"/>
        </w:rPr>
        <w:t xml:space="preserve">The platform integrates with third-party APIs for notifications (SMS/email) and telehealth services to enhance usability.</w:t>
      </w: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Table-1 : Components &amp; Technologies:</w:t>
      </w:r>
    </w:p>
    <w:tbl>
      <w:tblPr>
        <w:tblStyle w:val="Table2"/>
        <w:tblW w:w="10015.0" w:type="dxa"/>
        <w:jc w:val="left"/>
        <w:tblInd w:w="-5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3"/>
        <w:gridCol w:w="2834"/>
        <w:gridCol w:w="3677"/>
        <w:gridCol w:w="2911"/>
        <w:tblGridChange w:id="0">
          <w:tblGrid>
            <w:gridCol w:w="593"/>
            <w:gridCol w:w="2834"/>
            <w:gridCol w:w="3677"/>
            <w:gridCol w:w="2911"/>
          </w:tblGrid>
        </w:tblGridChange>
      </w:tblGrid>
      <w:tr>
        <w:trPr>
          <w:cantSplit w:val="0"/>
          <w:trHeight w:val="385" w:hRule="atLeast"/>
          <w:tblHeader w:val="1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73" w:hRule="atLeast"/>
          <w:tblHeader w:val="1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Web and mobile-friendly interface for patients and providers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HTML, CSS, JavaScript  / React Js etc.</w:t>
            </w:r>
          </w:p>
        </w:tc>
      </w:tr>
      <w:tr>
        <w:trPr>
          <w:cantSplit w:val="0"/>
          <w:trHeight w:val="455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Appointment booking, calendar management, reminders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Node.js, Express.js</w:t>
            </w:r>
          </w:p>
        </w:tc>
      </w:tr>
      <w:tr>
        <w:trPr>
          <w:cantSplit w:val="0"/>
          <w:trHeight w:val="45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4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475"/>
              <w:tblGridChange w:id="0">
                <w:tblGrid>
                  <w:gridCol w:w="3475"/>
                </w:tblGrid>
              </w:tblGridChange>
            </w:tblGrid>
            <w:tr>
              <w:trPr>
                <w:cantSplit w:val="0"/>
                <w:trHeight w:val="49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3">
                  <w:pPr>
                    <w:tabs>
                      <w:tab w:val="left" w:leader="none" w:pos="2320"/>
                    </w:tabs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Admin panel, provider management, reporting</w:t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 js, Node js</w:t>
            </w:r>
          </w:p>
        </w:tc>
      </w:tr>
      <w:tr>
        <w:trPr>
          <w:cantSplit w:val="0"/>
          <w:trHeight w:val="473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Stores user profiles, appointments, provider datas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Application Characteristics:</w:t>
      </w:r>
    </w:p>
    <w:tbl>
      <w:tblPr>
        <w:tblStyle w:val="Table4"/>
        <w:tblW w:w="10155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5"/>
        <w:gridCol w:w="2715"/>
        <w:gridCol w:w="3840"/>
        <w:gridCol w:w="2655"/>
        <w:tblGridChange w:id="0">
          <w:tblGrid>
            <w:gridCol w:w="945"/>
            <w:gridCol w:w="2715"/>
            <w:gridCol w:w="3840"/>
            <w:gridCol w:w="2655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1.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Frontend frameworks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React.js, Node.js, BootStrap, Tailwind CSS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2.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Justify the availability of application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Technology used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3.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3-tier architecture with RESTful APIs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Microservices</w:t>
            </w:r>
          </w:p>
        </w:tc>
      </w:tr>
    </w:tbl>
    <w:p w:rsidR="00000000" w:rsidDel="00000000" w:rsidP="00000000" w:rsidRDefault="00000000" w:rsidRPr="00000000" w14:paraId="0000003D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3F">
      <w:pPr>
        <w:spacing w:after="160" w:line="259" w:lineRule="auto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React.js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Node js Best 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JSON Web Server Referance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b w:val="1"/>
        </w:rPr>
      </w:pPr>
      <w:hyperlink r:id="rId10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https://medium.com/the-internal-startup/how-to-draw-useful-technical-architecture-diagrams-2d20c9fda90d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56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44" w:hanging="358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5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 w:val="1"/>
    <w:rsid w:val="00DF099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B55B2B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55B2B"/>
  </w:style>
  <w:style w:type="paragraph" w:styleId="Footer">
    <w:name w:val="footer"/>
    <w:basedOn w:val="Normal"/>
    <w:link w:val="FooterChar"/>
    <w:uiPriority w:val="99"/>
    <w:unhideWhenUsed w:val="1"/>
    <w:rsid w:val="00B55B2B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55B2B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edium.com/the-internal-startup/how-to-draw-useful-technical-architecture-diagrams-2d20c9fda90d" TargetMode="External"/><Relationship Id="rId9" Type="http://schemas.openxmlformats.org/officeDocument/2006/relationships/hyperlink" Target="https://www.npmjs.com/package/json-serve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eact.dev/" TargetMode="External"/><Relationship Id="rId8" Type="http://schemas.openxmlformats.org/officeDocument/2006/relationships/hyperlink" Target="https://nodejs.org/en/learn/getting-started/introduction-to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ohbyJQyFZqzh8ANv4XemiJB1tA==">CgMxLjA4AHIhMS0ybTZmQzNiZjRPQkpUWGFEQUFwcFFucW1Fa1c1RWlm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2025-06-26T09:44:00Z</dcterms:created>
  <dc:creator>Sriram Madhav Komaragiri</dc:creator>
</cp:coreProperties>
</file>