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15A" w:rsidRPr="00BB415A" w:rsidRDefault="00BB415A" w:rsidP="00BB415A">
      <w:pPr>
        <w:pStyle w:val="30"/>
        <w:shd w:val="clear" w:color="auto" w:fill="auto"/>
        <w:spacing w:after="0" w:line="276" w:lineRule="auto"/>
        <w:ind w:right="142"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BB415A">
        <w:rPr>
          <w:color w:val="FF0000"/>
          <w:sz w:val="28"/>
          <w:szCs w:val="28"/>
          <w:u w:val="single"/>
          <w:lang w:val="ru-RU"/>
        </w:rPr>
        <w:t xml:space="preserve">Природоохранные и сельскохозяйственные </w:t>
      </w:r>
      <w:r w:rsidRPr="00BB415A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BB415A" w:rsidRPr="00BB415A" w:rsidRDefault="00BB415A" w:rsidP="00BB415A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Вам свойственно умение прогнозировать и наблюдать за погодными явлениями, ростом и развитием растений, животных и других биологических организмов. С интересом изучаете и исследуете окружающий Вас растительный и животный мир.</w:t>
      </w:r>
    </w:p>
    <w:p w:rsidR="00BB415A" w:rsidRPr="00BB415A" w:rsidRDefault="00BB415A" w:rsidP="00BB415A">
      <w:pPr>
        <w:pStyle w:val="30"/>
        <w:shd w:val="clear" w:color="auto" w:fill="auto"/>
        <w:spacing w:after="0"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Профессии, область деятельности:</w:t>
      </w:r>
    </w:p>
    <w:p w:rsidR="004410B2" w:rsidRPr="00B65573" w:rsidRDefault="00BB415A" w:rsidP="00B65573">
      <w:pPr>
        <w:pStyle w:val="20"/>
        <w:shd w:val="clear" w:color="auto" w:fill="auto"/>
        <w:spacing w:line="276" w:lineRule="auto"/>
        <w:ind w:right="142" w:firstLine="567"/>
        <w:jc w:val="both"/>
        <w:rPr>
          <w:sz w:val="28"/>
          <w:szCs w:val="28"/>
          <w:lang w:val="ru-RU"/>
        </w:rPr>
      </w:pPr>
      <w:r w:rsidRPr="00BB415A">
        <w:rPr>
          <w:sz w:val="28"/>
          <w:szCs w:val="28"/>
          <w:lang w:val="ru-RU"/>
        </w:rPr>
        <w:t>инженер-эколог-менеджер, метеоролог, геодезист, горный инженер-обогатитель, географ, гидрометеоролог, инженер-геолог, биолог, биохимик, биоэколог, агроном, лесник, егерь, охотовед, специалист в области водных ресур</w:t>
      </w:r>
      <w:r>
        <w:rPr>
          <w:sz w:val="28"/>
          <w:szCs w:val="28"/>
          <w:lang w:val="ru-RU"/>
        </w:rPr>
        <w:t xml:space="preserve">сов, техник лесного хозяйства, </w:t>
      </w:r>
      <w:r w:rsidRPr="00BB415A">
        <w:rPr>
          <w:sz w:val="28"/>
          <w:szCs w:val="28"/>
          <w:lang w:val="ru-RU"/>
        </w:rPr>
        <w:t xml:space="preserve">специалист в области рыбного хозяйства, </w:t>
      </w:r>
      <w:r w:rsidRPr="00BB415A">
        <w:rPr>
          <w:rFonts w:hint="eastAsia"/>
          <w:sz w:val="28"/>
          <w:szCs w:val="28"/>
          <w:lang w:val="ru-RU"/>
        </w:rPr>
        <w:t>специалист в области</w:t>
      </w:r>
      <w:r w:rsidRPr="00BB415A">
        <w:rPr>
          <w:sz w:val="28"/>
          <w:szCs w:val="28"/>
          <w:lang w:val="ru-RU"/>
        </w:rPr>
        <w:t xml:space="preserve"> заповетных мест, </w:t>
      </w:r>
      <w:r w:rsidRPr="00BB415A">
        <w:rPr>
          <w:rFonts w:hint="eastAsia"/>
          <w:sz w:val="28"/>
          <w:szCs w:val="28"/>
          <w:lang w:val="ru-RU"/>
        </w:rPr>
        <w:t xml:space="preserve"> специалист в области</w:t>
      </w:r>
      <w:r w:rsidRPr="00BB415A">
        <w:rPr>
          <w:sz w:val="28"/>
          <w:szCs w:val="28"/>
          <w:lang w:val="ru-RU"/>
        </w:rPr>
        <w:t xml:space="preserve"> природоохранного законодательства.</w:t>
      </w:r>
      <w:bookmarkStart w:id="0" w:name="_GoBack"/>
      <w:bookmarkEnd w:id="0"/>
    </w:p>
    <w:sectPr w:rsidR="004410B2" w:rsidRPr="00B6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5A"/>
    <w:rsid w:val="004410B2"/>
    <w:rsid w:val="00B65573"/>
    <w:rsid w:val="00B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26CC"/>
  <w15:chartTrackingRefBased/>
  <w15:docId w15:val="{96032325-84CE-4BD8-88EE-4F1DA22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BB415A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BB415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BB415A"/>
    <w:pPr>
      <w:widowControl w:val="0"/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BB415A"/>
    <w:pPr>
      <w:widowControl w:val="0"/>
      <w:shd w:val="clear" w:color="auto" w:fill="FFFFFF"/>
      <w:spacing w:after="0" w:line="278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2024-02-28T20:30:00Z</dcterms:created>
  <dcterms:modified xsi:type="dcterms:W3CDTF">2024-02-28T20:33:00Z</dcterms:modified>
</cp:coreProperties>
</file>