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36" w:rsidRDefault="00A22436" w:rsidP="00A2243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ПРОФЕССИИ СИСТЕМЫ </w:t>
      </w:r>
      <w:r w:rsidRPr="00462C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«ЧЕЛОВЕК-ХУДОЖЕСТВЕННЫЙ ОБРАЗ»</w:t>
      </w:r>
    </w:p>
    <w:p w:rsidR="00A22436" w:rsidRDefault="00A22436" w:rsidP="00A2243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область деятельности людей из сферы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искусство и всё, что может быть с ним связано,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стремление к эстетическому преобразованию окружающего мира, внесение в него красоты, гармонии, создание художественных образов: воспроизводить, анализировать, описывать.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Особенности профессий типа 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Основной движущей силой таких людей является создание гармонии, эстетики, красоты, сохранение культурного наследия человечества. 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людей такого типа свойственно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яркое воображение;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образное мышление; склонность к творчеству; гибкость чувств; развитость функциональных способностей (слух, зрение, речь, вкус и т.п.).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Профессиональные навыки будут разниться в зависимости от выбранного направления. Художник должен уметь работать с определенными материалами и техниками рисования, скульптор – владеть основами работы с камнем/глиной, ювелир – уметь справляться со зрительным напряжением и иметь предельную точность, балетный танцор – навыками жестких тренировок и выступления на сцене, музыкант – способностью воспроизводить гармоничные звуки из инструментов и т.д. Здесь большую роль играет личность преподавателя, так как он передает ученику знания.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Hlk115361565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Профессиональные качества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bookmarkEnd w:id="0"/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тонкое чувство прекрасного, </w:t>
      </w:r>
    </w:p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любовь к красоте, </w:t>
      </w:r>
    </w:p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образное мышление,</w:t>
      </w:r>
    </w:p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художественный вкус, </w:t>
      </w:r>
    </w:p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богатое и яркое воображение, </w:t>
      </w:r>
    </w:p>
    <w:p w:rsidR="00A22436" w:rsidRPr="00FC708D" w:rsidRDefault="00A22436" w:rsidP="00A22436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развитые эстетические чувства.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Типы профессий класса «человек-художественный образ»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профессии этой классификации можно разделить на типы относительно способа художественного отображения действительности: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сфера изобразительной деятельности.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сфера музыкальной деятельности.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сфера литературно-художественной деятельности.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сфе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 актерско-сценической деятельности. </w:t>
      </w: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22436" w:rsidRDefault="00A22436" w:rsidP="00A22436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Специалисты этого типа могут работать по следующим направлениям: </w:t>
      </w:r>
    </w:p>
    <w:p w:rsidR="00A22436" w:rsidRDefault="00A22436" w:rsidP="00A22436">
      <w:pPr>
        <w:pStyle w:val="a3"/>
        <w:numPr>
          <w:ilvl w:val="0"/>
          <w:numId w:val="1"/>
        </w:numPr>
        <w:spacing w:after="0" w:line="276" w:lineRule="auto"/>
        <w:ind w:left="426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создание, проектирование художественных произведений (писатель, художник, композитор, модельер, архитектор, скульптор, журналист, хореограф); </w:t>
      </w:r>
    </w:p>
    <w:p w:rsidR="00A22436" w:rsidRDefault="00A22436" w:rsidP="00A22436">
      <w:pPr>
        <w:pStyle w:val="a3"/>
        <w:numPr>
          <w:ilvl w:val="0"/>
          <w:numId w:val="1"/>
        </w:numPr>
        <w:spacing w:after="0" w:line="276" w:lineRule="auto"/>
        <w:ind w:left="426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воспроизведение, изготовление различных изделий по образцу (ювелир, реставратор, гравер, музыкант, актер, столяр-краснодеревщик); </w:t>
      </w:r>
    </w:p>
    <w:p w:rsidR="00A22436" w:rsidRPr="00EA62F7" w:rsidRDefault="00A22436" w:rsidP="00A22436">
      <w:pPr>
        <w:pStyle w:val="a3"/>
        <w:numPr>
          <w:ilvl w:val="0"/>
          <w:numId w:val="1"/>
        </w:numPr>
        <w:tabs>
          <w:tab w:val="left" w:pos="975"/>
        </w:tabs>
        <w:spacing w:after="0" w:line="276" w:lineRule="auto"/>
        <w:ind w:left="426"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размножение художественных произведений в массовом производстве (мастер по росписи фарфора, шлифовщик по камню и хрусталю, маляр, печатник).</w:t>
      </w:r>
    </w:p>
    <w:p w:rsidR="00A22436" w:rsidRPr="00EA62F7" w:rsidRDefault="00A22436" w:rsidP="00A22436">
      <w:pPr>
        <w:pStyle w:val="a3"/>
        <w:numPr>
          <w:ilvl w:val="0"/>
          <w:numId w:val="1"/>
        </w:numPr>
        <w:tabs>
          <w:tab w:val="left" w:pos="975"/>
        </w:tabs>
        <w:spacing w:after="0" w:line="276" w:lineRule="auto"/>
        <w:ind w:left="426" w:firstLine="567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Список профессий:</w:t>
      </w:r>
      <w:r>
        <w:tab/>
      </w:r>
    </w:p>
    <w:p w:rsidR="00BF5830" w:rsidRDefault="00A22436" w:rsidP="00A22436">
      <w:r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удожник, композитор, актёр, искусствовед, архитектор, дизайнер, ювелир, реставратор, модельер, конструктор, стилист, визажист, парикмахер, </w:t>
      </w:r>
      <w:r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фотограф скульптор, ремесленник (кузнечное, </w:t>
      </w:r>
      <w:proofErr w:type="spellStart"/>
      <w:r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кожевное</w:t>
      </w:r>
      <w:proofErr w:type="spellEnd"/>
      <w:r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, плотницкое, ювелирное дело, худ. роспись, плетение из соломки, керамика, флористика, изготовление из глины), д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изайнер-оформитель,</w:t>
      </w:r>
      <w:r w:rsidRPr="00FC708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(коммуникативный дизайн, игровой дизайн 2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, 3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. компьютерная графика, стрит – арт и др.); 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искусствовед, арт – оценщик,</w:t>
      </w:r>
      <w:r w:rsidRPr="00FC708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Pr="00FC708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скульптур, фотограф, стилист, визажист, парикмахер, модельер, </w:t>
      </w:r>
      <w:r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хореограф, музыкант, композитор, дирижёр, балерина, регент, музыкальный руководитель, настройщик музыкальных инструментов, звукооператор, </w:t>
      </w:r>
      <w:proofErr w:type="spellStart"/>
      <w:r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>диджей</w:t>
      </w:r>
      <w:proofErr w:type="spellEnd"/>
      <w:r w:rsidRPr="00FC708D">
        <w:rPr>
          <w:rFonts w:ascii="Times New Roman" w:hAnsi="Times New Roman" w:cs="Times New Roman"/>
          <w:bCs/>
          <w:i/>
          <w:iCs/>
          <w:sz w:val="28"/>
          <w:szCs w:val="28"/>
        </w:rPr>
        <w:t>, режиссёр, мультипликатор, продюсер, звукорежиссер, саунд дизайнер и др.</w:t>
      </w:r>
    </w:p>
    <w:sectPr w:rsidR="00BF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251F7"/>
    <w:multiLevelType w:val="hybridMultilevel"/>
    <w:tmpl w:val="609EE7E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EAD00EB"/>
    <w:multiLevelType w:val="hybridMultilevel"/>
    <w:tmpl w:val="C562F5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36"/>
    <w:rsid w:val="00A22436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4F7A8-3AEF-4692-9139-EC889053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4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4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2024-02-24T19:24:00Z</dcterms:created>
  <dcterms:modified xsi:type="dcterms:W3CDTF">2024-02-24T19:25:00Z</dcterms:modified>
</cp:coreProperties>
</file>