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CB3" w:rsidRPr="003C1CB3" w:rsidRDefault="003C1CB3" w:rsidP="006B1CEA">
      <w:pPr>
        <w:pBdr>
          <w:top w:val="nil"/>
          <w:left w:val="nil"/>
          <w:bottom w:val="nil"/>
          <w:right w:val="nil"/>
          <w:between w:val="nil"/>
          <w:bar w:val="nil"/>
        </w:pBdr>
        <w:shd w:val="clear" w:color="auto" w:fill="FFFFFF"/>
        <w:suppressAutoHyphens/>
        <w:spacing w:after="0" w:line="240" w:lineRule="auto"/>
        <w:ind w:left="-284" w:firstLine="710"/>
        <w:jc w:val="both"/>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pPr>
      <w:bookmarkStart w:id="0" w:name="_GoBack"/>
      <w:bookmarkEnd w:id="0"/>
      <w:r w:rsidRPr="003C1CB3">
        <w:rPr>
          <w:rFonts w:ascii="Times New Roman" w:eastAsia="Times New Roman" w:hAnsi="Times New Roman" w:cs="Times New Roman"/>
          <w:b/>
          <w:bCs/>
          <w:color w:val="FF0000"/>
          <w:sz w:val="28"/>
          <w:szCs w:val="28"/>
          <w:u w:color="000000"/>
          <w:bdr w:val="nil"/>
          <w:lang w:val="ru-RU" w:eastAsia="ru-RU"/>
          <w14:textOutline w14:w="0" w14:cap="flat" w14:cmpd="sng" w14:algn="ctr">
            <w14:noFill/>
            <w14:prstDash w14:val="solid"/>
            <w14:bevel/>
          </w14:textOutline>
        </w:rPr>
        <w:t>(</w:t>
      </w:r>
      <w:r w:rsidRPr="003C1CB3">
        <w:rPr>
          <w:rFonts w:ascii="Times New Roman" w:eastAsia="Times New Roman" w:hAnsi="Times New Roman" w:cs="Times New Roman"/>
          <w:b/>
          <w:bCs/>
          <w:color w:val="FF0000"/>
          <w:sz w:val="28"/>
          <w:szCs w:val="28"/>
          <w:u w:color="000000"/>
          <w:bdr w:val="nil"/>
          <w:lang w:eastAsia="ru-RU"/>
          <w14:textOutline w14:w="0" w14:cap="flat" w14:cmpd="sng" w14:algn="ctr">
            <w14:noFill/>
            <w14:prstDash w14:val="solid"/>
            <w14:bevel/>
          </w14:textOutline>
        </w:rPr>
        <w:t>I</w:t>
      </w:r>
      <w:r w:rsidRPr="003C1CB3">
        <w:rPr>
          <w:rFonts w:ascii="Times New Roman" w:eastAsia="Times New Roman" w:hAnsi="Times New Roman" w:cs="Times New Roman"/>
          <w:b/>
          <w:bCs/>
          <w:color w:val="FF0000"/>
          <w:sz w:val="28"/>
          <w:szCs w:val="28"/>
          <w:u w:color="000000"/>
          <w:bdr w:val="nil"/>
          <w:lang w:val="ru-RU" w:eastAsia="ru-RU"/>
          <w14:textOutline w14:w="0" w14:cap="flat" w14:cmpd="sng" w14:algn="ctr">
            <w14:noFill/>
            <w14:prstDash w14:val="solid"/>
            <w14:bevel/>
          </w14:textOutline>
        </w:rPr>
        <w:t>)Исследовательский (интеллектуальный) тип </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t>ориентирован на умственный труд. Он аналитичен, рационален, независим, любознателен, интеллектуален, оригинален, креативен, эрудирован. Ему нравится решать задачи, требующие абстрактного мышления, интеллектуальной деятельности, исследовательской работе, познанию нового, отсутствует направленность на общение. Профессиональный выбор обычно касается математических и естественно-научных дисциплин, сбора информации, ее систематизации, анализа, выполнение сложных или абстрактных заданий, решение проблем через размышления, анализ гипотез и теорий, выполнение научной или лабораторной работы.</w:t>
      </w:r>
      <w:r w:rsidRPr="003C1CB3">
        <w:rPr>
          <w:rFonts w:ascii="Times New Roman" w:eastAsia="Times New Roman" w:hAnsi="Times New Roman" w:cs="Times New Roman"/>
          <w:b/>
          <w:bCs/>
          <w:color w:val="000000"/>
          <w:sz w:val="28"/>
          <w:szCs w:val="28"/>
          <w:u w:color="000000"/>
          <w:bdr w:val="nil"/>
          <w:lang w:val="ru-RU" w:eastAsia="ru-RU"/>
          <w14:textOutline w14:w="0" w14:cap="flat" w14:cmpd="sng" w14:algn="ctr">
            <w14:noFill/>
            <w14:prstDash w14:val="solid"/>
            <w14:bevel/>
          </w14:textOutline>
        </w:rPr>
        <w:t xml:space="preserve"> </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t>Предпочитает работать в</w:t>
      </w:r>
      <w:r w:rsidRPr="003C1CB3">
        <w:rPr>
          <w:rFonts w:ascii="Times New Roman" w:eastAsia="Times New Roman" w:hAnsi="Times New Roman" w:cs="Times New Roman"/>
          <w:b/>
          <w:bCs/>
          <w:color w:val="000000"/>
          <w:sz w:val="28"/>
          <w:szCs w:val="28"/>
          <w:u w:color="000000"/>
          <w:bdr w:val="nil"/>
          <w:lang w:val="ru-RU" w:eastAsia="ru-RU"/>
          <w14:textOutline w14:w="0" w14:cap="flat" w14:cmpd="sng" w14:algn="ctr">
            <w14:noFill/>
            <w14:prstDash w14:val="solid"/>
            <w14:bevel/>
          </w14:textOutline>
        </w:rPr>
        <w:t xml:space="preserve"> </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t>слабоструктурированных организациях, предоставляющих свободу в рабочих действиях, организациях, ориентированных на достижение, исследовательских и проектных лабораториях, фирмах, университетах, институтах.</w:t>
      </w:r>
    </w:p>
    <w:p w:rsidR="003C1CB3" w:rsidRPr="003C1CB3" w:rsidRDefault="003C1CB3" w:rsidP="003C1CB3">
      <w:pPr>
        <w:pBdr>
          <w:top w:val="nil"/>
          <w:left w:val="nil"/>
          <w:bottom w:val="nil"/>
          <w:right w:val="nil"/>
          <w:between w:val="nil"/>
          <w:bar w:val="nil"/>
        </w:pBdr>
        <w:suppressAutoHyphens/>
        <w:spacing w:after="0" w:line="240" w:lineRule="auto"/>
        <w:ind w:left="-284"/>
        <w:rPr>
          <w:rFonts w:ascii="Times New Roman" w:eastAsia="Times New Roman" w:hAnsi="Times New Roman" w:cs="Times New Roman"/>
          <w:b/>
          <w:bCs/>
          <w:color w:val="000000"/>
          <w:sz w:val="28"/>
          <w:szCs w:val="28"/>
          <w:u w:color="000000"/>
          <w:bdr w:val="nil"/>
          <w:lang w:val="ru-RU" w:eastAsia="ru-RU"/>
          <w14:textOutline w14:w="0" w14:cap="flat" w14:cmpd="sng" w14:algn="ctr">
            <w14:noFill/>
            <w14:prstDash w14:val="solid"/>
            <w14:bevel/>
          </w14:textOutline>
        </w:rPr>
      </w:pPr>
    </w:p>
    <w:p w:rsidR="003C1CB3" w:rsidRPr="003C1CB3" w:rsidRDefault="003C1CB3" w:rsidP="003C1CB3">
      <w:pPr>
        <w:pBdr>
          <w:top w:val="nil"/>
          <w:left w:val="nil"/>
          <w:bottom w:val="nil"/>
          <w:right w:val="nil"/>
          <w:between w:val="nil"/>
          <w:bar w:val="nil"/>
        </w:pBdr>
        <w:suppressAutoHyphens/>
        <w:spacing w:after="0" w:line="240" w:lineRule="auto"/>
        <w:ind w:left="-284"/>
        <w:rPr>
          <w:rFonts w:ascii="Times New Roman" w:eastAsia="Times New Roman" w:hAnsi="Times New Roman" w:cs="Times New Roman"/>
          <w:color w:val="000000"/>
          <w:sz w:val="28"/>
          <w:szCs w:val="28"/>
          <w:u w:color="000000"/>
          <w:bdr w:val="nil"/>
          <w:lang w:val="ru-RU" w:eastAsia="ru-RU" w:bidi="ru-RU"/>
          <w14:textOutline w14:w="0" w14:cap="flat" w14:cmpd="sng" w14:algn="ctr">
            <w14:noFill/>
            <w14:prstDash w14:val="solid"/>
            <w14:bevel/>
          </w14:textOutline>
        </w:rPr>
      </w:pPr>
      <w:r w:rsidRPr="003C1CB3">
        <w:rPr>
          <w:rFonts w:ascii="Times New Roman" w:eastAsia="Times New Roman" w:hAnsi="Times New Roman" w:cs="Times New Roman"/>
          <w:b/>
          <w:bCs/>
          <w:color w:val="000000"/>
          <w:sz w:val="28"/>
          <w:szCs w:val="28"/>
          <w:u w:color="000000"/>
          <w:bdr w:val="nil"/>
          <w:lang w:val="ru-RU" w:eastAsia="ru-RU"/>
          <w14:textOutline w14:w="0" w14:cap="flat" w14:cmpd="sng" w14:algn="ctr">
            <w14:noFill/>
            <w14:prstDash w14:val="solid"/>
            <w14:bevel/>
          </w14:textOutline>
        </w:rPr>
        <w:t>Способности, которыми обладает И-тип:</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t>- математические способности;</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t>- аналитические навыки;</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t>- склонность к науке, рациональному, логичному анализу;</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t>- навыки письменного изложения мысли;</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t>- рациональность, эрудированность.</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br/>
      </w:r>
      <w:r w:rsidRPr="003C1CB3">
        <w:rPr>
          <w:rFonts w:ascii="Times New Roman" w:eastAsia="Times New Roman" w:hAnsi="Times New Roman" w:cs="Times New Roman"/>
          <w:b/>
          <w:bCs/>
          <w:color w:val="000000"/>
          <w:sz w:val="28"/>
          <w:szCs w:val="28"/>
          <w:u w:color="000000"/>
          <w:bdr w:val="nil"/>
          <w:lang w:val="ru-RU" w:eastAsia="ru-RU"/>
          <w14:textOutline w14:w="0" w14:cap="flat" w14:cmpd="sng" w14:algn="ctr">
            <w14:noFill/>
            <w14:prstDash w14:val="solid"/>
            <w14:bevel/>
          </w14:textOutline>
        </w:rPr>
        <w:t>Рекомендуемые профессии:</w:t>
      </w: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t xml:space="preserve"> </w:t>
      </w:r>
    </w:p>
    <w:p w:rsidR="003C1CB3" w:rsidRPr="003C1CB3" w:rsidRDefault="003C1CB3" w:rsidP="003C1CB3">
      <w:pPr>
        <w:pBdr>
          <w:top w:val="nil"/>
          <w:left w:val="nil"/>
          <w:bottom w:val="nil"/>
          <w:right w:val="nil"/>
          <w:between w:val="nil"/>
          <w:bar w:val="nil"/>
        </w:pBdr>
        <w:shd w:val="clear" w:color="auto" w:fill="FFFFFF"/>
        <w:suppressAutoHyphens/>
        <w:spacing w:after="0" w:line="240" w:lineRule="auto"/>
        <w:ind w:left="-284"/>
        <w:jc w:val="both"/>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pPr>
      <w:r w:rsidRPr="003C1CB3">
        <w:rPr>
          <w:rFonts w:ascii="Times New Roman" w:eastAsia="Times New Roman" w:hAnsi="Times New Roman" w:cs="Times New Roman"/>
          <w:color w:val="000000"/>
          <w:sz w:val="28"/>
          <w:szCs w:val="28"/>
          <w:u w:color="000000"/>
          <w:bdr w:val="nil"/>
          <w:lang w:val="ru-RU" w:eastAsia="ru-RU"/>
          <w14:textOutline w14:w="0" w14:cap="flat" w14:cmpd="sng" w14:algn="ctr">
            <w14:noFill/>
            <w14:prstDash w14:val="solid"/>
            <w14:bevel/>
          </w14:textOutline>
        </w:rPr>
        <w:t> </w:t>
      </w:r>
    </w:p>
    <w:p w:rsidR="003C1CB3" w:rsidRPr="003C1CB3" w:rsidRDefault="003C1CB3" w:rsidP="003C1CB3">
      <w:pPr>
        <w:widowControl w:val="0"/>
        <w:spacing w:after="0" w:line="240" w:lineRule="auto"/>
        <w:jc w:val="both"/>
        <w:rPr>
          <w:rFonts w:ascii="Arial" w:eastAsia="Times New Roman" w:hAnsi="Arial" w:cs="Arial"/>
          <w:sz w:val="21"/>
          <w:szCs w:val="21"/>
          <w:u w:color="000000"/>
          <w:bdr w:val="nil"/>
          <w:lang w:val="ru-RU" w:eastAsia="ru-RU"/>
        </w:rPr>
      </w:pPr>
      <w:r w:rsidRPr="003C1CB3">
        <w:rPr>
          <w:rFonts w:ascii="Times New Roman" w:eastAsia="Times New Roman" w:hAnsi="Times New Roman" w:cs="Times New Roman"/>
          <w:sz w:val="28"/>
          <w:szCs w:val="28"/>
          <w:u w:color="000000"/>
          <w:bdr w:val="nil"/>
          <w:lang w:val="ru-RU" w:eastAsia="ru-RU"/>
        </w:rPr>
        <w:t>бактериолог, микробиолог, ученый (разных областей), физик, физиолог, генетик, эколог, метеоролог, археолог, географ, биоинженер, ядерщик-физик, нано-инженер, электротехник, технолог, химик, инженер-конструктор, инженер садово-</w:t>
      </w:r>
      <w:r w:rsidRPr="003C1CB3">
        <w:rPr>
          <w:rFonts w:ascii="Times New Roman" w:eastAsia="Times New Roman" w:hAnsi="Times New Roman" w:cs="Times New Roman"/>
          <w:sz w:val="28"/>
          <w:szCs w:val="28"/>
          <w:u w:color="000000"/>
          <w:bdr w:val="nil"/>
          <w:lang w:val="ru-RU" w:eastAsia="ru-RU"/>
        </w:rPr>
        <w:softHyphen/>
        <w:t>паркового хозяйства, научный работник исследовательской лаборатории, архитектор, искусствовед, историк, этнограф, редактор научной литературы, лингвист, филолог, корректор, корреспондент, агроном, селекционер, геолог, экономист, аудитор, аналитик, логист, маркетолог, автоэксперт, стоматолог, хирург, фармацевт, врач-диагност, политолог, социолог и др</w:t>
      </w:r>
      <w:r w:rsidRPr="003C1CB3">
        <w:rPr>
          <w:rFonts w:ascii="Arial" w:eastAsia="Times New Roman" w:hAnsi="Arial" w:cs="Arial"/>
          <w:sz w:val="21"/>
          <w:szCs w:val="21"/>
          <w:u w:color="000000"/>
          <w:bdr w:val="nil"/>
          <w:lang w:val="ru-RU" w:eastAsia="ru-RU"/>
        </w:rPr>
        <w:t>.</w:t>
      </w:r>
    </w:p>
    <w:p w:rsidR="008F31F0" w:rsidRPr="003C1CB3" w:rsidRDefault="008F31F0">
      <w:pPr>
        <w:rPr>
          <w:lang w:val="ru-RU"/>
        </w:rPr>
      </w:pPr>
    </w:p>
    <w:sectPr w:rsidR="008F31F0" w:rsidRPr="003C1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B3"/>
    <w:rsid w:val="003C1CB3"/>
    <w:rsid w:val="006B1CEA"/>
    <w:rsid w:val="008F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3AC3-9A0D-4950-956F-506568AA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angelxhranitel _</dc:creator>
  <cp:keywords/>
  <dc:description/>
  <cp:lastModifiedBy>angelxhranitel _</cp:lastModifiedBy>
  <cp:revision>3</cp:revision>
  <dcterms:created xsi:type="dcterms:W3CDTF">2024-02-27T09:18:00Z</dcterms:created>
  <dcterms:modified xsi:type="dcterms:W3CDTF">2024-02-28T16:11:00Z</dcterms:modified>
</cp:coreProperties>
</file>