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50" w:rsidRDefault="003F4750" w:rsidP="003F4750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bookmarkStart w:id="0" w:name="_Hlk116974185"/>
      <w:bookmarkStart w:id="1" w:name="_GoBack"/>
      <w:bookmarkEnd w:id="1"/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1457 - ЭСИ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Хранитель</w:t>
      </w:r>
    </w:p>
    <w:p w:rsidR="007A23D2" w:rsidRPr="003F4750" w:rsidRDefault="00BE3F6F" w:rsidP="003F4750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 w:rsidRPr="00810B3F">
        <w:rPr>
          <w:rFonts w:ascii="Times New Roman" w:hAnsi="Times New Roman"/>
          <w:b/>
          <w:bCs/>
          <w:kern w:val="36"/>
          <w:sz w:val="28"/>
          <w:szCs w:val="28"/>
        </w:rPr>
        <w:t>Этик</w:t>
      </w:r>
      <w:r w:rsidR="003F4750">
        <w:rPr>
          <w:rFonts w:ascii="Times New Roman" w:hAnsi="Times New Roman"/>
          <w:b/>
          <w:bCs/>
          <w:kern w:val="36"/>
          <w:sz w:val="28"/>
          <w:szCs w:val="28"/>
        </w:rPr>
        <w:t>о-сенсорный интроверт.</w:t>
      </w:r>
      <w:bookmarkEnd w:id="0"/>
    </w:p>
    <w:p w:rsidR="0017124E" w:rsidRPr="00810B3F" w:rsidRDefault="0017124E" w:rsidP="00810B3F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17124E" w:rsidRPr="00810B3F" w:rsidRDefault="0017124E" w:rsidP="00171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17124E" w:rsidRPr="00810B3F" w:rsidRDefault="0017124E" w:rsidP="00171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17124E" w:rsidRPr="00810B3F" w:rsidRDefault="0017124E" w:rsidP="008550F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-142" w:firstLine="568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J (суждение) — предпочитает структурированную и запланированную жизнь. </w:t>
      </w:r>
    </w:p>
    <w:p w:rsidR="00810B3F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>Хранители — традиционные и последовательные. Они свято чтут</w:t>
      </w:r>
      <w:r w:rsidRPr="00810B3F">
        <w:rPr>
          <w:rFonts w:ascii="Times New Roman" w:hAnsi="Times New Roman"/>
          <w:sz w:val="36"/>
          <w:szCs w:val="36"/>
        </w:rPr>
        <w:t xml:space="preserve"> </w:t>
      </w:r>
      <w:r w:rsidRPr="00810B3F">
        <w:rPr>
          <w:rFonts w:ascii="Times New Roman" w:hAnsi="Times New Roman"/>
          <w:sz w:val="28"/>
          <w:szCs w:val="28"/>
        </w:rPr>
        <w:t>традиции и поддерживают отношения, заботятся об окружающих людях. Они ориентированы на реальную помощь другим людям — всегда постараются дать дельный совет. Верят в лучшее в людях, ценят гармонию и добрые отношения.</w:t>
      </w:r>
    </w:p>
    <w:p w:rsidR="00810B3F" w:rsidRPr="00810B3F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>Люди с этим типом личности — хорошие наблюдатели, умеют подмечать детали, накапливают информацию о других людях и событиях. Принимают решения, опираясь на свой собственный опыт и присущую им систему ценностей.</w:t>
      </w:r>
    </w:p>
    <w:p w:rsidR="002F0E6C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Хранители любят порядок, уважают правила и ревностно их чтут. Они лояльны к рабочему коллективу и с трудом расстаются с людьми, которые им ценны и важны. Абстрактным концепциям и теориям они предпочтут традиционные способы обучения, и вообще Хранители не очень любят изучать что-то новое. </w:t>
      </w:r>
    </w:p>
    <w:p w:rsidR="002F0E6C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Хранители — заботливые, чувствительные и эмоциональные люди. Как правило, они хорошо разбираются в собственных чувствах, им важно проговаривать и выражать их. </w:t>
      </w:r>
      <w:r w:rsidR="002F0E6C">
        <w:rPr>
          <w:rFonts w:ascii="Times New Roman" w:hAnsi="Times New Roman"/>
          <w:sz w:val="28"/>
          <w:szCs w:val="28"/>
        </w:rPr>
        <w:t xml:space="preserve">Они </w:t>
      </w:r>
      <w:r w:rsidRPr="00810B3F">
        <w:rPr>
          <w:rFonts w:ascii="Times New Roman" w:hAnsi="Times New Roman"/>
          <w:sz w:val="28"/>
          <w:szCs w:val="28"/>
        </w:rPr>
        <w:t xml:space="preserve">очень скромны и не любят привлекать к себе лишнего внимания. Порой они нелегко входят в контакт с новыми людьми и не сразу впускают новых людей в свой круг общения. </w:t>
      </w:r>
    </w:p>
    <w:p w:rsidR="00810B3F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Хранители отличаются развитым чувством долга. Для них обязательства, взятые на себя, — не пустой звук, и они сделают все возможное, чтобы оправдать доверие окружающих. </w:t>
      </w:r>
    </w:p>
    <w:p w:rsidR="002F0E6C" w:rsidRPr="00810B3F" w:rsidRDefault="002F0E6C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2F0E6C" w:rsidRDefault="002F0E6C" w:rsidP="008550F5">
      <w:pPr>
        <w:spacing w:after="0"/>
        <w:jc w:val="both"/>
        <w:outlineLvl w:val="1"/>
        <w:rPr>
          <w:rFonts w:ascii="Times New Roman" w:hAnsi="Times New Roman"/>
          <w:sz w:val="28"/>
          <w:szCs w:val="28"/>
        </w:rPr>
      </w:pPr>
      <w:r w:rsidRPr="002F0E6C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: с</w:t>
      </w:r>
      <w:r w:rsidRPr="002F0E6C">
        <w:rPr>
          <w:rFonts w:ascii="Times New Roman" w:hAnsi="Times New Roman"/>
          <w:sz w:val="28"/>
          <w:szCs w:val="28"/>
        </w:rPr>
        <w:t>тимулом, который движет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F0E6C">
        <w:rPr>
          <w:rFonts w:ascii="Times New Roman" w:hAnsi="Times New Roman"/>
          <w:sz w:val="28"/>
          <w:szCs w:val="28"/>
        </w:rPr>
        <w:t>является достижение высокого уровня благосостояния для себя и своих близких. Это добросовестный и надежный человек, он может работать столько, сколько нужно, чтобы обеспечить приличный доход своей семье. Ему можно поручать любую работу, требующую хорошей исполнительности, если вы сумеете достойно ее оплатить. В противном случае, не получая по заслугам</w:t>
      </w:r>
      <w:r>
        <w:rPr>
          <w:rFonts w:ascii="Times New Roman" w:hAnsi="Times New Roman"/>
          <w:sz w:val="28"/>
          <w:szCs w:val="28"/>
        </w:rPr>
        <w:t>,</w:t>
      </w:r>
      <w:r w:rsidRPr="002F0E6C">
        <w:rPr>
          <w:rFonts w:ascii="Times New Roman" w:hAnsi="Times New Roman"/>
          <w:sz w:val="28"/>
          <w:szCs w:val="28"/>
        </w:rPr>
        <w:t xml:space="preserve"> Хранитель начнет под разными предлогами отказываться от ваших заданий.</w:t>
      </w:r>
    </w:p>
    <w:p w:rsidR="002F0E6C" w:rsidRDefault="002F0E6C" w:rsidP="008550F5">
      <w:pPr>
        <w:spacing w:after="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BE3F6F" w:rsidRPr="002F0E6C" w:rsidRDefault="00BE3F6F" w:rsidP="008550F5">
      <w:pPr>
        <w:spacing w:after="0"/>
        <w:jc w:val="both"/>
        <w:outlineLvl w:val="1"/>
        <w:rPr>
          <w:rFonts w:ascii="Times New Roman" w:hAnsi="Times New Roman"/>
          <w:sz w:val="28"/>
          <w:szCs w:val="28"/>
        </w:rPr>
      </w:pPr>
      <w:r w:rsidRPr="002F0E6C">
        <w:rPr>
          <w:rFonts w:ascii="Times New Roman" w:hAnsi="Times New Roman"/>
          <w:b/>
          <w:bCs/>
          <w:i/>
          <w:iCs/>
          <w:sz w:val="28"/>
          <w:szCs w:val="28"/>
        </w:rPr>
        <w:t xml:space="preserve">Рекомендуемый род </w:t>
      </w:r>
      <w:r w:rsidR="002F0E6C" w:rsidRPr="002F0E6C">
        <w:rPr>
          <w:rFonts w:ascii="Times New Roman" w:hAnsi="Times New Roman"/>
          <w:b/>
          <w:bCs/>
          <w:i/>
          <w:iCs/>
          <w:sz w:val="28"/>
          <w:szCs w:val="28"/>
        </w:rPr>
        <w:t>деятельности</w:t>
      </w:r>
      <w:r w:rsidR="002F0E6C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2F0E6C" w:rsidRPr="002F0E6C">
        <w:rPr>
          <w:rFonts w:ascii="Times New Roman" w:hAnsi="Times New Roman"/>
          <w:sz w:val="28"/>
          <w:szCs w:val="28"/>
        </w:rPr>
        <w:t>с</w:t>
      </w:r>
      <w:r w:rsidRPr="002F0E6C">
        <w:rPr>
          <w:rFonts w:ascii="Times New Roman" w:hAnsi="Times New Roman"/>
          <w:sz w:val="28"/>
          <w:szCs w:val="28"/>
        </w:rPr>
        <w:t xml:space="preserve">оциальная сфера. Те области, где требуется взаимодействие с людьми. При этом работа может быть кропотливой, требующей сосредоточенности и концентрации внимания, как-то: медицина и здравоохранение (особенно прикладные области — стоматология, массаж, работа медицинской сестры, (непосредственное проведение процедур), иглоукалывание, физиотерапия, рентгеноскопия, биохимическая диагностика); товароведение; сфера обслуживания </w:t>
      </w:r>
      <w:r w:rsidRPr="002F0E6C">
        <w:rPr>
          <w:rFonts w:ascii="Times New Roman" w:hAnsi="Times New Roman"/>
          <w:sz w:val="28"/>
          <w:szCs w:val="28"/>
        </w:rPr>
        <w:lastRenderedPageBreak/>
        <w:t xml:space="preserve">(хранение денег и материальных ценностей); бухгалтерская работа обслуживающего характера, работа кассира. </w:t>
      </w:r>
    </w:p>
    <w:p w:rsidR="00852583" w:rsidRDefault="00852583" w:rsidP="002F0E6C">
      <w:pPr>
        <w:ind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</w:p>
    <w:p w:rsidR="002F0E6C" w:rsidRPr="008550F5" w:rsidRDefault="002F0E6C" w:rsidP="002F0E6C">
      <w:pPr>
        <w:ind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8550F5">
        <w:rPr>
          <w:rFonts w:ascii="Times New Roman" w:hAnsi="Times New Roman"/>
          <w:b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Профессии, наиболее распространенные среди ISFJ.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1. Медицина: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color w:val="333333"/>
          <w:sz w:val="28"/>
          <w:szCs w:val="28"/>
        </w:rPr>
        <w:t>- семейный врач; физиотерапевт;- медсестра; диетолог; медицинский техник; стоматолог; специалист по торговле медицинским оборудованием;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2. Социальные услуги: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color w:val="333333"/>
          <w:sz w:val="28"/>
          <w:szCs w:val="28"/>
        </w:rPr>
        <w:t>- учитель начальной школы; социальный работник; библиотекарь/архивист; хранитель музея, фонда, библиотеки.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3. Делопроизводство, обеспечение бизнеса: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color w:val="333333"/>
          <w:sz w:val="28"/>
          <w:szCs w:val="28"/>
        </w:rPr>
        <w:t>- секретарь-делопроизводитель; оператор компьютерного подбора данных; бухгалтер; диспетчер; технический менеджер.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4. Другие специальности: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color w:val="333333"/>
          <w:sz w:val="28"/>
          <w:szCs w:val="28"/>
        </w:rPr>
        <w:t>- дизайнер интерьеров; электрик; продавец; охранник.</w:t>
      </w:r>
    </w:p>
    <w:p w:rsidR="00810B3F" w:rsidRPr="007A23D2" w:rsidRDefault="00810B3F" w:rsidP="007A23D2">
      <w:pPr>
        <w:pStyle w:val="a4"/>
        <w:spacing w:before="0" w:beforeAutospacing="0" w:after="0" w:afterAutospacing="0" w:line="276" w:lineRule="auto"/>
        <w:rPr>
          <w:sz w:val="28"/>
          <w:szCs w:val="28"/>
        </w:rPr>
      </w:pPr>
    </w:p>
    <w:sectPr w:rsidR="00810B3F" w:rsidRPr="007A23D2" w:rsidSect="008550F5">
      <w:pgSz w:w="11906" w:h="16838"/>
      <w:pgMar w:top="284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767"/>
    <w:multiLevelType w:val="multilevel"/>
    <w:tmpl w:val="05D6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31D29"/>
    <w:multiLevelType w:val="multilevel"/>
    <w:tmpl w:val="B61E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06D50"/>
    <w:multiLevelType w:val="multilevel"/>
    <w:tmpl w:val="BEDE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F1C03"/>
    <w:multiLevelType w:val="multilevel"/>
    <w:tmpl w:val="9B2A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6741"/>
    <w:multiLevelType w:val="multilevel"/>
    <w:tmpl w:val="0D24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6F"/>
    <w:rsid w:val="0012186D"/>
    <w:rsid w:val="00124589"/>
    <w:rsid w:val="0017124E"/>
    <w:rsid w:val="002F0E6C"/>
    <w:rsid w:val="003F4750"/>
    <w:rsid w:val="00426721"/>
    <w:rsid w:val="00560AE9"/>
    <w:rsid w:val="005B42D3"/>
    <w:rsid w:val="0068470A"/>
    <w:rsid w:val="007668AB"/>
    <w:rsid w:val="007741D8"/>
    <w:rsid w:val="007A23D2"/>
    <w:rsid w:val="00810B3F"/>
    <w:rsid w:val="00852583"/>
    <w:rsid w:val="008550F5"/>
    <w:rsid w:val="00AC2215"/>
    <w:rsid w:val="00BE3F6F"/>
    <w:rsid w:val="00CB7CBD"/>
    <w:rsid w:val="00CF01DD"/>
    <w:rsid w:val="00D0039E"/>
    <w:rsid w:val="00F610AC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044E9-27AA-4CAA-A137-8702D4DA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F6F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668AB"/>
    <w:rPr>
      <w:b/>
      <w:bCs/>
    </w:rPr>
  </w:style>
  <w:style w:type="paragraph" w:customStyle="1" w:styleId="a4">
    <w:name w:val="Обычный (Интернет)"/>
    <w:basedOn w:val="a"/>
    <w:uiPriority w:val="99"/>
    <w:unhideWhenUsed/>
    <w:rsid w:val="00810B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4</cp:revision>
  <cp:lastPrinted>2022-10-26T12:54:00Z</cp:lastPrinted>
  <dcterms:created xsi:type="dcterms:W3CDTF">2024-02-25T11:36:00Z</dcterms:created>
  <dcterms:modified xsi:type="dcterms:W3CDTF">2024-02-25T11:45:00Z</dcterms:modified>
</cp:coreProperties>
</file>