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tbl>
      <w:tblPr>
        <w:tblInd w:w="491" w:type="dxa"/>
      </w:tblPr>
      <w:tblGrid>
        <w:gridCol w:w="4410"/>
        <w:gridCol w:w="4680"/>
      </w:tblGrid>
      <w:tr>
        <w:trPr>
          <w:trHeight w:val="1" w:hRule="atLeast"/>
          <w:jc w:val="left"/>
          <w:cantSplit w:val="1"/>
        </w:trPr>
        <w:tc>
          <w:tcPr>
            <w:tcW w:w="9090" w:type="dxa"/>
            <w:gridSpan w:val="2"/>
            <w:tcBorders>
              <w:top w:val="single" w:color="000001" w:sz="4"/>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0" w:after="0" w:line="240"/>
              <w:ind w:right="0" w:left="0" w:firstLine="0"/>
              <w:jc w:val="both"/>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Project Title:</w:t>
            </w:r>
            <w:r>
              <w:rPr>
                <w:rFonts w:ascii="Liberation Serif" w:hAnsi="Liberation Serif" w:cs="Liberation Serif" w:eastAsia="Liberation Serif"/>
                <w:color w:val="auto"/>
                <w:spacing w:val="0"/>
                <w:position w:val="0"/>
                <w:sz w:val="24"/>
                <w:shd w:fill="auto" w:val="clear"/>
              </w:rPr>
              <w:t xml:space="preserve"> Online Cinema Reservation</w:t>
            </w:r>
          </w:p>
        </w:tc>
      </w:tr>
      <w:tr>
        <w:trPr>
          <w:trHeight w:val="1" w:hRule="atLeast"/>
          <w:jc w:val="left"/>
          <w:cantSplit w:val="1"/>
        </w:trPr>
        <w:tc>
          <w:tcPr>
            <w:tcW w:w="4410" w:type="dxa"/>
            <w:tcBorders>
              <w:top w:val="single" w:color="000001" w:sz="4"/>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0" w:after="0" w:line="240"/>
              <w:ind w:right="0" w:left="0" w:firstLine="0"/>
              <w:jc w:val="both"/>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Start Date:</w:t>
            </w:r>
            <w:r>
              <w:rPr>
                <w:rFonts w:ascii="Liberation Serif" w:hAnsi="Liberation Serif" w:cs="Liberation Serif" w:eastAsia="Liberation Serif"/>
                <w:color w:val="auto"/>
                <w:spacing w:val="0"/>
                <w:position w:val="0"/>
                <w:sz w:val="24"/>
                <w:shd w:fill="auto" w:val="clear"/>
              </w:rPr>
              <w:t xml:space="preserve"> 31.10.2022.</w:t>
            </w:r>
          </w:p>
        </w:tc>
        <w:tc>
          <w:tcPr>
            <w:tcW w:w="4680" w:type="dxa"/>
            <w:tcBorders>
              <w:top w:val="single" w:color="000001" w:sz="4"/>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0" w:after="0" w:line="240"/>
              <w:ind w:right="0" w:left="0" w:firstLine="0"/>
              <w:jc w:val="both"/>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End Date:</w:t>
            </w:r>
            <w:r>
              <w:rPr>
                <w:rFonts w:ascii="Liberation Serif" w:hAnsi="Liberation Serif" w:cs="Liberation Serif" w:eastAsia="Liberation Serif"/>
                <w:color w:val="auto"/>
                <w:spacing w:val="0"/>
                <w:position w:val="0"/>
                <w:sz w:val="24"/>
                <w:shd w:fill="auto" w:val="clear"/>
              </w:rPr>
              <w:t xml:space="preserve"> January, 2023</w:t>
            </w:r>
          </w:p>
        </w:tc>
      </w:tr>
      <w:tr>
        <w:trPr>
          <w:trHeight w:val="1" w:hRule="atLeast"/>
          <w:jc w:val="left"/>
          <w:cantSplit w:val="1"/>
        </w:trPr>
        <w:tc>
          <w:tcPr>
            <w:tcW w:w="9090" w:type="dxa"/>
            <w:gridSpan w:val="2"/>
            <w:tcBorders>
              <w:top w:val="single" w:color="000001" w:sz="4"/>
              <w:left w:val="single" w:color="000001" w:sz="4"/>
              <w:bottom w:val="single" w:color="000001" w:sz="4"/>
              <w:right w:val="single" w:color="000001" w:sz="4"/>
            </w:tcBorders>
            <w:shd w:color="auto" w:fill="auto" w:val="clear"/>
            <w:tcMar>
              <w:left w:w="54" w:type="dxa"/>
              <w:right w:w="54" w:type="dxa"/>
            </w:tcMar>
            <w:vAlign w:val="top"/>
          </w:tcPr>
          <w:p>
            <w:pPr>
              <w:suppressAutoHyphens w:val="true"/>
              <w:spacing w:before="0" w:after="0" w:line="240"/>
              <w:ind w:right="0" w:left="0" w:firstLine="0"/>
              <w:jc w:val="both"/>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Project Manager: </w:t>
            </w:r>
            <w:r>
              <w:rPr>
                <w:rFonts w:ascii="Liberation Serif" w:hAnsi="Liberation Serif" w:cs="Liberation Serif" w:eastAsia="Liberation Serif"/>
                <w:color w:val="auto"/>
                <w:spacing w:val="0"/>
                <w:position w:val="0"/>
                <w:sz w:val="24"/>
                <w:shd w:fill="auto" w:val="clear"/>
              </w:rPr>
              <w:t xml:space="preserve">Amina Srna and Belma </w:t>
            </w:r>
            <w:r>
              <w:rPr>
                <w:rFonts w:ascii="Arial" w:hAnsi="Arial" w:cs="Arial" w:eastAsia="Arial"/>
                <w:color w:val="auto"/>
                <w:spacing w:val="0"/>
                <w:position w:val="0"/>
                <w:sz w:val="24"/>
                <w:shd w:fill="auto" w:val="clear"/>
              </w:rPr>
              <w:t xml:space="preserve">Šehi</w:t>
            </w:r>
            <w:r>
              <w:rPr>
                <w:rFonts w:ascii="Calibri" w:hAnsi="Calibri" w:cs="Calibri" w:eastAsia="Calibri"/>
                <w:color w:val="auto"/>
                <w:spacing w:val="0"/>
                <w:position w:val="0"/>
                <w:sz w:val="24"/>
                <w:shd w:fill="auto" w:val="clear"/>
              </w:rPr>
              <w:t xml:space="preserve">ć</w:t>
            </w:r>
          </w:p>
        </w:tc>
      </w:tr>
      <w:tr>
        <w:trPr>
          <w:trHeight w:val="1" w:hRule="atLeast"/>
          <w:jc w:val="left"/>
          <w:cantSplit w:val="1"/>
        </w:trPr>
        <w:tc>
          <w:tcPr>
            <w:tcW w:w="9090" w:type="dxa"/>
            <w:gridSpan w:val="2"/>
            <w:tcBorders>
              <w:top w:val="single" w:color="000001" w:sz="4"/>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0" w:after="0" w:line="240"/>
              <w:ind w:right="0" w:left="0" w:firstLine="0"/>
              <w:jc w:val="both"/>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Project Sponsor: Mastercard Bosnia </w:t>
            </w:r>
          </w:p>
        </w:tc>
      </w:tr>
      <w:tr>
        <w:trPr>
          <w:trHeight w:val="1" w:hRule="atLeast"/>
          <w:jc w:val="left"/>
          <w:cantSplit w:val="1"/>
        </w:trPr>
        <w:tc>
          <w:tcPr>
            <w:tcW w:w="9090" w:type="dxa"/>
            <w:gridSpan w:val="2"/>
            <w:tcBorders>
              <w:top w:val="single" w:color="000001" w:sz="4"/>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0" w:after="0" w:line="240"/>
              <w:ind w:right="0" w:left="0" w:firstLine="0"/>
              <w:jc w:val="both"/>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Purpose and business need: </w:t>
            </w:r>
            <w:r>
              <w:rPr>
                <w:rFonts w:ascii="Liberation Serif" w:hAnsi="Liberation Serif" w:cs="Liberation Serif" w:eastAsia="Liberation Serif"/>
                <w:color w:val="auto"/>
                <w:spacing w:val="0"/>
                <w:position w:val="0"/>
                <w:sz w:val="24"/>
                <w:shd w:fill="auto" w:val="clear"/>
              </w:rPr>
              <w:t xml:space="preserve">To provide customers to buy tickets wherever they’re located, to reserve seats they want and to promote the film publicity through internet. To escape wasting precious time at the counter hall of the cinema, waiting in line, and ending up getting unwanted seats or maybe even not getting tickets at all. Also, if you book tickets earlier, however you realize you can’t go, simply cancel and get a refund.</w:t>
            </w:r>
          </w:p>
        </w:tc>
      </w:tr>
      <w:tr>
        <w:trPr>
          <w:trHeight w:val="1" w:hRule="atLeast"/>
          <w:jc w:val="left"/>
          <w:cantSplit w:val="1"/>
        </w:trPr>
        <w:tc>
          <w:tcPr>
            <w:tcW w:w="9090" w:type="dxa"/>
            <w:gridSpan w:val="2"/>
            <w:tcBorders>
              <w:top w:val="single" w:color="000001" w:sz="4"/>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0" w:after="0" w:line="240"/>
              <w:ind w:right="0" w:left="0" w:firstLine="0"/>
              <w:jc w:val="both"/>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Customers/Users: </w:t>
            </w:r>
            <w:r>
              <w:rPr>
                <w:rFonts w:ascii="Liberation Serif" w:hAnsi="Liberation Serif" w:cs="Liberation Serif" w:eastAsia="Liberation Serif"/>
                <w:color w:val="auto"/>
                <w:spacing w:val="0"/>
                <w:position w:val="0"/>
                <w:sz w:val="24"/>
                <w:shd w:fill="auto" w:val="clear"/>
              </w:rPr>
              <w:t xml:space="preserve">Adapted to the population of any age, from children to the elderly, in order to reserve a seat for their favorite movies in the simplest way and with the least amount of time consumed. Avoiding the crowds is suitable for everyone.</w:t>
            </w:r>
          </w:p>
        </w:tc>
      </w:tr>
      <w:tr>
        <w:trPr>
          <w:trHeight w:val="1" w:hRule="atLeast"/>
          <w:jc w:val="left"/>
          <w:cantSplit w:val="1"/>
        </w:trPr>
        <w:tc>
          <w:tcPr>
            <w:tcW w:w="9090" w:type="dxa"/>
            <w:gridSpan w:val="2"/>
            <w:tcBorders>
              <w:top w:val="single" w:color="000001" w:sz="4"/>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0" w:after="0" w:line="240"/>
              <w:ind w:right="0" w:left="0" w:firstLine="0"/>
              <w:jc w:val="both"/>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Goals and objectives</w:t>
            </w:r>
            <w:r>
              <w:rPr>
                <w:rFonts w:ascii="Liberation Serif" w:hAnsi="Liberation Serif" w:cs="Liberation Serif" w:eastAsia="Liberation Serif"/>
                <w:color w:val="auto"/>
                <w:spacing w:val="0"/>
                <w:position w:val="0"/>
                <w:sz w:val="24"/>
                <w:shd w:fill="auto" w:val="clear"/>
              </w:rPr>
              <w:t xml:space="preserve">: According to project purpose, its main goal is to simplify buying cinema tickets. To avoid waiting in line and to save time you normally need while buying tickets in cinema. Also, we want to make customers happy for the opportunity to reserve seats they want on time and being able to get all needed information for the film they want to watch while at home.</w:t>
            </w:r>
          </w:p>
        </w:tc>
      </w:tr>
      <w:tr>
        <w:trPr>
          <w:trHeight w:val="1054" w:hRule="auto"/>
          <w:jc w:val="left"/>
          <w:cantSplit w:val="1"/>
        </w:trPr>
        <w:tc>
          <w:tcPr>
            <w:tcW w:w="9090" w:type="dxa"/>
            <w:gridSpan w:val="2"/>
            <w:tcBorders>
              <w:top w:val="single" w:color="000001" w:sz="4"/>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280" w:after="0" w:line="240"/>
              <w:ind w:right="0" w:left="0" w:firstLine="0"/>
              <w:jc w:val="both"/>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Project priorities:</w:t>
            </w:r>
            <w:r>
              <w:rPr>
                <w:rFonts w:ascii="Liberation Serif" w:hAnsi="Liberation Serif" w:cs="Liberation Serif" w:eastAsia="Liberation Serif"/>
                <w:color w:val="auto"/>
                <w:spacing w:val="0"/>
                <w:position w:val="0"/>
                <w:sz w:val="24"/>
                <w:shd w:fill="auto" w:val="clear"/>
              </w:rPr>
              <w:t xml:space="preserve"> To provide anytime anyplace service to the customer, meaning that the main priority is to improve the system by which we’re currently working with a better new one, that will make flow of this business even more fluid.</w:t>
            </w:r>
          </w:p>
        </w:tc>
      </w:tr>
      <w:tr>
        <w:trPr>
          <w:trHeight w:val="1" w:hRule="atLeast"/>
          <w:jc w:val="left"/>
          <w:cantSplit w:val="1"/>
        </w:trPr>
        <w:tc>
          <w:tcPr>
            <w:tcW w:w="9090" w:type="dxa"/>
            <w:gridSpan w:val="2"/>
            <w:tcBorders>
              <w:top w:val="single" w:color="000001" w:sz="4"/>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280" w:after="0" w:line="240"/>
              <w:ind w:right="0" w:left="0" w:firstLine="0"/>
              <w:jc w:val="left"/>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Constraints and special issues</w:t>
            </w:r>
            <w:r>
              <w:rPr>
                <w:rFonts w:ascii="Liberation Serif" w:hAnsi="Liberation Serif" w:cs="Liberation Serif" w:eastAsia="Liberation Serif"/>
                <w:color w:val="auto"/>
                <w:spacing w:val="0"/>
                <w:position w:val="0"/>
                <w:sz w:val="24"/>
                <w:shd w:fill="auto" w:val="clear"/>
              </w:rPr>
              <w:t xml:space="preserve">: Potential problem that could arise is that cinemas introduce such a new system but not completely abandon the old one. In that case, the status with free seats and dates would not be reliable enough on the application because the tickets would be sold in another(old) way.</w:t>
            </w:r>
          </w:p>
        </w:tc>
      </w:tr>
      <w:tr>
        <w:trPr>
          <w:trHeight w:val="1" w:hRule="atLeast"/>
          <w:jc w:val="left"/>
          <w:cantSplit w:val="1"/>
        </w:trPr>
        <w:tc>
          <w:tcPr>
            <w:tcW w:w="9090" w:type="dxa"/>
            <w:gridSpan w:val="2"/>
            <w:tcBorders>
              <w:top w:val="single" w:color="000000" w:sz="0"/>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0" w:after="0" w:line="240"/>
              <w:ind w:right="0" w:left="0" w:firstLine="0"/>
              <w:jc w:val="left"/>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Risks and obstacles to success</w:t>
            </w:r>
            <w:r>
              <w:rPr>
                <w:rFonts w:ascii="Liberation Serif" w:hAnsi="Liberation Serif" w:cs="Liberation Serif" w:eastAsia="Liberation Serif"/>
                <w:color w:val="auto"/>
                <w:spacing w:val="0"/>
                <w:position w:val="0"/>
                <w:sz w:val="24"/>
                <w:shd w:fill="auto" w:val="clear"/>
              </w:rPr>
              <w:t xml:space="preserve">: Even a simple procedure and technology can be overwhelming for people who don’t like changes and want to stay old-school by coming much earlier to grab their ticket. </w:t>
            </w:r>
          </w:p>
        </w:tc>
      </w:tr>
      <w:tr>
        <w:trPr>
          <w:trHeight w:val="1" w:hRule="atLeast"/>
          <w:jc w:val="left"/>
          <w:cantSplit w:val="1"/>
        </w:trPr>
        <w:tc>
          <w:tcPr>
            <w:tcW w:w="9090" w:type="dxa"/>
            <w:gridSpan w:val="2"/>
            <w:tcBorders>
              <w:top w:val="single" w:color="000000" w:sz="0"/>
              <w:left w:val="single" w:color="000001" w:sz="4"/>
              <w:bottom w:val="single" w:color="000001" w:sz="4"/>
              <w:right w:val="single" w:color="000001" w:sz="4"/>
            </w:tcBorders>
            <w:shd w:color="auto" w:fill="auto" w:val="clear"/>
            <w:tcMar>
              <w:left w:w="96" w:type="dxa"/>
              <w:right w:w="96" w:type="dxa"/>
            </w:tcMar>
            <w:vAlign w:val="top"/>
          </w:tcPr>
          <w:p>
            <w:pPr>
              <w:suppressAutoHyphens w:val="true"/>
              <w:spacing w:before="0" w:after="280" w:line="240"/>
              <w:ind w:right="0" w:left="0" w:firstLine="0"/>
              <w:jc w:val="center"/>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u w:val="single"/>
                <w:shd w:fill="auto" w:val="clear"/>
              </w:rPr>
              <w:t xml:space="preserve">Technical Leads:</w:t>
            </w:r>
          </w:p>
          <w:p>
            <w:pPr>
              <w:suppressAutoHyphens w:val="true"/>
              <w:spacing w:before="0" w:after="280" w:line="240"/>
              <w:ind w:right="0" w:left="0" w:firstLine="0"/>
              <w:jc w:val="center"/>
              <w:rPr>
                <w:color w:val="auto"/>
                <w:spacing w:val="0"/>
                <w:position w:val="0"/>
              </w:rPr>
            </w:pPr>
            <w:r>
              <w:rPr>
                <w:rFonts w:ascii="Liberation Serif" w:hAnsi="Liberation Serif" w:cs="Liberation Serif" w:eastAsia="Liberation Serif"/>
                <w:b/>
                <w:color w:val="auto"/>
                <w:spacing w:val="0"/>
                <w:position w:val="0"/>
                <w:sz w:val="24"/>
                <w:shd w:fill="auto" w:val="clear"/>
              </w:rPr>
              <w:t xml:space="preserve">Amina Srna and Belma </w:t>
            </w:r>
            <w:r>
              <w:rPr>
                <w:rFonts w:ascii="Calibri" w:hAnsi="Calibri" w:cs="Calibri" w:eastAsia="Calibri"/>
                <w:b/>
                <w:color w:val="auto"/>
                <w:spacing w:val="0"/>
                <w:position w:val="0"/>
                <w:sz w:val="24"/>
                <w:shd w:fill="auto" w:val="clear"/>
              </w:rPr>
              <w:t xml:space="preserve">Š</w:t>
            </w:r>
            <w:r>
              <w:rPr>
                <w:rFonts w:ascii="Calibri" w:hAnsi="Calibri" w:cs="Calibri" w:eastAsia="Calibri"/>
                <w:b/>
                <w:color w:val="auto"/>
                <w:spacing w:val="0"/>
                <w:position w:val="0"/>
                <w:sz w:val="24"/>
                <w:shd w:fill="auto" w:val="clear"/>
              </w:rPr>
              <w:t xml:space="preserve">ehi</w:t>
            </w:r>
            <w:r>
              <w:rPr>
                <w:rFonts w:ascii="Calibri" w:hAnsi="Calibri" w:cs="Calibri" w:eastAsia="Calibri"/>
                <w:b/>
                <w:color w:val="auto"/>
                <w:spacing w:val="0"/>
                <w:position w:val="0"/>
                <w:sz w:val="24"/>
                <w:shd w:fill="auto" w:val="clear"/>
              </w:rPr>
              <w:t xml:space="preserve">ć</w:t>
            </w: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