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Spell Correction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Line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word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correct_word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comon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common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sigificant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significant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inflamatory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inflammatory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andor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and/or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biologic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biological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recurrant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recurrent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indeviduals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individuals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progrssive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progressive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welldescribed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welldescribed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earlycp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early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pathologic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pathology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stges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stages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desruction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destruction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systemmediated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systemmediated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fibroinflammatory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fibroinflammatory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sape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same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sequance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sequence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andor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and/or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calcifications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falsifications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stresors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stressors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wellestablished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well-established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pni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pin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mutetion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mutation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diseasecausing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diseasecausing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prh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ph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prss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press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inheited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inherited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rfer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refer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expeted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expected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cuse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use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greaer</w:t>
            </w:r>
          </w:p>
        </w:tc>
        <w:tc>
          <w:tcPr>
            <w:tcW w:type="dxa" w:w="2880"/>
          </w:tcPr>
          <w:p>
            <w:r>
              <w:rPr>
                <w:b/>
                <w:color w:val="FF0000"/>
              </w:rPr>
              <w:t>greater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