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449" w:type="dxa"/>
        <w:jc w:val="left"/>
        <w:tblInd w:w="5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03"/>
        <w:gridCol w:w="6945"/>
      </w:tblGrid>
      <w:tr>
        <w:trPr/>
        <w:tc>
          <w:tcPr>
            <w:tcW w:w="8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>Imię i nazwisko: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>Andrzej Nowik</w:t>
            </w:r>
          </w:p>
        </w:tc>
      </w:tr>
      <w:tr>
        <w:trPr/>
        <w:tc>
          <w:tcPr>
            <w:tcW w:w="8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>Tytuł naukowy/obszar/dziedzina:</w:t>
            </w:r>
          </w:p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 xml:space="preserve">stopień naukowy/dziedzina oraz dyscyplina, </w:t>
            </w:r>
          </w:p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>tytuł zawodowy,</w:t>
            </w:r>
          </w:p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>rok uzyskania tytułu/stopnia naukowego/tytułu zawodowego: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>Dr habilitowany, rok uzyskania stopnia: 2007</w:t>
            </w:r>
          </w:p>
        </w:tc>
      </w:tr>
      <w:tr>
        <w:trPr>
          <w:trHeight w:val="563" w:hRule="atLeast"/>
        </w:trPr>
        <w:tc>
          <w:tcPr>
            <w:tcW w:w="8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>Charakterystyka dorobku naukowego ze wskazaniem:</w:t>
            </w:r>
          </w:p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>- obszarów wiedzy, dziedzin nauki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oraz dyscyplin naukowych, w /których dorobek się mieści (do 600 znaków) </w:t>
            </w:r>
          </w:p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 xml:space="preserve">- wykazu </w:t>
            </w:r>
            <w:r>
              <w:rPr>
                <w:b/>
                <w:sz w:val="22"/>
                <w:szCs w:val="22"/>
              </w:rPr>
              <w:t>co najwyżej 10</w:t>
            </w:r>
            <w:r>
              <w:rPr>
                <w:sz w:val="22"/>
                <w:szCs w:val="22"/>
              </w:rPr>
              <w:t xml:space="preserve"> najważniejszych osiągnięć naukowych ze szczególnym uwzględnieniem ostatnich 10 lat, wraz ze wskazaniem dat uzyskania (publikacji naukowych/ patentów i praw ochronnych, zrealizowanych projektów badawczych, nagród krajowych/międzynarodowych za osiągnięcia naukowe itp.), </w:t>
            </w:r>
            <w:r>
              <w:rPr>
                <w:color w:val="FF0000"/>
                <w:sz w:val="22"/>
                <w:szCs w:val="22"/>
              </w:rPr>
              <w:t xml:space="preserve">ze szczególnym uwzględnieniem osiągnięć odnoszących się do ocenianego kierunku MATEMATYKA </w:t>
              <w:br/>
              <w:t>i prowadzonych na nich zajęć.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Domylnie"/>
              <w:jc w:val="both"/>
              <w:rPr/>
            </w:pPr>
            <w:r>
              <w:rPr/>
              <w:t>Deskryptywna teoria mnogości ze szczególnym uwzględnieniem jej zastosowań do: teorii funkcji rzeczywistych, analizy matematycznej (teoria szeregów), topologii prostej rzeczywistej (topologia gęstości). Własności topologiczne i algebraiczne całkowicie niedoskonałych podzbiorów prostej rzeczywistej i innych grup topologicznych (przestrzeń Cantora).</w:t>
            </w:r>
          </w:p>
          <w:p>
            <w:pPr>
              <w:pStyle w:val="Domylnie"/>
              <w:jc w:val="both"/>
              <w:rPr/>
            </w:pPr>
            <w:r>
              <w:rPr/>
            </w:r>
          </w:p>
          <w:p>
            <w:pPr>
              <w:pStyle w:val="Domylnie"/>
              <w:jc w:val="both"/>
              <w:rPr/>
            </w:pPr>
            <w:r>
              <w:rPr/>
              <w:t>Charakteryzacja punktów symetrycznej gęstości na zbiorze Cantora (wynik uzyskany wspólnie z dr M. Frankowska, rok 2016).</w:t>
            </w:r>
          </w:p>
        </w:tc>
      </w:tr>
      <w:tr>
        <w:trPr/>
        <w:tc>
          <w:tcPr>
            <w:tcW w:w="8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Domylnie"/>
              <w:jc w:val="both"/>
              <w:rPr/>
            </w:pPr>
            <w:r>
              <w:rPr>
                <w:sz w:val="22"/>
                <w:szCs w:val="22"/>
              </w:rPr>
              <w:t xml:space="preserve">Charakterystyka doświadczenia i dorobku dydaktycznego (do 600 znaków) oraz wykaz </w:t>
            </w:r>
            <w:r>
              <w:rPr>
                <w:b/>
                <w:sz w:val="22"/>
                <w:szCs w:val="22"/>
              </w:rPr>
              <w:t>co najwyżej 10</w:t>
            </w:r>
            <w:r>
              <w:rPr>
                <w:sz w:val="22"/>
                <w:szCs w:val="22"/>
              </w:rPr>
              <w:t xml:space="preserve"> najważniejszych osiągnięć dydaktycznych ze szczególnym uwzględnieniem ostatnich 10 lat, wraz z wskazaniem dat uzyskania (np. autorstwo podręczników/materiałów dydaktycznych, wdrożone innowacje dydaktyczne, nagrody uzyskane przez studentów, nad którymi nauczyciel akademicki sprawuje opiekę naukową /artystyczną, opieka nad beneficjentem Diamentowego Grantu, uruchomienie nowego kierunku studiów/specjalności/ modułu zajęć, opieka nad kołem naukowym, prowadzenie zajęć dydaktycznych w języku obcym, w tym w uczelni zagranicznej, np. w ramach mobilności nauczycieli akademickich itp.).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Domylnie"/>
              <w:jc w:val="both"/>
              <w:rPr/>
            </w:pPr>
            <w:r>
              <w:rPr/>
              <w:t>Wieloletnie członkowstwo w Komitecie Olimpiady Matematycznej (co najmniej 10 lat).</w:t>
            </w:r>
          </w:p>
        </w:tc>
      </w:tr>
    </w:tbl>
    <w:p>
      <w:pPr>
        <w:pStyle w:val="Domylnie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pl-PL" w:eastAsia="zh-CN" w:bidi="hi-IN"/>
    </w:rPr>
  </w:style>
  <w:style w:type="character" w:styleId="DefaultParagraphFont">
    <w:name w:val="Default Paragraph Font"/>
    <w:qFormat/>
    <w:rPr/>
  </w:style>
  <w:style w:type="paragraph" w:styleId="Nagwek">
    <w:name w:val="Nagłówek"/>
    <w:basedOn w:val="Domylnie"/>
    <w:next w:val="Tretekstu"/>
    <w:qFormat/>
    <w:pPr>
      <w:keepNext/>
      <w:spacing w:before="240" w:after="120"/>
    </w:pPr>
    <w:rPr>
      <w:rFonts w:ascii="Arial" w:hAnsi="Arial" w:eastAsia="Droid Sans" w:cs="Lohit Hindi"/>
      <w:sz w:val="28"/>
      <w:szCs w:val="28"/>
    </w:rPr>
  </w:style>
  <w:style w:type="paragraph" w:styleId="Tretekstu">
    <w:name w:val="Body Text"/>
    <w:basedOn w:val="Domylnie"/>
    <w:pPr>
      <w:spacing w:before="0" w:after="120"/>
    </w:pPr>
    <w:rPr/>
  </w:style>
  <w:style w:type="paragraph" w:styleId="Lista">
    <w:name w:val="List"/>
    <w:basedOn w:val="Tretekstu"/>
    <w:pPr/>
    <w:rPr>
      <w:rFonts w:cs="Lohit Hindi"/>
    </w:rPr>
  </w:style>
  <w:style w:type="paragraph" w:styleId="Podpis">
    <w:name w:val="Caption"/>
    <w:basedOn w:val="Domylnie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ks">
    <w:name w:val="Indeks"/>
    <w:basedOn w:val="Domylnie"/>
    <w:qFormat/>
    <w:pPr>
      <w:suppressLineNumbers/>
    </w:pPr>
    <w:rPr>
      <w:rFonts w:cs="Lohit Hindi"/>
    </w:rPr>
  </w:style>
  <w:style w:type="paragraph" w:styleId="Domylnie">
    <w:name w:val="Domyślnie"/>
    <w:qFormat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l-PL" w:eastAsia="pl-PL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1</Pages>
  <Words>235</Words>
  <Characters>1791</Characters>
  <CharactersWithSpaces>2015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2018-04-19T08:19:00Z</dcterms:created>
  <dc:creator>Sekretariat</dc:creator>
  <dc:description/>
  <dc:language>pl-PL</dc:language>
  <cp:lastModifiedBy/>
  <dcterms:modified xsi:type="dcterms:W3CDTF">2018-04-25T18:01:27Z</dcterms:modified>
  <cp:revision>7</cp:revision>
  <dc:subject/>
  <dc:title/>
</cp:coreProperties>
</file>