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Western"/>
        <w:spacing w:lineRule="atLeast" w:line="100" w:before="28" w:after="0"/>
        <w:rPr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I. Tematyka badawcza:</w:t>
      </w:r>
    </w:p>
    <w:p>
      <w:pPr>
        <w:pStyle w:val="Western"/>
        <w:spacing w:lineRule="atLeast" w:line="100" w:before="28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Western"/>
        <w:spacing w:lineRule="atLeast" w:line="100" w:before="28" w:after="0"/>
        <w:jc w:val="both"/>
        <w:rPr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*  Permutowanie szeregów (Paweł Klinga, Andrzej Nowik)</w:t>
      </w:r>
    </w:p>
    <w:p>
      <w:pPr>
        <w:pStyle w:val="Western"/>
        <w:spacing w:lineRule="atLeast" w:line="100" w:before="28" w:after="0"/>
        <w:jc w:val="both"/>
        <w:rPr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*  Permutacje i odwzorowania osiowe macierzy nieskończonych (Paweł</w:t>
      </w:r>
    </w:p>
    <w:p>
      <w:pPr>
        <w:pStyle w:val="Western"/>
        <w:spacing w:lineRule="atLeast" w:line="100" w:before="28" w:after="0"/>
        <w:jc w:val="both"/>
        <w:rPr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Klinga, Andrzej Nowik)</w:t>
      </w:r>
    </w:p>
    <w:p>
      <w:pPr>
        <w:pStyle w:val="Western"/>
        <w:spacing w:lineRule="atLeast" w:line="100" w:before="28" w:after="0"/>
        <w:jc w:val="both"/>
        <w:rPr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*  Addytywne własności podzbiorów prostej rzeczywistej (Andrzej Nowik)</w:t>
      </w:r>
    </w:p>
    <w:p>
      <w:pPr>
        <w:pStyle w:val="Western"/>
        <w:spacing w:lineRule="atLeast" w:line="100" w:before="28" w:after="0"/>
        <w:jc w:val="both"/>
        <w:rPr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*  Badanie własności ideałów zbiorów nigdziegęstych w topologiach</w:t>
      </w:r>
    </w:p>
    <w:p>
      <w:pPr>
        <w:pStyle w:val="Western"/>
        <w:spacing w:lineRule="atLeast" w:line="100" w:before="28" w:after="0"/>
        <w:jc w:val="both"/>
        <w:rPr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Furstenberga, Golomba i Kircha (Marta Kwela, Andrzej Nowik).</w:t>
      </w:r>
    </w:p>
    <w:p>
      <w:pPr>
        <w:pStyle w:val="Western"/>
        <w:spacing w:lineRule="atLeast" w:line="100" w:before="28" w:after="0"/>
        <w:jc w:val="both"/>
        <w:rPr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 xml:space="preserve">* Badanie topologicznych własności zbiorów atraktorów systemów funkcji </w:t>
      </w:r>
      <w:bookmarkStart w:id="0" w:name="__DdeLink__133_1835557365"/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i</w:t>
      </w:r>
      <w:bookmarkEnd w:id="0"/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terowanych (Paweł Klinga)</w:t>
      </w:r>
    </w:p>
    <w:p>
      <w:pPr>
        <w:pStyle w:val="Western"/>
        <w:spacing w:lineRule="atLeast" w:line="100" w:before="28" w:after="0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Western"/>
        <w:spacing w:lineRule="atLeast" w:line="100" w:before="28" w:after="0"/>
        <w:rPr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II. Opis wyników:</w:t>
      </w:r>
    </w:p>
    <w:p>
      <w:pPr>
        <w:pStyle w:val="Western"/>
        <w:spacing w:lineRule="auto" w:line="276" w:before="28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Western"/>
        <w:spacing w:lineRule="atLeast" w:line="100" w:before="28" w:after="0"/>
        <w:jc w:val="both"/>
        <w:rPr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* Zbiór atraktorów systemu funkcji iterowanych (zwężających) jest zbiorem sigma-porowatym w przestrzeni potęgowej (z topologią Vietorisa) (P.Klinga).</w:t>
      </w:r>
    </w:p>
    <w:p>
      <w:pPr>
        <w:pStyle w:val="Western"/>
        <w:spacing w:lineRule="atLeast" w:line="100" w:before="28" w:after="0"/>
        <w:jc w:val="both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Western"/>
        <w:spacing w:lineRule="atLeast" w:line="100" w:before="28" w:after="0"/>
        <w:jc w:val="both"/>
        <w:rPr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* Wspólne uogólnienie i wzmocnienie dwóch różnych twierdzeń Sierpińskiego o rozbiciach podzbiorów prostej rzeczywistej (E.Grzegorek)</w:t>
      </w:r>
    </w:p>
    <w:p>
      <w:pPr>
        <w:pStyle w:val="Western"/>
        <w:spacing w:lineRule="atLeast" w:line="100" w:before="28" w:after="0"/>
        <w:jc w:val="both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</w:r>
    </w:p>
    <w:p>
      <w:pPr>
        <w:pStyle w:val="Western"/>
        <w:spacing w:lineRule="auto" w:line="276" w:before="28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Western"/>
        <w:spacing w:lineRule="auto" w:line="276" w:before="28" w:after="0"/>
        <w:rPr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III. Prowadzenie lub udział w seminariach:</w:t>
      </w:r>
    </w:p>
    <w:p>
      <w:pPr>
        <w:pStyle w:val="Western"/>
        <w:spacing w:lineRule="auto" w:line="276" w:before="28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Western"/>
        <w:spacing w:lineRule="auto" w:line="276" w:before="28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* Udział w Seminarium Zakładu Funkcji Rzeczywistych UG (Andrzej Nowik)</w:t>
      </w:r>
    </w:p>
    <w:p>
      <w:pPr>
        <w:pStyle w:val="Western"/>
        <w:spacing w:lineRule="auto" w:line="276" w:before="28" w:after="0"/>
        <w:jc w:val="both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Western"/>
        <w:spacing w:lineRule="auto" w:line="276" w:before="28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* Referat na Seminarium Zakładu Funkcji Rzeczywistych UG, „Attractors for iterated function systems form an F_sigma set.” (Paweł Klinga), 19 czerwca 2018</w:t>
      </w:r>
    </w:p>
    <w:p>
      <w:pPr>
        <w:pStyle w:val="Tretekstu"/>
        <w:spacing w:lineRule="atLeast" w:line="100" w:before="28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Western"/>
        <w:spacing w:lineRule="atLeast" w:line="100" w:before="28" w:after="0"/>
        <w:rPr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IV Prace opublikowane w roku sprawozdawczym (punktacja na liście MniSzW):</w:t>
      </w:r>
    </w:p>
    <w:p>
      <w:pPr>
        <w:pStyle w:val="Western"/>
        <w:spacing w:lineRule="atLeast" w:line="100" w:before="28" w:after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Western"/>
        <w:spacing w:lineRule="atLeast" w:line="100" w:before="28" w:after="0"/>
        <w:jc w:val="both"/>
        <w:rPr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* Grzegorek, Edward; Labuda, Iwo "On two theorems of Sierpiński." Arch. Math. 110 (2018), no. 6, 637–644.</w:t>
      </w:r>
    </w:p>
    <w:p>
      <w:pPr>
        <w:pStyle w:val="Western"/>
        <w:spacing w:lineRule="atLeast" w:line="100" w:before="28" w:after="0"/>
        <w:jc w:val="both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Western"/>
        <w:spacing w:lineRule="atLeast" w:line="100" w:before="28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* Kwela, Marta; Nowik, "Andrzej Ideals of nowhere dense sets in some topologies on positive integers." Topology Appl. 248 (2018), 149–163.</w:t>
      </w:r>
    </w:p>
    <w:p>
      <w:pPr>
        <w:pStyle w:val="Western"/>
        <w:spacing w:lineRule="atLeast" w:line="100" w:before="28" w:after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Western"/>
        <w:spacing w:lineRule="atLeast" w:line="100" w:before="28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 xml:space="preserve">* Nowik, Andrzej "On the family of functions with closure of graphs in the Mendez ideals." Math. Slovaca 68 (2018), no. 2, 245–252. </w:t>
      </w:r>
    </w:p>
    <w:p>
      <w:pPr>
        <w:pStyle w:val="Western"/>
        <w:spacing w:lineRule="atLeast" w:line="100" w:before="28" w:after="0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</w:r>
    </w:p>
    <w:p>
      <w:pPr>
        <w:pStyle w:val="Western"/>
        <w:spacing w:lineRule="atLeast" w:line="100" w:before="28" w:after="0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V Prace zaakceptowane do publikacji w roku sprawozdawczym </w:t>
      </w:r>
    </w:p>
    <w:p>
      <w:pPr>
        <w:pStyle w:val="Western"/>
        <w:spacing w:lineRule="atLeast" w:line="100" w:before="28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Western"/>
        <w:spacing w:lineRule="atLeast" w:line="100" w:before="28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 xml:space="preserve">* </w:t>
      </w: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 xml:space="preserve">Paweł Klinga, Adam Kwela, Marcin Staniszewski </w:t>
      </w: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„</w:t>
      </w: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Size of the set of attractors for iterated functions systems”, praca złożona do druku (przyjęta?) do czasopisma Chaos, Solitons &amp; Fractals</w:t>
      </w:r>
    </w:p>
    <w:p>
      <w:pPr>
        <w:pStyle w:val="Western"/>
        <w:spacing w:lineRule="atLeast" w:line="100" w:before="28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Western"/>
        <w:spacing w:lineRule="atLeast" w:line="100" w:before="28" w:after="0"/>
        <w:rPr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VI. Nagrody, medale i wyróżnienia otrzymane w roku sprawozdawczym:</w:t>
      </w:r>
    </w:p>
    <w:p>
      <w:pPr>
        <w:pStyle w:val="Western"/>
        <w:spacing w:lineRule="atLeast" w:line="100" w:before="28" w:after="0"/>
        <w:rPr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VII. Udział w konferencjach naukowych:</w:t>
      </w:r>
    </w:p>
    <w:p>
      <w:pPr>
        <w:pStyle w:val="Western"/>
        <w:spacing w:lineRule="atLeast" w:line="100" w:before="28" w:after="0"/>
        <w:rPr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VIII. Współpraca z innymi ośrodkami naukowymi:</w:t>
      </w:r>
    </w:p>
    <w:p>
      <w:pPr>
        <w:pStyle w:val="Western"/>
        <w:spacing w:lineRule="atLeast" w:line="100" w:before="28" w:after="0"/>
        <w:rPr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IX. Granty BW, NCN lub inne (numery, kierownicy), stypendia i staże naukowe:</w:t>
      </w:r>
    </w:p>
    <w:p>
      <w:pPr>
        <w:pStyle w:val="Western"/>
        <w:spacing w:lineRule="atLeast" w:line="100" w:before="28" w:after="0"/>
        <w:rPr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X. Wykonane recenzje oraz liczba cytowań</w:t>
      </w:r>
      <w:bookmarkStart w:id="1" w:name="_GoBack"/>
      <w:bookmarkEnd w:id="1"/>
      <w:r>
        <w:rPr>
          <w:rFonts w:cs="Times New Roman" w:ascii="Times New Roman" w:hAnsi="Times New Roman"/>
          <w:b/>
          <w:bCs/>
          <w:sz w:val="32"/>
          <w:szCs w:val="32"/>
        </w:rPr>
        <w:t>:</w:t>
      </w:r>
    </w:p>
    <w:p>
      <w:pPr>
        <w:pStyle w:val="Western"/>
        <w:spacing w:lineRule="atLeast" w:line="100" w:before="28" w:after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Western"/>
        <w:spacing w:lineRule="atLeast" w:line="100" w:before="28" w:after="0"/>
        <w:rPr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XI. Działalność organizacyjna w obszarze nauki: promocja doktoratów, udział w komisjach doktorskich i habilitacyjnych, organizacja konferencji, członkostwo w komitetach naukowych oraz komitetach krajowych i zagranicznych czasopism naukowych, członkostwo w międzynarodowych lub krajowych stowarzyszeniach naukowych, działalność popularyzacyjna:</w:t>
      </w:r>
    </w:p>
    <w:p>
      <w:pPr>
        <w:pStyle w:val="Western"/>
        <w:spacing w:lineRule="atLeast" w:line="100" w:before="28" w:after="0"/>
        <w:jc w:val="both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Western"/>
        <w:spacing w:lineRule="atLeast" w:line="100" w:before="28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*  Marta Frankowska i Andrzej Nowik są członkami Komitetu Okręgowego Olimpiady Matematycznej.</w:t>
      </w:r>
    </w:p>
    <w:p>
      <w:pPr>
        <w:pStyle w:val="Western"/>
        <w:spacing w:lineRule="atLeast" w:line="100" w:before="28" w:after="0"/>
        <w:jc w:val="both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Western"/>
        <w:spacing w:lineRule="atLeast" w:line="100" w:before="28" w:after="0"/>
        <w:jc w:val="both"/>
        <w:rPr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* (Andrzej Nowik) Recenzja rozprawy doktorskiej mgr. Jacka Marchwickiego (Politechnika Łódzka): ‘’Selected problems of series in finite dimensional spaces” czyli ,,Wybrane zagadnienia dotyczące szeregów w przestrzeniach skończonego wymiaru”  data obrony: 11 czerwca 2018.</w:t>
      </w:r>
    </w:p>
    <w:p>
      <w:pPr>
        <w:pStyle w:val="Western"/>
        <w:spacing w:lineRule="atLeast" w:line="100" w:before="28" w:after="0"/>
        <w:jc w:val="both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</w:r>
    </w:p>
    <w:p>
      <w:pPr>
        <w:pStyle w:val="Domylnie"/>
        <w:widowControl/>
        <w:tabs>
          <w:tab w:val="left" w:pos="708" w:leader="none"/>
        </w:tabs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pl-PL" w:eastAsia="zh-CN" w:bidi="hi-IN"/>
    </w:rPr>
  </w:style>
  <w:style w:type="character" w:styleId="DefaultParagraphFont">
    <w:name w:val="Default Paragraph Font"/>
    <w:qFormat/>
    <w:rPr/>
  </w:style>
  <w:style w:type="character" w:styleId="Znakinumeracji">
    <w:name w:val="Znaki numeracji"/>
    <w:qFormat/>
    <w:rPr/>
  </w:style>
  <w:style w:type="character" w:styleId="Mocnowyrniony">
    <w:name w:val="Mocno wyróżniony"/>
    <w:qFormat/>
    <w:rPr>
      <w:b/>
      <w:bCs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character" w:styleId="Wyrnienie">
    <w:name w:val="Wyróżnienie"/>
    <w:qFormat/>
    <w:rPr>
      <w:i/>
      <w:iCs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paragraph" w:styleId="Nagwek">
    <w:name w:val="Nagłówek"/>
    <w:basedOn w:val="Normal"/>
    <w:next w:val="Tretekstu"/>
    <w:qFormat/>
    <w:pPr>
      <w:keepNext/>
      <w:widowControl w:val="false"/>
      <w:bidi w:val="0"/>
      <w:spacing w:before="240" w:after="120"/>
      <w:jc w:val="left"/>
    </w:pPr>
    <w:rPr>
      <w:rFonts w:ascii="Arial" w:hAnsi="Arial" w:eastAsia="Droid Sans" w:cs="Lohit Hindi"/>
      <w:color w:val="00000A"/>
      <w:sz w:val="28"/>
      <w:szCs w:val="28"/>
      <w:lang w:val="pl-PL" w:eastAsia="zh-CN" w:bidi="hi-IN"/>
    </w:rPr>
  </w:style>
  <w:style w:type="paragraph" w:styleId="Tretekstu">
    <w:name w:val="Body Text"/>
    <w:basedOn w:val="Normal"/>
    <w:pPr>
      <w:widowControl w:val="false"/>
      <w:bidi w:val="0"/>
      <w:spacing w:before="0" w:after="12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pl-PL" w:eastAsia="zh-CN" w:bidi="hi-IN"/>
    </w:rPr>
  </w:style>
  <w:style w:type="paragraph" w:styleId="Lista">
    <w:name w:val="List"/>
    <w:basedOn w:val="Tretekstu"/>
    <w:pPr/>
    <w:rPr>
      <w:rFonts w:cs="Lohit Hindi"/>
    </w:rPr>
  </w:style>
  <w:style w:type="paragraph" w:styleId="Podpis">
    <w:name w:val="Caption"/>
    <w:basedOn w:val="Normal"/>
    <w:qFormat/>
    <w:pPr>
      <w:widowControl w:val="false"/>
      <w:suppressLineNumbers/>
      <w:bidi w:val="0"/>
      <w:spacing w:before="120" w:after="120"/>
      <w:jc w:val="left"/>
    </w:pPr>
    <w:rPr>
      <w:rFonts w:ascii="Liberation Serif" w:hAnsi="Liberation Serif" w:eastAsia="WenQuanYi Micro Hei" w:cs="Lohit Hindi"/>
      <w:i/>
      <w:iCs/>
      <w:color w:val="00000A"/>
      <w:sz w:val="24"/>
      <w:szCs w:val="24"/>
      <w:lang w:val="pl-PL" w:eastAsia="zh-CN" w:bidi="hi-IN"/>
    </w:rPr>
  </w:style>
  <w:style w:type="paragraph" w:styleId="Indeks">
    <w:name w:val="Indeks"/>
    <w:basedOn w:val="Normal"/>
    <w:qFormat/>
    <w:pPr>
      <w:widowControl w:val="false"/>
      <w:suppressLineNumbers/>
      <w:bidi w:val="0"/>
      <w:jc w:val="left"/>
    </w:pPr>
    <w:rPr>
      <w:rFonts w:ascii="Liberation Serif" w:hAnsi="Liberation Serif" w:eastAsia="WenQuanYi Micro Hei" w:cs="Lohit Hindi"/>
      <w:color w:val="00000A"/>
      <w:sz w:val="24"/>
      <w:szCs w:val="24"/>
      <w:lang w:val="pl-PL" w:eastAsia="zh-CN" w:bidi="hi-IN"/>
    </w:rPr>
  </w:style>
  <w:style w:type="paragraph" w:styleId="Domylnie">
    <w:name w:val="Domyślnie"/>
    <w:qFormat/>
    <w:pPr>
      <w:widowControl/>
      <w:tabs>
        <w:tab w:val="left" w:pos="708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Droid Sans" w:cs="Calibri"/>
      <w:color w:val="00000A"/>
      <w:sz w:val="22"/>
      <w:szCs w:val="22"/>
      <w:lang w:val="pl-PL" w:eastAsia="en-US" w:bidi="ar-SA"/>
    </w:rPr>
  </w:style>
  <w:style w:type="paragraph" w:styleId="NormalWeb">
    <w:name w:val="Normal (Web)"/>
    <w:basedOn w:val="Domylnie"/>
    <w:qFormat/>
    <w:pPr>
      <w:spacing w:lineRule="auto" w:line="288" w:before="28" w:after="142"/>
    </w:pPr>
    <w:rPr>
      <w:rFonts w:ascii="Times New Roman" w:hAnsi="Times New Roman" w:eastAsia="Times New Roman" w:cs="Times New Roman"/>
      <w:color w:val="00000A"/>
      <w:sz w:val="24"/>
      <w:szCs w:val="24"/>
      <w:lang w:eastAsia="pl-PL"/>
    </w:rPr>
  </w:style>
  <w:style w:type="paragraph" w:styleId="Western">
    <w:name w:val="western"/>
    <w:basedOn w:val="Domylnie"/>
    <w:qFormat/>
    <w:pPr>
      <w:spacing w:lineRule="auto" w:line="288" w:before="28" w:after="142"/>
    </w:pPr>
    <w:rPr>
      <w:rFonts w:ascii="Calibri" w:hAnsi="Calibri" w:eastAsia="Times New Roman" w:cs="Calibri"/>
      <w:color w:val="00000A"/>
      <w:lang w:eastAsia="pl-P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LibreOffice/5.1.6.2$Linux_X86_64 LibreOffice_project/10m0$Build-2</Application>
  <Pages>3</Pages>
  <Words>357</Words>
  <Characters>2350</Characters>
  <CharactersWithSpaces>2684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2016-11-04T12:23:00Z</dcterms:created>
  <dc:creator>mdyk</dc:creator>
  <dc:description/>
  <dc:language>pl-PL</dc:language>
  <cp:lastModifiedBy/>
  <cp:lastPrinted>2016-11-07T07:35:00Z</cp:lastPrinted>
  <dcterms:modified xsi:type="dcterms:W3CDTF">2019-01-02T12:31:45Z</dcterms:modified>
  <cp:revision>37</cp:revision>
  <dc:subject/>
  <dc:title/>
</cp:coreProperties>
</file>