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4192887"/>
        <w:docPartObj>
          <w:docPartGallery w:val="Cover Pages"/>
          <w:docPartUnique/>
        </w:docPartObj>
      </w:sdtPr>
      <w:sdtContent>
        <w:p w:rsidR="005162F3" w:rsidRDefault="005162F3"/>
        <w:p w:rsidR="005162F3" w:rsidRDefault="00B34927">
          <w:r>
            <w:rPr>
              <w:noProof/>
              <w:lang w:eastAsia="zh-TW"/>
            </w:rPr>
            <w:pict>
              <v:group id="_x0000_s2050" style="position:absolute;margin-left:0;margin-top:0;width:580.6pt;height:751.6pt;z-index:251660288;mso-width-percent:950;mso-height-percent:950;mso-position-horizontal:center;mso-position-horizontal-relative:page;mso-position-vertical:center;mso-position-vertical-relative:page;mso-width-percent:950;mso-height-percent:950" coordorigin="321,411" coordsize="11600,15018" o:allowincell="f">
                <v:rect id="_x0000_s2051" style="position:absolute;left:321;top:411;width:11600;height:15018;mso-width-percent:950;mso-height-percent:950;mso-position-horizontal:center;mso-position-horizontal-relative:margin;mso-position-vertical:center;mso-position-vertical-relative:margin;mso-width-percent:950;mso-height-percent:950"/>
                <v:rect id="_x0000_s2052" style="position:absolute;left:354;top:444;width:11527;height:1790;mso-position-horizontal:center;mso-position-horizontal-relative:page;mso-position-vertical:center;mso-position-vertical-relative:page;v-text-anchor:middle" fillcolor="#e36c0a [2409]" stroked="f">
                  <v:textbox style="mso-next-textbox:#_x0000_s2052" inset="18pt,,18pt">
                    <w:txbxContent>
                      <w:p w:rsidR="005162F3" w:rsidRDefault="00B34927">
                        <w:pPr>
                          <w:pStyle w:val="NoSpacing"/>
                          <w:rPr>
                            <w:smallCaps/>
                            <w:color w:val="FFFFFF" w:themeColor="background1"/>
                            <w:sz w:val="44"/>
                            <w:szCs w:val="44"/>
                          </w:rPr>
                        </w:pPr>
                        <w:sdt>
                          <w:sdtPr>
                            <w:rPr>
                              <w:smallCaps/>
                              <w:color w:val="FFFFFF" w:themeColor="background1"/>
                              <w:sz w:val="44"/>
                              <w:szCs w:val="44"/>
                            </w:rPr>
                            <w:alias w:val="Company"/>
                            <w:id w:val="4192908"/>
                            <w:dataBinding w:prefixMappings="xmlns:ns0='http://schemas.openxmlformats.org/officeDocument/2006/extended-properties'" w:xpath="/ns0:Properties[1]/ns0:Company[1]" w:storeItemID="{6668398D-A668-4E3E-A5EB-62B293D839F1}"/>
                            <w:text/>
                          </w:sdtPr>
                          <w:sdtContent>
                            <w:r w:rsidR="005162F3">
                              <w:rPr>
                                <w:smallCaps/>
                                <w:color w:val="FFFFFF" w:themeColor="background1"/>
                                <w:sz w:val="44"/>
                                <w:szCs w:val="44"/>
                              </w:rPr>
                              <w:t>Second Sight</w:t>
                            </w:r>
                          </w:sdtContent>
                        </w:sdt>
                      </w:p>
                    </w:txbxContent>
                  </v:textbox>
                </v:rect>
                <v:rect id="_x0000_s2053" style="position:absolute;left:354;top:9607;width:2860;height:1073" fillcolor="#943634 [2405]" stroked="f">
                  <v:fill color2="#dfa7a6 [1621]"/>
                </v:rect>
                <v:rect id="_x0000_s2054" style="position:absolute;left:3245;top:9607;width:2860;height:1073" fillcolor="#943634 [2405]" stroked="f">
                  <v:fill color2="#cf7b79 [2421]"/>
                </v:rect>
                <v:rect id="_x0000_s2055" style="position:absolute;left:6137;top:9607;width:2860;height:1073" fillcolor="#943634 [2405]" stroked="f">
                  <v:fill color2="#943634 [2405]"/>
                </v:rect>
                <v:rect id="_x0000_s2056" style="position:absolute;left:9028;top:9607;width:2860;height:1073;v-text-anchor:middle" fillcolor="#943634 [2405]" stroked="f">
                  <v:fill color2="#c4bc96 [2414]"/>
                  <v:textbox style="mso-next-textbox:#_x0000_s2056">
                    <w:txbxContent>
                      <w:sdt>
                        <w:sdtPr>
                          <w:rPr>
                            <w:rFonts w:asciiTheme="majorHAnsi" w:eastAsiaTheme="majorEastAsia" w:hAnsiTheme="majorHAnsi" w:cstheme="majorBidi"/>
                            <w:color w:val="DBE5F1" w:themeColor="accent1" w:themeTint="33"/>
                            <w:sz w:val="56"/>
                            <w:szCs w:val="56"/>
                          </w:rPr>
                          <w:alias w:val="Year"/>
                          <w:id w:val="4192909"/>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p w:rsidR="005162F3" w:rsidRDefault="005162F3">
                            <w:pPr>
                              <w:pStyle w:val="NoSpacing"/>
                              <w:rPr>
                                <w:rFonts w:asciiTheme="majorHAnsi" w:eastAsiaTheme="majorEastAsia" w:hAnsiTheme="majorHAnsi" w:cstheme="majorBidi"/>
                                <w:color w:val="DBE5F1" w:themeColor="accent1" w:themeTint="33"/>
                                <w:sz w:val="56"/>
                                <w:szCs w:val="56"/>
                              </w:rPr>
                            </w:pPr>
                            <w:r>
                              <w:rPr>
                                <w:rFonts w:asciiTheme="majorHAnsi" w:eastAsiaTheme="majorEastAsia" w:hAnsiTheme="majorHAnsi" w:cstheme="majorBidi"/>
                                <w:color w:val="DBE5F1" w:themeColor="accent1" w:themeTint="33"/>
                                <w:sz w:val="56"/>
                                <w:szCs w:val="56"/>
                              </w:rPr>
                              <w:t xml:space="preserve">2009 </w:t>
                            </w:r>
                          </w:p>
                        </w:sdtContent>
                      </w:sdt>
                    </w:txbxContent>
                  </v:textbox>
                </v:rect>
                <v:rect id="_x0000_s2057" style="position:absolute;left:354;top:2263;width:8643;height:7316;v-text-anchor:middle" fillcolor="#9bbb59 [3206]" stroked="f">
                  <v:textbox style="mso-next-textbox:#_x0000_s2057" inset="18pt,,18pt">
                    <w:txbxContent>
                      <w:p w:rsidR="006C7271" w:rsidRDefault="006C7271">
                        <w:pPr>
                          <w:jc w:val="right"/>
                          <w:rPr>
                            <w:rFonts w:asciiTheme="majorHAnsi" w:eastAsiaTheme="majorEastAsia" w:hAnsiTheme="majorHAnsi" w:cstheme="majorBidi"/>
                            <w:color w:val="622423" w:themeColor="accent2" w:themeShade="7F"/>
                            <w:sz w:val="72"/>
                            <w:szCs w:val="72"/>
                          </w:rPr>
                        </w:pPr>
                      </w:p>
                      <w:p w:rsidR="005162F3" w:rsidRPr="009673F9" w:rsidRDefault="005162F3">
                        <w:pPr>
                          <w:jc w:val="right"/>
                          <w:rPr>
                            <w:rFonts w:eastAsiaTheme="majorEastAsia" w:cstheme="minorHAnsi"/>
                            <w:color w:val="622423" w:themeColor="accent2" w:themeShade="7F"/>
                            <w:sz w:val="96"/>
                            <w:szCs w:val="72"/>
                          </w:rPr>
                        </w:pPr>
                        <w:r w:rsidRPr="009673F9">
                          <w:rPr>
                            <w:rFonts w:eastAsiaTheme="majorEastAsia" w:cstheme="minorHAnsi"/>
                            <w:color w:val="622423" w:themeColor="accent2" w:themeShade="7F"/>
                            <w:sz w:val="96"/>
                            <w:szCs w:val="72"/>
                          </w:rPr>
                          <w:t>SMARTBELT</w:t>
                        </w:r>
                      </w:p>
                      <w:p w:rsidR="006C7271" w:rsidRDefault="006C7271">
                        <w:pPr>
                          <w:jc w:val="right"/>
                          <w:rPr>
                            <w:i/>
                            <w:color w:val="FFFFFF" w:themeColor="background1"/>
                            <w:sz w:val="28"/>
                            <w:szCs w:val="40"/>
                          </w:rPr>
                        </w:pPr>
                        <w:r>
                          <w:rPr>
                            <w:i/>
                            <w:color w:val="632423" w:themeColor="accent2" w:themeShade="80"/>
                            <w:sz w:val="28"/>
                            <w:szCs w:val="40"/>
                          </w:rPr>
                          <w:t>O</w:t>
                        </w:r>
                        <w:r w:rsidR="005162F3" w:rsidRPr="006C7271">
                          <w:rPr>
                            <w:i/>
                            <w:color w:val="632423" w:themeColor="accent2" w:themeShade="80"/>
                            <w:sz w:val="28"/>
                            <w:szCs w:val="40"/>
                          </w:rPr>
                          <w:t>bstacle Detection Device for the Visually Impaired</w:t>
                        </w:r>
                        <w:r w:rsidR="004B242C" w:rsidRPr="006C7271">
                          <w:rPr>
                            <w:i/>
                            <w:color w:val="632423" w:themeColor="accent2" w:themeShade="80"/>
                            <w:sz w:val="28"/>
                            <w:szCs w:val="40"/>
                          </w:rPr>
                          <w:t xml:space="preserve"> </w:t>
                        </w:r>
                        <w:r w:rsidR="004B242C" w:rsidRPr="006C7271">
                          <w:rPr>
                            <w:i/>
                            <w:color w:val="FFFFFF" w:themeColor="background1"/>
                            <w:sz w:val="28"/>
                            <w:szCs w:val="40"/>
                          </w:rPr>
                          <w:t xml:space="preserve">                      </w:t>
                        </w:r>
                      </w:p>
                      <w:p w:rsidR="00B72B7A" w:rsidRDefault="00B72B7A">
                        <w:pPr>
                          <w:jc w:val="right"/>
                          <w:rPr>
                            <w:i/>
                            <w:color w:val="FFFFFF" w:themeColor="background1"/>
                            <w:sz w:val="28"/>
                            <w:szCs w:val="40"/>
                          </w:rPr>
                        </w:pPr>
                      </w:p>
                      <w:p w:rsidR="00B72B7A" w:rsidRDefault="00B72B7A">
                        <w:pPr>
                          <w:jc w:val="right"/>
                          <w:rPr>
                            <w:i/>
                            <w:color w:val="FFFFFF" w:themeColor="background1"/>
                            <w:sz w:val="28"/>
                            <w:szCs w:val="40"/>
                          </w:rPr>
                        </w:pPr>
                      </w:p>
                      <w:p w:rsidR="005162F3" w:rsidRPr="006C7271" w:rsidRDefault="006C7271">
                        <w:pPr>
                          <w:jc w:val="right"/>
                          <w:rPr>
                            <w:color w:val="FFFFFF" w:themeColor="background1"/>
                            <w:sz w:val="40"/>
                            <w:szCs w:val="40"/>
                          </w:rPr>
                        </w:pPr>
                        <w:r>
                          <w:rPr>
                            <w:color w:val="FFFFFF" w:themeColor="background1"/>
                            <w:sz w:val="28"/>
                            <w:szCs w:val="40"/>
                          </w:rPr>
                          <w:t>Carlos Bautista | Steven Rodriguez</w:t>
                        </w:r>
                      </w:p>
                      <w:p w:rsidR="005162F3" w:rsidRDefault="00767A94" w:rsidP="006C7271">
                        <w:pPr>
                          <w:jc w:val="right"/>
                          <w:rPr>
                            <w:color w:val="FFFFFF" w:themeColor="background1"/>
                            <w:sz w:val="28"/>
                            <w:szCs w:val="28"/>
                          </w:rPr>
                        </w:pPr>
                        <w:r>
                          <w:rPr>
                            <w:color w:val="FFFFFF" w:themeColor="background1"/>
                            <w:sz w:val="28"/>
                            <w:szCs w:val="28"/>
                          </w:rPr>
                          <w:t>Smartbelt</w:t>
                        </w:r>
                        <w:r w:rsidR="006C7271">
                          <w:rPr>
                            <w:color w:val="FFFFFF" w:themeColor="background1"/>
                            <w:sz w:val="28"/>
                            <w:szCs w:val="28"/>
                          </w:rPr>
                          <w:t xml:space="preserve"> Patent Proposal</w:t>
                        </w:r>
                      </w:p>
                    </w:txbxContent>
                  </v:textbox>
                </v:rect>
                <v:rect id="_x0000_s2058" style="position:absolute;left:9028;top:2263;width:2859;height:7316" fillcolor="#dbe5f1 [660]" stroked="f">
                  <v:fill color2="#d4cfb3 [2734]"/>
                </v:rect>
                <v:rect id="_x0000_s2059" style="position:absolute;left:354;top:10710;width:8643;height:3937" fillcolor="#c0504d [3205]" stroked="f">
                  <v:fill color2="#d4cfb3 [2734]"/>
                </v:rect>
                <v:rect id="_x0000_s2060" style="position:absolute;left:9028;top:10710;width:2859;height:3937" fillcolor="#78c0d4 [2424]" stroked="f">
                  <v:fill color2="#d4cfb3 [2734]"/>
                </v:rect>
                <v:rect id="_x0000_s2061" style="position:absolute;left:354;top:14677;width:11527;height:716;v-text-anchor:middle" fillcolor="#943634 [2405]" stroked="f">
                  <v:textbox style="mso-next-textbox:#_x0000_s2061">
                    <w:txbxContent>
                      <w:sdt>
                        <w:sdtPr>
                          <w:rPr>
                            <w:smallCaps/>
                            <w:color w:val="FFFFFF" w:themeColor="background1"/>
                            <w:spacing w:val="60"/>
                            <w:sz w:val="20"/>
                            <w:szCs w:val="28"/>
                          </w:rPr>
                          <w:alias w:val="Address"/>
                          <w:id w:val="4192912"/>
                          <w:dataBinding w:prefixMappings="xmlns:ns0='http://schemas.microsoft.com/office/2006/coverPageProps'" w:xpath="/ns0:CoverPageProperties[1]/ns0:CompanyAddress[1]" w:storeItemID="{55AF091B-3C7A-41E3-B477-F2FDAA23CFDA}"/>
                          <w:text w:multiLine="1"/>
                        </w:sdtPr>
                        <w:sdtContent>
                          <w:p w:rsidR="005162F3" w:rsidRPr="009673F9" w:rsidRDefault="003B4A31">
                            <w:pPr>
                              <w:pStyle w:val="NoSpacing"/>
                              <w:jc w:val="center"/>
                              <w:rPr>
                                <w:smallCaps/>
                                <w:color w:val="FFFFFF" w:themeColor="background1"/>
                                <w:spacing w:val="60"/>
                                <w:sz w:val="20"/>
                                <w:szCs w:val="28"/>
                              </w:rPr>
                            </w:pPr>
                            <w:r w:rsidRPr="009673F9">
                              <w:rPr>
                                <w:smallCaps/>
                                <w:color w:val="FFFFFF" w:themeColor="background1"/>
                                <w:spacing w:val="60"/>
                                <w:sz w:val="20"/>
                                <w:szCs w:val="28"/>
                              </w:rPr>
                              <w:t>Second Sight</w:t>
                            </w:r>
                            <w:r w:rsidR="009673F9" w:rsidRPr="009673F9">
                              <w:rPr>
                                <w:smallCaps/>
                                <w:color w:val="FFFFFF" w:themeColor="background1"/>
                                <w:spacing w:val="60"/>
                                <w:sz w:val="20"/>
                                <w:szCs w:val="28"/>
                              </w:rPr>
                              <w:t xml:space="preserve">   |   Bautista : Rodriguez</w:t>
                            </w:r>
                          </w:p>
                        </w:sdtContent>
                      </w:sdt>
                    </w:txbxContent>
                  </v:textbox>
                </v:rect>
                <w10:wrap anchorx="page" anchory="page"/>
              </v:group>
            </w:pict>
          </w:r>
        </w:p>
        <w:p w:rsidR="005162F3" w:rsidRDefault="005162F3">
          <w:r>
            <w:br w:type="page"/>
          </w:r>
        </w:p>
      </w:sdtContent>
    </w:sdt>
    <w:p w:rsidR="009A77E3" w:rsidRDefault="009A77E3"/>
    <w:sdt>
      <w:sdtPr>
        <w:rPr>
          <w:rFonts w:asciiTheme="minorHAnsi" w:eastAsiaTheme="minorHAnsi" w:hAnsiTheme="minorHAnsi" w:cstheme="minorBidi"/>
          <w:b w:val="0"/>
          <w:bCs w:val="0"/>
          <w:color w:val="auto"/>
          <w:sz w:val="22"/>
          <w:szCs w:val="22"/>
        </w:rPr>
        <w:id w:val="4192936"/>
        <w:docPartObj>
          <w:docPartGallery w:val="Table of Contents"/>
          <w:docPartUnique/>
        </w:docPartObj>
      </w:sdtPr>
      <w:sdtContent>
        <w:p w:rsidR="009673F9" w:rsidRDefault="009673F9">
          <w:pPr>
            <w:pStyle w:val="TOCHeading"/>
          </w:pPr>
          <w:r>
            <w:t>Contents</w:t>
          </w:r>
        </w:p>
        <w:p w:rsidR="00946FA6" w:rsidRPr="00946FA6" w:rsidRDefault="00946FA6" w:rsidP="00946FA6">
          <w:pPr>
            <w:rPr>
              <w:sz w:val="2"/>
            </w:rPr>
          </w:pPr>
        </w:p>
        <w:p w:rsidR="00717F4C" w:rsidRDefault="00B34927">
          <w:pPr>
            <w:pStyle w:val="TOC1"/>
            <w:tabs>
              <w:tab w:val="right" w:leader="dot" w:pos="9350"/>
            </w:tabs>
            <w:rPr>
              <w:rFonts w:eastAsiaTheme="minorEastAsia"/>
              <w:noProof/>
            </w:rPr>
          </w:pPr>
          <w:r>
            <w:fldChar w:fldCharType="begin"/>
          </w:r>
          <w:r w:rsidR="009673F9">
            <w:instrText xml:space="preserve"> TOC \o "1-3" \h \z \u </w:instrText>
          </w:r>
          <w:r>
            <w:fldChar w:fldCharType="separate"/>
          </w:r>
          <w:hyperlink w:anchor="_Toc227757864" w:history="1">
            <w:r w:rsidR="00717F4C" w:rsidRPr="00CC5E2A">
              <w:rPr>
                <w:rStyle w:val="Hyperlink"/>
                <w:noProof/>
              </w:rPr>
              <w:t>Contact Information</w:t>
            </w:r>
            <w:r w:rsidR="00717F4C">
              <w:rPr>
                <w:noProof/>
                <w:webHidden/>
              </w:rPr>
              <w:tab/>
            </w:r>
            <w:r w:rsidR="00717F4C">
              <w:rPr>
                <w:noProof/>
                <w:webHidden/>
              </w:rPr>
              <w:fldChar w:fldCharType="begin"/>
            </w:r>
            <w:r w:rsidR="00717F4C">
              <w:rPr>
                <w:noProof/>
                <w:webHidden/>
              </w:rPr>
              <w:instrText xml:space="preserve"> PAGEREF _Toc227757864 \h </w:instrText>
            </w:r>
            <w:r w:rsidR="00717F4C">
              <w:rPr>
                <w:noProof/>
                <w:webHidden/>
              </w:rPr>
            </w:r>
            <w:r w:rsidR="00717F4C">
              <w:rPr>
                <w:noProof/>
                <w:webHidden/>
              </w:rPr>
              <w:fldChar w:fldCharType="separate"/>
            </w:r>
            <w:r w:rsidR="00717F4C">
              <w:rPr>
                <w:noProof/>
                <w:webHidden/>
              </w:rPr>
              <w:t>2</w:t>
            </w:r>
            <w:r w:rsidR="00717F4C">
              <w:rPr>
                <w:noProof/>
                <w:webHidden/>
              </w:rPr>
              <w:fldChar w:fldCharType="end"/>
            </w:r>
          </w:hyperlink>
        </w:p>
        <w:p w:rsidR="00717F4C" w:rsidRDefault="00717F4C">
          <w:pPr>
            <w:pStyle w:val="TOC1"/>
            <w:tabs>
              <w:tab w:val="right" w:leader="dot" w:pos="9350"/>
            </w:tabs>
            <w:rPr>
              <w:rFonts w:eastAsiaTheme="minorEastAsia"/>
              <w:noProof/>
            </w:rPr>
          </w:pPr>
          <w:hyperlink w:anchor="_Toc227757865" w:history="1">
            <w:r w:rsidRPr="00CC5E2A">
              <w:rPr>
                <w:rStyle w:val="Hyperlink"/>
                <w:noProof/>
              </w:rPr>
              <w:t>Abstract</w:t>
            </w:r>
            <w:r>
              <w:rPr>
                <w:noProof/>
                <w:webHidden/>
              </w:rPr>
              <w:tab/>
            </w:r>
            <w:r>
              <w:rPr>
                <w:noProof/>
                <w:webHidden/>
              </w:rPr>
              <w:fldChar w:fldCharType="begin"/>
            </w:r>
            <w:r>
              <w:rPr>
                <w:noProof/>
                <w:webHidden/>
              </w:rPr>
              <w:instrText xml:space="preserve"> PAGEREF _Toc227757865 \h </w:instrText>
            </w:r>
            <w:r>
              <w:rPr>
                <w:noProof/>
                <w:webHidden/>
              </w:rPr>
            </w:r>
            <w:r>
              <w:rPr>
                <w:noProof/>
                <w:webHidden/>
              </w:rPr>
              <w:fldChar w:fldCharType="separate"/>
            </w:r>
            <w:r>
              <w:rPr>
                <w:noProof/>
                <w:webHidden/>
              </w:rPr>
              <w:t>3</w:t>
            </w:r>
            <w:r>
              <w:rPr>
                <w:noProof/>
                <w:webHidden/>
              </w:rPr>
              <w:fldChar w:fldCharType="end"/>
            </w:r>
          </w:hyperlink>
        </w:p>
        <w:p w:rsidR="00717F4C" w:rsidRDefault="00717F4C">
          <w:pPr>
            <w:pStyle w:val="TOC1"/>
            <w:tabs>
              <w:tab w:val="right" w:leader="dot" w:pos="9350"/>
            </w:tabs>
            <w:rPr>
              <w:rFonts w:eastAsiaTheme="minorEastAsia"/>
              <w:noProof/>
            </w:rPr>
          </w:pPr>
          <w:hyperlink w:anchor="_Toc227757866" w:history="1">
            <w:r w:rsidRPr="00CC5E2A">
              <w:rPr>
                <w:rStyle w:val="Hyperlink"/>
                <w:noProof/>
              </w:rPr>
              <w:t>Introduction</w:t>
            </w:r>
            <w:r>
              <w:rPr>
                <w:noProof/>
                <w:webHidden/>
              </w:rPr>
              <w:tab/>
            </w:r>
            <w:r>
              <w:rPr>
                <w:noProof/>
                <w:webHidden/>
              </w:rPr>
              <w:fldChar w:fldCharType="begin"/>
            </w:r>
            <w:r>
              <w:rPr>
                <w:noProof/>
                <w:webHidden/>
              </w:rPr>
              <w:instrText xml:space="preserve"> PAGEREF _Toc227757866 \h </w:instrText>
            </w:r>
            <w:r>
              <w:rPr>
                <w:noProof/>
                <w:webHidden/>
              </w:rPr>
            </w:r>
            <w:r>
              <w:rPr>
                <w:noProof/>
                <w:webHidden/>
              </w:rPr>
              <w:fldChar w:fldCharType="separate"/>
            </w:r>
            <w:r>
              <w:rPr>
                <w:noProof/>
                <w:webHidden/>
              </w:rPr>
              <w:t>3</w:t>
            </w:r>
            <w:r>
              <w:rPr>
                <w:noProof/>
                <w:webHidden/>
              </w:rPr>
              <w:fldChar w:fldCharType="end"/>
            </w:r>
          </w:hyperlink>
        </w:p>
        <w:p w:rsidR="00717F4C" w:rsidRDefault="00717F4C">
          <w:pPr>
            <w:pStyle w:val="TOC1"/>
            <w:tabs>
              <w:tab w:val="right" w:leader="dot" w:pos="9350"/>
            </w:tabs>
            <w:rPr>
              <w:rFonts w:eastAsiaTheme="minorEastAsia"/>
              <w:noProof/>
            </w:rPr>
          </w:pPr>
          <w:hyperlink w:anchor="_Toc227757867" w:history="1">
            <w:r w:rsidRPr="00CC5E2A">
              <w:rPr>
                <w:rStyle w:val="Hyperlink"/>
                <w:noProof/>
              </w:rPr>
              <w:t>Benefits for Target Audience</w:t>
            </w:r>
            <w:r>
              <w:rPr>
                <w:noProof/>
                <w:webHidden/>
              </w:rPr>
              <w:tab/>
            </w:r>
            <w:r>
              <w:rPr>
                <w:noProof/>
                <w:webHidden/>
              </w:rPr>
              <w:fldChar w:fldCharType="begin"/>
            </w:r>
            <w:r>
              <w:rPr>
                <w:noProof/>
                <w:webHidden/>
              </w:rPr>
              <w:instrText xml:space="preserve"> PAGEREF _Toc227757867 \h </w:instrText>
            </w:r>
            <w:r>
              <w:rPr>
                <w:noProof/>
                <w:webHidden/>
              </w:rPr>
            </w:r>
            <w:r>
              <w:rPr>
                <w:noProof/>
                <w:webHidden/>
              </w:rPr>
              <w:fldChar w:fldCharType="separate"/>
            </w:r>
            <w:r>
              <w:rPr>
                <w:noProof/>
                <w:webHidden/>
              </w:rPr>
              <w:t>3</w:t>
            </w:r>
            <w:r>
              <w:rPr>
                <w:noProof/>
                <w:webHidden/>
              </w:rPr>
              <w:fldChar w:fldCharType="end"/>
            </w:r>
          </w:hyperlink>
        </w:p>
        <w:p w:rsidR="00717F4C" w:rsidRDefault="00717F4C">
          <w:pPr>
            <w:pStyle w:val="TOC1"/>
            <w:tabs>
              <w:tab w:val="right" w:leader="dot" w:pos="9350"/>
            </w:tabs>
            <w:rPr>
              <w:rFonts w:eastAsiaTheme="minorEastAsia"/>
              <w:noProof/>
            </w:rPr>
          </w:pPr>
          <w:hyperlink w:anchor="_Toc227757868" w:history="1">
            <w:r w:rsidRPr="00CC5E2A">
              <w:rPr>
                <w:rStyle w:val="Hyperlink"/>
                <w:noProof/>
              </w:rPr>
              <w:t>System Comparisons | Smartbelt Features</w:t>
            </w:r>
            <w:r>
              <w:rPr>
                <w:noProof/>
                <w:webHidden/>
              </w:rPr>
              <w:tab/>
            </w:r>
            <w:r>
              <w:rPr>
                <w:noProof/>
                <w:webHidden/>
              </w:rPr>
              <w:fldChar w:fldCharType="begin"/>
            </w:r>
            <w:r>
              <w:rPr>
                <w:noProof/>
                <w:webHidden/>
              </w:rPr>
              <w:instrText xml:space="preserve"> PAGEREF _Toc227757868 \h </w:instrText>
            </w:r>
            <w:r>
              <w:rPr>
                <w:noProof/>
                <w:webHidden/>
              </w:rPr>
            </w:r>
            <w:r>
              <w:rPr>
                <w:noProof/>
                <w:webHidden/>
              </w:rPr>
              <w:fldChar w:fldCharType="separate"/>
            </w:r>
            <w:r>
              <w:rPr>
                <w:noProof/>
                <w:webHidden/>
              </w:rPr>
              <w:t>4</w:t>
            </w:r>
            <w:r>
              <w:rPr>
                <w:noProof/>
                <w:webHidden/>
              </w:rPr>
              <w:fldChar w:fldCharType="end"/>
            </w:r>
          </w:hyperlink>
        </w:p>
        <w:p w:rsidR="00717F4C" w:rsidRDefault="00717F4C">
          <w:pPr>
            <w:pStyle w:val="TOC1"/>
            <w:tabs>
              <w:tab w:val="right" w:leader="dot" w:pos="9350"/>
            </w:tabs>
            <w:rPr>
              <w:rFonts w:eastAsiaTheme="minorEastAsia"/>
              <w:noProof/>
            </w:rPr>
          </w:pPr>
          <w:hyperlink w:anchor="_Toc227757869" w:history="1">
            <w:r w:rsidRPr="00CC5E2A">
              <w:rPr>
                <w:rStyle w:val="Hyperlink"/>
                <w:noProof/>
              </w:rPr>
              <w:t>Design Specifications</w:t>
            </w:r>
            <w:r>
              <w:rPr>
                <w:noProof/>
                <w:webHidden/>
              </w:rPr>
              <w:tab/>
            </w:r>
            <w:r>
              <w:rPr>
                <w:noProof/>
                <w:webHidden/>
              </w:rPr>
              <w:fldChar w:fldCharType="begin"/>
            </w:r>
            <w:r>
              <w:rPr>
                <w:noProof/>
                <w:webHidden/>
              </w:rPr>
              <w:instrText xml:space="preserve"> PAGEREF _Toc227757869 \h </w:instrText>
            </w:r>
            <w:r>
              <w:rPr>
                <w:noProof/>
                <w:webHidden/>
              </w:rPr>
            </w:r>
            <w:r>
              <w:rPr>
                <w:noProof/>
                <w:webHidden/>
              </w:rPr>
              <w:fldChar w:fldCharType="separate"/>
            </w:r>
            <w:r>
              <w:rPr>
                <w:noProof/>
                <w:webHidden/>
              </w:rPr>
              <w:t>5</w:t>
            </w:r>
            <w:r>
              <w:rPr>
                <w:noProof/>
                <w:webHidden/>
              </w:rPr>
              <w:fldChar w:fldCharType="end"/>
            </w:r>
          </w:hyperlink>
        </w:p>
        <w:p w:rsidR="00717F4C" w:rsidRDefault="00717F4C">
          <w:pPr>
            <w:pStyle w:val="TOC2"/>
            <w:tabs>
              <w:tab w:val="right" w:leader="dot" w:pos="9350"/>
            </w:tabs>
            <w:rPr>
              <w:rFonts w:eastAsiaTheme="minorEastAsia"/>
              <w:noProof/>
            </w:rPr>
          </w:pPr>
          <w:hyperlink w:anchor="_Toc227757870" w:history="1">
            <w:r w:rsidRPr="00CC5E2A">
              <w:rPr>
                <w:rStyle w:val="Hyperlink"/>
                <w:noProof/>
              </w:rPr>
              <w:t>LV-MaxSonar</w:t>
            </w:r>
            <w:r>
              <w:rPr>
                <w:noProof/>
                <w:webHidden/>
              </w:rPr>
              <w:tab/>
            </w:r>
            <w:r>
              <w:rPr>
                <w:noProof/>
                <w:webHidden/>
              </w:rPr>
              <w:fldChar w:fldCharType="begin"/>
            </w:r>
            <w:r>
              <w:rPr>
                <w:noProof/>
                <w:webHidden/>
              </w:rPr>
              <w:instrText xml:space="preserve"> PAGEREF _Toc227757870 \h </w:instrText>
            </w:r>
            <w:r>
              <w:rPr>
                <w:noProof/>
                <w:webHidden/>
              </w:rPr>
            </w:r>
            <w:r>
              <w:rPr>
                <w:noProof/>
                <w:webHidden/>
              </w:rPr>
              <w:fldChar w:fldCharType="separate"/>
            </w:r>
            <w:r>
              <w:rPr>
                <w:noProof/>
                <w:webHidden/>
              </w:rPr>
              <w:t>6</w:t>
            </w:r>
            <w:r>
              <w:rPr>
                <w:noProof/>
                <w:webHidden/>
              </w:rPr>
              <w:fldChar w:fldCharType="end"/>
            </w:r>
          </w:hyperlink>
        </w:p>
        <w:p w:rsidR="00717F4C" w:rsidRDefault="00717F4C">
          <w:pPr>
            <w:pStyle w:val="TOC2"/>
            <w:tabs>
              <w:tab w:val="right" w:leader="dot" w:pos="9350"/>
            </w:tabs>
            <w:rPr>
              <w:rFonts w:eastAsiaTheme="minorEastAsia"/>
              <w:noProof/>
            </w:rPr>
          </w:pPr>
          <w:hyperlink w:anchor="_Toc227757871" w:history="1">
            <w:r w:rsidRPr="00CC5E2A">
              <w:rPr>
                <w:rStyle w:val="Hyperlink"/>
                <w:noProof/>
              </w:rPr>
              <w:t>ATMEGA32</w:t>
            </w:r>
            <w:r>
              <w:rPr>
                <w:noProof/>
                <w:webHidden/>
              </w:rPr>
              <w:tab/>
            </w:r>
            <w:r>
              <w:rPr>
                <w:noProof/>
                <w:webHidden/>
              </w:rPr>
              <w:fldChar w:fldCharType="begin"/>
            </w:r>
            <w:r>
              <w:rPr>
                <w:noProof/>
                <w:webHidden/>
              </w:rPr>
              <w:instrText xml:space="preserve"> PAGEREF _Toc227757871 \h </w:instrText>
            </w:r>
            <w:r>
              <w:rPr>
                <w:noProof/>
                <w:webHidden/>
              </w:rPr>
            </w:r>
            <w:r>
              <w:rPr>
                <w:noProof/>
                <w:webHidden/>
              </w:rPr>
              <w:fldChar w:fldCharType="separate"/>
            </w:r>
            <w:r>
              <w:rPr>
                <w:noProof/>
                <w:webHidden/>
              </w:rPr>
              <w:t>6</w:t>
            </w:r>
            <w:r>
              <w:rPr>
                <w:noProof/>
                <w:webHidden/>
              </w:rPr>
              <w:fldChar w:fldCharType="end"/>
            </w:r>
          </w:hyperlink>
        </w:p>
        <w:p w:rsidR="00717F4C" w:rsidRDefault="00717F4C">
          <w:pPr>
            <w:pStyle w:val="TOC2"/>
            <w:tabs>
              <w:tab w:val="right" w:leader="dot" w:pos="9350"/>
            </w:tabs>
            <w:rPr>
              <w:rFonts w:eastAsiaTheme="minorEastAsia"/>
              <w:noProof/>
            </w:rPr>
          </w:pPr>
          <w:hyperlink w:anchor="_Toc227757872" w:history="1">
            <w:r w:rsidRPr="00CC5E2A">
              <w:rPr>
                <w:rStyle w:val="Hyperlink"/>
                <w:noProof/>
              </w:rPr>
              <w:t>16-1 CD74HC4067 Multiplexer</w:t>
            </w:r>
            <w:r>
              <w:rPr>
                <w:noProof/>
                <w:webHidden/>
              </w:rPr>
              <w:tab/>
            </w:r>
            <w:r>
              <w:rPr>
                <w:noProof/>
                <w:webHidden/>
              </w:rPr>
              <w:fldChar w:fldCharType="begin"/>
            </w:r>
            <w:r>
              <w:rPr>
                <w:noProof/>
                <w:webHidden/>
              </w:rPr>
              <w:instrText xml:space="preserve"> PAGEREF _Toc227757872 \h </w:instrText>
            </w:r>
            <w:r>
              <w:rPr>
                <w:noProof/>
                <w:webHidden/>
              </w:rPr>
            </w:r>
            <w:r>
              <w:rPr>
                <w:noProof/>
                <w:webHidden/>
              </w:rPr>
              <w:fldChar w:fldCharType="separate"/>
            </w:r>
            <w:r>
              <w:rPr>
                <w:noProof/>
                <w:webHidden/>
              </w:rPr>
              <w:t>7</w:t>
            </w:r>
            <w:r>
              <w:rPr>
                <w:noProof/>
                <w:webHidden/>
              </w:rPr>
              <w:fldChar w:fldCharType="end"/>
            </w:r>
          </w:hyperlink>
        </w:p>
        <w:p w:rsidR="00717F4C" w:rsidRDefault="00717F4C">
          <w:pPr>
            <w:pStyle w:val="TOC2"/>
            <w:tabs>
              <w:tab w:val="right" w:leader="dot" w:pos="9350"/>
            </w:tabs>
            <w:rPr>
              <w:rFonts w:eastAsiaTheme="minorEastAsia"/>
              <w:noProof/>
            </w:rPr>
          </w:pPr>
          <w:hyperlink w:anchor="_Toc227757873" w:history="1">
            <w:r w:rsidRPr="00CC5E2A">
              <w:rPr>
                <w:rStyle w:val="Hyperlink"/>
                <w:noProof/>
              </w:rPr>
              <w:t>Algorithm Design</w:t>
            </w:r>
            <w:r>
              <w:rPr>
                <w:noProof/>
                <w:webHidden/>
              </w:rPr>
              <w:tab/>
            </w:r>
            <w:r>
              <w:rPr>
                <w:noProof/>
                <w:webHidden/>
              </w:rPr>
              <w:fldChar w:fldCharType="begin"/>
            </w:r>
            <w:r>
              <w:rPr>
                <w:noProof/>
                <w:webHidden/>
              </w:rPr>
              <w:instrText xml:space="preserve"> PAGEREF _Toc227757873 \h </w:instrText>
            </w:r>
            <w:r>
              <w:rPr>
                <w:noProof/>
                <w:webHidden/>
              </w:rPr>
            </w:r>
            <w:r>
              <w:rPr>
                <w:noProof/>
                <w:webHidden/>
              </w:rPr>
              <w:fldChar w:fldCharType="separate"/>
            </w:r>
            <w:r>
              <w:rPr>
                <w:noProof/>
                <w:webHidden/>
              </w:rPr>
              <w:t>7</w:t>
            </w:r>
            <w:r>
              <w:rPr>
                <w:noProof/>
                <w:webHidden/>
              </w:rPr>
              <w:fldChar w:fldCharType="end"/>
            </w:r>
          </w:hyperlink>
        </w:p>
        <w:p w:rsidR="009673F9" w:rsidRDefault="00B34927">
          <w:r>
            <w:fldChar w:fldCharType="end"/>
          </w:r>
        </w:p>
      </w:sdtContent>
    </w:sdt>
    <w:p w:rsidR="009A77E3" w:rsidRDefault="009A77E3"/>
    <w:p w:rsidR="00865265" w:rsidRDefault="004A5079" w:rsidP="00717F4C">
      <w:pPr>
        <w:pStyle w:val="Heading1"/>
      </w:pPr>
      <w:bookmarkStart w:id="0" w:name="_Toc227757864"/>
      <w:r>
        <w:t>Contact Information</w:t>
      </w:r>
      <w:bookmarkEnd w:id="0"/>
    </w:p>
    <w:p w:rsidR="00717F4C" w:rsidRPr="00717F4C" w:rsidRDefault="00717F4C" w:rsidP="00717F4C">
      <w:pPr>
        <w:rPr>
          <w:sz w:val="2"/>
        </w:rPr>
      </w:pPr>
    </w:p>
    <w:p w:rsidR="004A5079" w:rsidRDefault="004A5079" w:rsidP="00891D3D">
      <w:pPr>
        <w:spacing w:after="0" w:line="240" w:lineRule="auto"/>
      </w:pPr>
      <w:r>
        <w:tab/>
        <w:t>Carlos Bautista</w:t>
      </w:r>
      <w:r>
        <w:tab/>
      </w:r>
      <w:r>
        <w:tab/>
      </w:r>
      <w:r>
        <w:tab/>
      </w:r>
      <w:r>
        <w:tab/>
        <w:t>Steven Rodriguez</w:t>
      </w:r>
    </w:p>
    <w:p w:rsidR="004A5079" w:rsidRDefault="004A5079" w:rsidP="00891D3D">
      <w:pPr>
        <w:spacing w:after="0" w:line="240" w:lineRule="auto"/>
      </w:pPr>
      <w:r>
        <w:tab/>
      </w:r>
      <w:hyperlink r:id="rId9" w:history="1">
        <w:r w:rsidR="0045039B" w:rsidRPr="002C25B2">
          <w:rPr>
            <w:rStyle w:val="Hyperlink"/>
          </w:rPr>
          <w:t>cbautista1002@gmail.com</w:t>
        </w:r>
      </w:hyperlink>
      <w:r>
        <w:tab/>
      </w:r>
      <w:r>
        <w:tab/>
      </w:r>
      <w:hyperlink r:id="rId10" w:history="1">
        <w:r w:rsidR="00891D3D" w:rsidRPr="002C25B2">
          <w:rPr>
            <w:rStyle w:val="Hyperlink"/>
          </w:rPr>
          <w:t>srodriguez511@gmail.com</w:t>
        </w:r>
      </w:hyperlink>
    </w:p>
    <w:p w:rsidR="004A5079" w:rsidRDefault="004A5079" w:rsidP="00891D3D">
      <w:pPr>
        <w:spacing w:after="0" w:line="240" w:lineRule="auto"/>
      </w:pPr>
      <w:r>
        <w:tab/>
        <w:t>646 – 267 – 4763</w:t>
      </w:r>
      <w:r>
        <w:tab/>
      </w:r>
      <w:r>
        <w:tab/>
      </w:r>
      <w:r>
        <w:tab/>
        <w:t>347 – 403 – 6677</w:t>
      </w:r>
    </w:p>
    <w:p w:rsidR="00FF4DE1" w:rsidRDefault="00FF4DE1">
      <w:r>
        <w:br w:type="page"/>
      </w:r>
    </w:p>
    <w:p w:rsidR="009673F9" w:rsidRDefault="00FF4DE1" w:rsidP="00946FA6">
      <w:pPr>
        <w:pStyle w:val="Heading1"/>
      </w:pPr>
      <w:bookmarkStart w:id="1" w:name="_Toc227757865"/>
      <w:r>
        <w:lastRenderedPageBreak/>
        <w:t>Abstract</w:t>
      </w:r>
      <w:bookmarkEnd w:id="1"/>
    </w:p>
    <w:p w:rsidR="00946FA6" w:rsidRPr="00946FA6" w:rsidRDefault="00946FA6" w:rsidP="00946FA6">
      <w:pPr>
        <w:rPr>
          <w:sz w:val="2"/>
        </w:rPr>
      </w:pPr>
    </w:p>
    <w:p w:rsidR="00AF62B7" w:rsidRDefault="00767A94" w:rsidP="00D42389">
      <w:pPr>
        <w:ind w:firstLine="720"/>
      </w:pPr>
      <w:r>
        <w:t>The Smartbelt</w:t>
      </w:r>
      <w:r w:rsidR="00C91959">
        <w:t xml:space="preserve"> is designed to provide a greater degree of mobility for the visually impaired. It is a hands-free, wearable device which detects obstacles around the user. Through the use of ultras</w:t>
      </w:r>
      <w:r w:rsidR="00244E87">
        <w:t xml:space="preserve">onic signals, the sensors on the </w:t>
      </w:r>
      <w:r>
        <w:t xml:space="preserve">Smartbelt </w:t>
      </w:r>
      <w:r w:rsidR="00244E87">
        <w:t>can determine if there are obstacles nearby</w:t>
      </w:r>
      <w:r w:rsidR="000601C5">
        <w:t xml:space="preserve"> in three dimensions</w:t>
      </w:r>
      <w:r w:rsidR="00244E87">
        <w:t xml:space="preserve"> and provide the appropriate vibration feedback to the user. Integrated circuits are used throughout the system to control the sensors, interpret their readings, and provide proper vibrations. </w:t>
      </w:r>
    </w:p>
    <w:p w:rsidR="00865265" w:rsidRDefault="003D41E8" w:rsidP="009673F9">
      <w:pPr>
        <w:pStyle w:val="Heading1"/>
      </w:pPr>
      <w:bookmarkStart w:id="2" w:name="_Toc227757866"/>
      <w:r>
        <w:t>Introduction</w:t>
      </w:r>
      <w:bookmarkEnd w:id="2"/>
    </w:p>
    <w:p w:rsidR="009673F9" w:rsidRPr="00946FA6" w:rsidRDefault="009673F9" w:rsidP="009673F9">
      <w:pPr>
        <w:rPr>
          <w:sz w:val="2"/>
        </w:rPr>
      </w:pPr>
    </w:p>
    <w:p w:rsidR="00554A49" w:rsidRDefault="00554A49" w:rsidP="000F077B">
      <w:pPr>
        <w:ind w:firstLine="720"/>
      </w:pPr>
      <w:r>
        <w:t xml:space="preserve">Considering the fact that sight is just one of a human’s five senses, it is pretty astonishing to think that a huge percentage, </w:t>
      </w:r>
      <w:r w:rsidRPr="00767A94">
        <w:t>80 to 90 percent</w:t>
      </w:r>
      <w:r>
        <w:t>, of the information we assimilate from the world around us is gathered through sight. Even human to human communication is based more on sight and body language than on voice and words. With this in mind, it may be difficult to understand how it is to live without sight. One’s ability to communicate, navigate, learn, etc. is greatly affected when sight is not available.</w:t>
      </w:r>
    </w:p>
    <w:p w:rsidR="00C91959" w:rsidRDefault="00C91959" w:rsidP="000F077B">
      <w:pPr>
        <w:ind w:firstLine="720"/>
      </w:pPr>
      <w:r>
        <w:t>Advances in assistive technology for the visually impaired have been</w:t>
      </w:r>
      <w:r w:rsidR="003F3A05">
        <w:t xml:space="preserve"> plentiful in certain areas while few and far between in other</w:t>
      </w:r>
      <w:r w:rsidR="000F077B">
        <w:t xml:space="preserve"> areas. For example, a visually impaired person’s ability to take in information has been greatly improved through brail, audio and advances in computer software. But their ability to navigate through dense indoor and outdoor environments is still limited to the “White Cane” or guide dogs. A hands-free, wearable and technologically advanced device appropriate for the 21</w:t>
      </w:r>
      <w:r w:rsidR="000F077B" w:rsidRPr="000F077B">
        <w:rPr>
          <w:vertAlign w:val="superscript"/>
        </w:rPr>
        <w:t>st</w:t>
      </w:r>
      <w:r w:rsidR="00A350F6">
        <w:t xml:space="preserve"> Century is overdue.</w:t>
      </w:r>
    </w:p>
    <w:p w:rsidR="00C91959" w:rsidRDefault="00A350F6" w:rsidP="00D42389">
      <w:pPr>
        <w:ind w:firstLine="720"/>
      </w:pPr>
      <w:r>
        <w:t xml:space="preserve">The </w:t>
      </w:r>
      <w:r w:rsidR="00767A94">
        <w:t xml:space="preserve">Smartbelt </w:t>
      </w:r>
      <w:r w:rsidR="00BA35E0">
        <w:t xml:space="preserve">is a design that expands on the already existing assistive methods designed for the visually impaired. Similar to the “White Cane”, the </w:t>
      </w:r>
      <w:r w:rsidR="00767A94">
        <w:t xml:space="preserve">Smartbelt’s </w:t>
      </w:r>
      <w:r w:rsidR="00BA35E0">
        <w:t>goal is to provide the user with the ability to de</w:t>
      </w:r>
      <w:r w:rsidR="00767A94">
        <w:t>tect objects within their path.</w:t>
      </w:r>
    </w:p>
    <w:p w:rsidR="003D41E8" w:rsidRDefault="008E6078" w:rsidP="009673F9">
      <w:pPr>
        <w:pStyle w:val="Heading1"/>
      </w:pPr>
      <w:bookmarkStart w:id="3" w:name="_Toc227757867"/>
      <w:r>
        <w:t>Benefits</w:t>
      </w:r>
      <w:r w:rsidR="00C91959">
        <w:t xml:space="preserve"> </w:t>
      </w:r>
      <w:r w:rsidR="002E5F5D">
        <w:t>for</w:t>
      </w:r>
      <w:r>
        <w:t xml:space="preserve"> Target </w:t>
      </w:r>
      <w:r w:rsidR="00C91959">
        <w:t>Audience</w:t>
      </w:r>
      <w:bookmarkEnd w:id="3"/>
    </w:p>
    <w:p w:rsidR="009673F9" w:rsidRPr="00946FA6" w:rsidRDefault="009673F9" w:rsidP="00946FA6">
      <w:pPr>
        <w:rPr>
          <w:sz w:val="2"/>
        </w:rPr>
      </w:pPr>
    </w:p>
    <w:p w:rsidR="008E6078" w:rsidRDefault="00A84146" w:rsidP="00912880">
      <w:r>
        <w:tab/>
      </w:r>
      <w:r w:rsidR="00972049">
        <w:t xml:space="preserve">There are 20 million Americans who are documented as having experienced exceptional vision loss. Nearly one million of those are legally blind, ten percent of which have </w:t>
      </w:r>
      <w:r w:rsidR="004D3565">
        <w:t xml:space="preserve">absolutely </w:t>
      </w:r>
      <w:r w:rsidR="00972049">
        <w:t>no vision. This is an unfortunatel</w:t>
      </w:r>
      <w:r w:rsidR="004D3565">
        <w:t xml:space="preserve">y large number, in any regard. The </w:t>
      </w:r>
      <w:r w:rsidR="00767A94">
        <w:t xml:space="preserve">Smartbelt </w:t>
      </w:r>
      <w:r w:rsidR="004D3565">
        <w:t>can improve the everyday life of these individuals.</w:t>
      </w:r>
    </w:p>
    <w:p w:rsidR="00A84146" w:rsidRDefault="008E6078" w:rsidP="008E6078">
      <w:pPr>
        <w:ind w:firstLine="720"/>
      </w:pPr>
      <w:r>
        <w:t xml:space="preserve">A human’s ability to safely navigate is highly dependent on sight. </w:t>
      </w:r>
      <w:r w:rsidR="00C10BCB">
        <w:t>Any device that can aid in this process performs a critical function. T</w:t>
      </w:r>
      <w:r>
        <w:t>h</w:t>
      </w:r>
      <w:r w:rsidR="00C10BCB">
        <w:t>e</w:t>
      </w:r>
      <w:r>
        <w:t xml:space="preserve"> </w:t>
      </w:r>
      <w:r w:rsidR="00767A94">
        <w:t xml:space="preserve">Smartbelt </w:t>
      </w:r>
      <w:r>
        <w:t xml:space="preserve">cannot substitute sight but it can emulate one important detail that sight provides us with – obstacle detection. </w:t>
      </w:r>
      <w:r w:rsidR="00C10BCB">
        <w:t xml:space="preserve">Being able to detect where an obstacle is, relative to the user, increases a visually impaired person’s ability to navigate safely. It performs this all while not overwhelming </w:t>
      </w:r>
      <w:r w:rsidR="00DB2A73">
        <w:t>any other sense. The second most important sense</w:t>
      </w:r>
      <w:r w:rsidR="00BA35E0">
        <w:t xml:space="preserve"> to an individual, who is visually impaired</w:t>
      </w:r>
      <w:r w:rsidR="00DB2A73">
        <w:t xml:space="preserve">, hearing, is left unaffected letting the user employ their ears for other important </w:t>
      </w:r>
      <w:r w:rsidR="00DB2A73">
        <w:lastRenderedPageBreak/>
        <w:t>notifications.</w:t>
      </w:r>
      <w:r w:rsidR="007E5AFD">
        <w:t xml:space="preserve"> Also, because the device is wearable it leaves the user with the ability to use their hands freely. </w:t>
      </w:r>
    </w:p>
    <w:p w:rsidR="00BB1274" w:rsidRDefault="00A65D37" w:rsidP="00D42389">
      <w:pPr>
        <w:ind w:firstLine="720"/>
      </w:pPr>
      <w:r>
        <w:t xml:space="preserve">Although the visually impaired are currently used to other methods of obstacle detection, they can easily learn to use the </w:t>
      </w:r>
      <w:r w:rsidR="00767A94">
        <w:t>Smartbelt</w:t>
      </w:r>
      <w:r>
        <w:t xml:space="preserve">. </w:t>
      </w:r>
      <w:r w:rsidR="00D67030">
        <w:t xml:space="preserve">After training with the </w:t>
      </w:r>
      <w:r w:rsidR="00767A94">
        <w:t>Smartbelt</w:t>
      </w:r>
      <w:r w:rsidR="00D67030">
        <w:t xml:space="preserve">, sensing and interpreting the vibrations can become second nature. </w:t>
      </w:r>
    </w:p>
    <w:p w:rsidR="00BB1274" w:rsidRDefault="00BB1274" w:rsidP="009673F9">
      <w:pPr>
        <w:pStyle w:val="Heading1"/>
      </w:pPr>
      <w:bookmarkStart w:id="4" w:name="_Toc227757868"/>
      <w:r>
        <w:t>System Comparisons</w:t>
      </w:r>
      <w:r w:rsidR="006A2F29">
        <w:t xml:space="preserve"> |</w:t>
      </w:r>
      <w:r w:rsidR="002E5F5D">
        <w:t xml:space="preserve"> Smartbelt</w:t>
      </w:r>
      <w:r w:rsidR="00750389">
        <w:t xml:space="preserve"> Features</w:t>
      </w:r>
      <w:bookmarkEnd w:id="4"/>
    </w:p>
    <w:p w:rsidR="009673F9" w:rsidRPr="00946FA6" w:rsidRDefault="009673F9" w:rsidP="009673F9">
      <w:pPr>
        <w:rPr>
          <w:sz w:val="2"/>
        </w:rPr>
      </w:pPr>
    </w:p>
    <w:p w:rsidR="00F80634" w:rsidRDefault="006C75F8" w:rsidP="00E25455">
      <w:pPr>
        <w:ind w:firstLine="720"/>
      </w:pPr>
      <w:r>
        <w:t>Currently the favored methods of obstacle detection are walking sticks and guide dogs. These methods pose several issues</w:t>
      </w:r>
      <w:r w:rsidR="000601C5">
        <w:t xml:space="preserve"> and concerns. </w:t>
      </w:r>
    </w:p>
    <w:p w:rsidR="00F80634" w:rsidRDefault="000601C5" w:rsidP="00F80634">
      <w:pPr>
        <w:pStyle w:val="ListParagraph"/>
        <w:numPr>
          <w:ilvl w:val="0"/>
          <w:numId w:val="1"/>
        </w:numPr>
      </w:pPr>
      <w:r>
        <w:t>Walking sticks mainly detect obstacles that lay on the ground leaving the user the task of figuring out the height of the object.</w:t>
      </w:r>
    </w:p>
    <w:p w:rsidR="00F80634" w:rsidRDefault="000601C5" w:rsidP="00F80634">
      <w:pPr>
        <w:pStyle w:val="ListParagraph"/>
        <w:numPr>
          <w:ilvl w:val="0"/>
          <w:numId w:val="1"/>
        </w:numPr>
      </w:pPr>
      <w:r>
        <w:t>Walking sticks also occupy one of the user’s hands – a highly unfavorable characteristic when trying to navigate.</w:t>
      </w:r>
    </w:p>
    <w:p w:rsidR="00F80634" w:rsidRDefault="000601C5" w:rsidP="00F80634">
      <w:pPr>
        <w:pStyle w:val="ListParagraph"/>
        <w:numPr>
          <w:ilvl w:val="0"/>
          <w:numId w:val="1"/>
        </w:numPr>
      </w:pPr>
      <w:r>
        <w:t xml:space="preserve">Walking sticks </w:t>
      </w:r>
      <w:r w:rsidR="00BA35E0">
        <w:t>may accidently hit other people while the user it trying to navigate</w:t>
      </w:r>
      <w:r w:rsidR="00F80634">
        <w:t>.</w:t>
      </w:r>
    </w:p>
    <w:p w:rsidR="00C91959" w:rsidRDefault="00F80634" w:rsidP="00F80634">
      <w:pPr>
        <w:pStyle w:val="ListParagraph"/>
        <w:numPr>
          <w:ilvl w:val="0"/>
          <w:numId w:val="1"/>
        </w:numPr>
      </w:pPr>
      <w:r>
        <w:t>Walking sticks</w:t>
      </w:r>
      <w:r w:rsidR="00C9425B">
        <w:t xml:space="preserve"> have a limited range – the</w:t>
      </w:r>
      <w:r>
        <w:t>ir length depends on the user’s height although longer sticks may be used. Their range is still limited to just a couple of feet.</w:t>
      </w:r>
    </w:p>
    <w:p w:rsidR="00F80634" w:rsidRDefault="00F80634" w:rsidP="00F80634">
      <w:pPr>
        <w:pStyle w:val="ListParagraph"/>
        <w:numPr>
          <w:ilvl w:val="0"/>
          <w:numId w:val="1"/>
        </w:numPr>
      </w:pPr>
      <w:r>
        <w:t>Walking sticks may be difficult to store in public environments, especially if they’re not foldable/collapsible.</w:t>
      </w:r>
    </w:p>
    <w:p w:rsidR="00F80634" w:rsidRDefault="00F80634" w:rsidP="00F80634">
      <w:pPr>
        <w:pStyle w:val="ListParagraph"/>
        <w:numPr>
          <w:ilvl w:val="0"/>
          <w:numId w:val="1"/>
        </w:numPr>
      </w:pPr>
      <w:r>
        <w:t>Walking sticks require a constant back and forth waving motion. Although the user can get used to this, they can still become physically tired – especially those with further physical disabilities or the very young and elderly.</w:t>
      </w:r>
    </w:p>
    <w:p w:rsidR="006C75F8" w:rsidRDefault="00F80634" w:rsidP="00912880">
      <w:pPr>
        <w:pStyle w:val="ListParagraph"/>
        <w:numPr>
          <w:ilvl w:val="0"/>
          <w:numId w:val="1"/>
        </w:numPr>
      </w:pPr>
      <w:r>
        <w:t>Walking sticks are a highly visible symbol of blindness. Although this is usually a positive characteristic, under certain conditions a visually impaired person may not</w:t>
      </w:r>
      <w:r w:rsidR="00767A94">
        <w:t xml:space="preserve"> want to be identified as such.</w:t>
      </w:r>
    </w:p>
    <w:p w:rsidR="00576735" w:rsidRDefault="00576735" w:rsidP="00912880">
      <w:pPr>
        <w:pStyle w:val="ListParagraph"/>
        <w:numPr>
          <w:ilvl w:val="0"/>
          <w:numId w:val="1"/>
        </w:numPr>
      </w:pPr>
      <w:r>
        <w:t xml:space="preserve">Guide dogs require lots of maintenance. Like any other pet, they must be fed and </w:t>
      </w:r>
      <w:r w:rsidR="00314727">
        <w:t>looked after</w:t>
      </w:r>
      <w:r>
        <w:t>.</w:t>
      </w:r>
    </w:p>
    <w:p w:rsidR="00F1087A" w:rsidRDefault="00576735" w:rsidP="00767A94">
      <w:pPr>
        <w:pStyle w:val="ListParagraph"/>
        <w:numPr>
          <w:ilvl w:val="0"/>
          <w:numId w:val="1"/>
        </w:numPr>
      </w:pPr>
      <w:r>
        <w:t>Guide dogs are not a suitable option for those with allergies.</w:t>
      </w:r>
    </w:p>
    <w:p w:rsidR="00F1087A" w:rsidRDefault="00010A58" w:rsidP="00A21316">
      <w:pPr>
        <w:ind w:firstLine="720"/>
      </w:pPr>
      <w:r>
        <w:t xml:space="preserve">The </w:t>
      </w:r>
      <w:r w:rsidR="00767A94">
        <w:t xml:space="preserve">Smartbelt </w:t>
      </w:r>
      <w:r>
        <w:t>does away wi</w:t>
      </w:r>
      <w:r w:rsidR="007E5AFD">
        <w:t>th many of these issues, all</w:t>
      </w:r>
      <w:r>
        <w:t xml:space="preserve"> while providing the aforementioned benefits (previous section)</w:t>
      </w:r>
      <w:r w:rsidR="00F1087A">
        <w:t>.</w:t>
      </w:r>
    </w:p>
    <w:p w:rsidR="001854E3" w:rsidRDefault="00767A94" w:rsidP="001854E3">
      <w:pPr>
        <w:pStyle w:val="ListParagraph"/>
        <w:numPr>
          <w:ilvl w:val="0"/>
          <w:numId w:val="4"/>
        </w:numPr>
      </w:pPr>
      <w:r>
        <w:t xml:space="preserve">Smartbelts </w:t>
      </w:r>
      <w:r w:rsidR="001854E3">
        <w:t>detect obstacles in three dimensions</w:t>
      </w:r>
      <w:r w:rsidR="00A65D37">
        <w:t xml:space="preserve">, up to </w:t>
      </w:r>
      <w:r w:rsidR="00A65D37" w:rsidRPr="00767A94">
        <w:t>21 feet</w:t>
      </w:r>
      <w:r w:rsidR="00A65D37">
        <w:t>, without occupying the user’s hands.</w:t>
      </w:r>
    </w:p>
    <w:p w:rsidR="00886E67" w:rsidRDefault="00767A94" w:rsidP="001854E3">
      <w:pPr>
        <w:pStyle w:val="ListParagraph"/>
        <w:numPr>
          <w:ilvl w:val="0"/>
          <w:numId w:val="4"/>
        </w:numPr>
      </w:pPr>
      <w:r>
        <w:t xml:space="preserve">Smartbelts </w:t>
      </w:r>
      <w:r w:rsidR="00A65D37">
        <w:t xml:space="preserve">are small and are worn directly on the body without ever </w:t>
      </w:r>
      <w:r w:rsidR="00FE7064">
        <w:t>affecting any nearby pedestrians</w:t>
      </w:r>
      <w:r w:rsidR="00A65D37">
        <w:t>.</w:t>
      </w:r>
      <w:r w:rsidR="003E05F5">
        <w:t xml:space="preserve"> Its small form factor makes it very discrete and unnoticeable.</w:t>
      </w:r>
    </w:p>
    <w:p w:rsidR="001854E3" w:rsidRDefault="00767A94" w:rsidP="001854E3">
      <w:pPr>
        <w:pStyle w:val="ListParagraph"/>
        <w:numPr>
          <w:ilvl w:val="0"/>
          <w:numId w:val="4"/>
        </w:numPr>
      </w:pPr>
      <w:r>
        <w:t xml:space="preserve">Smartbelts </w:t>
      </w:r>
      <w:r w:rsidR="00AF62B7">
        <w:t>do not require constant u</w:t>
      </w:r>
      <w:r w:rsidR="00A65D37">
        <w:t>ser intervention for proper operation allowing the user to concentrate on</w:t>
      </w:r>
      <w:r w:rsidR="00D67030">
        <w:t xml:space="preserve"> other activities.</w:t>
      </w:r>
      <w:r w:rsidR="00886E67">
        <w:t xml:space="preserve"> This also saves the user energy expenditure.</w:t>
      </w:r>
    </w:p>
    <w:p w:rsidR="00A65D37" w:rsidRDefault="00767A94" w:rsidP="001854E3">
      <w:pPr>
        <w:pStyle w:val="ListParagraph"/>
        <w:numPr>
          <w:ilvl w:val="0"/>
          <w:numId w:val="4"/>
        </w:numPr>
      </w:pPr>
      <w:r>
        <w:t xml:space="preserve">Smartbelts </w:t>
      </w:r>
      <w:r w:rsidR="00A65D37">
        <w:t>need not be taken off when not in use. They can simply be turned off.</w:t>
      </w:r>
    </w:p>
    <w:p w:rsidR="00D8224E" w:rsidRDefault="00767A94" w:rsidP="00D8224E">
      <w:pPr>
        <w:pStyle w:val="ListParagraph"/>
        <w:numPr>
          <w:ilvl w:val="0"/>
          <w:numId w:val="4"/>
        </w:numPr>
      </w:pPr>
      <w:r>
        <w:t xml:space="preserve">Smartbelts </w:t>
      </w:r>
      <w:r w:rsidR="00AF62B7">
        <w:t>are virtually maintenance free. The only requirement is that the battery nee</w:t>
      </w:r>
      <w:r w:rsidR="00314727">
        <w:t>ds to be recharged</w:t>
      </w:r>
      <w:r w:rsidR="0067563F">
        <w:t xml:space="preserve"> </w:t>
      </w:r>
      <w:r w:rsidR="00314727">
        <w:t>/</w:t>
      </w:r>
      <w:r w:rsidR="0067563F">
        <w:t xml:space="preserve"> </w:t>
      </w:r>
      <w:r w:rsidR="00314727">
        <w:t>replaced.</w:t>
      </w:r>
    </w:p>
    <w:p w:rsidR="00256719" w:rsidRDefault="00767A94" w:rsidP="00D8224E">
      <w:pPr>
        <w:pStyle w:val="ListParagraph"/>
        <w:numPr>
          <w:ilvl w:val="0"/>
          <w:numId w:val="4"/>
        </w:numPr>
      </w:pPr>
      <w:r>
        <w:lastRenderedPageBreak/>
        <w:t xml:space="preserve">Smartbelts </w:t>
      </w:r>
      <w:r w:rsidR="00256719">
        <w:t>are highly scalable, configurable and customizable providing the opport</w:t>
      </w:r>
      <w:r>
        <w:t>unity for several price points.</w:t>
      </w:r>
    </w:p>
    <w:p w:rsidR="00256719" w:rsidRDefault="00256719" w:rsidP="00256719">
      <w:pPr>
        <w:pStyle w:val="ListParagraph"/>
        <w:numPr>
          <w:ilvl w:val="1"/>
          <w:numId w:val="4"/>
        </w:numPr>
      </w:pPr>
      <w:r>
        <w:t xml:space="preserve"> Many sensors can be placed onto the </w:t>
      </w:r>
      <w:r w:rsidR="009A5A63">
        <w:t>Smartbelt</w:t>
      </w:r>
      <w:r>
        <w:t>: as little as one sensor or as many as the belt can hold.</w:t>
      </w:r>
    </w:p>
    <w:p w:rsidR="00256719" w:rsidRDefault="00256719" w:rsidP="00256719">
      <w:pPr>
        <w:pStyle w:val="ListParagraph"/>
        <w:numPr>
          <w:ilvl w:val="1"/>
          <w:numId w:val="4"/>
        </w:numPr>
      </w:pPr>
      <w:r>
        <w:t>Potential user can have the option of selecting different configurations</w:t>
      </w:r>
      <w:r w:rsidR="00F23AB8">
        <w:t>. This allows for the user to only pay for what they need.</w:t>
      </w:r>
    </w:p>
    <w:p w:rsidR="00F23AB8" w:rsidRDefault="00F23AB8" w:rsidP="00256719">
      <w:pPr>
        <w:pStyle w:val="ListParagraph"/>
        <w:numPr>
          <w:ilvl w:val="1"/>
          <w:numId w:val="4"/>
        </w:numPr>
      </w:pPr>
      <w:r>
        <w:t xml:space="preserve">As the </w:t>
      </w:r>
      <w:r w:rsidR="009A5A63">
        <w:t xml:space="preserve">Smartbelt </w:t>
      </w:r>
      <w:r>
        <w:t>is worn on the body, it can become a fashion statement. Different materials and textures can be used for the belt allowing the user to display their personal taste.</w:t>
      </w:r>
    </w:p>
    <w:p w:rsidR="00972049" w:rsidRDefault="00972049" w:rsidP="009673F9">
      <w:pPr>
        <w:pStyle w:val="Heading1"/>
      </w:pPr>
      <w:bookmarkStart w:id="5" w:name="_Toc227757869"/>
      <w:r>
        <w:t>Design Specifications</w:t>
      </w:r>
      <w:bookmarkEnd w:id="5"/>
    </w:p>
    <w:p w:rsidR="00580DAD" w:rsidRPr="00580DAD" w:rsidRDefault="00580DAD" w:rsidP="00580DAD">
      <w:pPr>
        <w:rPr>
          <w:sz w:val="2"/>
        </w:rPr>
      </w:pPr>
    </w:p>
    <w:p w:rsidR="006D3057" w:rsidRDefault="00972049" w:rsidP="002D0FCC">
      <w:r>
        <w:tab/>
      </w:r>
      <w:r w:rsidR="002D0FCC">
        <w:t xml:space="preserve">The </w:t>
      </w:r>
      <w:r w:rsidR="00DC1771">
        <w:t xml:space="preserve">Smartbelt system </w:t>
      </w:r>
      <w:r w:rsidR="002D0FCC">
        <w:t xml:space="preserve">consists of </w:t>
      </w:r>
      <w:r w:rsidR="00DC1771">
        <w:t>ultrasonic sonar sensors, vibration motor</w:t>
      </w:r>
      <w:r w:rsidR="002D0FCC">
        <w:t xml:space="preserve">s, an ATMEGA32 microcontroller, </w:t>
      </w:r>
      <w:r w:rsidR="00FE7064">
        <w:t xml:space="preserve">a </w:t>
      </w:r>
      <w:r w:rsidR="002D0FCC">
        <w:t>MAX232</w:t>
      </w:r>
      <w:r w:rsidR="00DC1771">
        <w:t xml:space="preserve"> converter and a 16:1 multiplexe</w:t>
      </w:r>
      <w:r w:rsidR="002D0FCC">
        <w:t>r. The ATMEGA32 is the controlling unit and receives serial transm</w:t>
      </w:r>
      <w:r w:rsidR="00DC1771">
        <w:t>ission from the sensors. T</w:t>
      </w:r>
      <w:r w:rsidR="002D0FCC">
        <w:t xml:space="preserve">he sensors </w:t>
      </w:r>
      <w:r w:rsidR="00DC1771">
        <w:t>use the</w:t>
      </w:r>
      <w:r w:rsidR="002D0FCC">
        <w:t xml:space="preserve"> RS232 </w:t>
      </w:r>
      <w:r w:rsidR="00DC1771">
        <w:t>serial protocol and the ATMEGA32 uses the</w:t>
      </w:r>
      <w:r w:rsidR="002D0FCC">
        <w:t xml:space="preserve"> USART</w:t>
      </w:r>
      <w:r w:rsidR="00DC1771">
        <w:t xml:space="preserve"> serial protocol. Due to this incompatibility, a</w:t>
      </w:r>
      <w:r w:rsidR="002D0FCC">
        <w:t xml:space="preserve"> MAX232 is used to convert </w:t>
      </w:r>
      <w:r w:rsidR="00DC1771">
        <w:t xml:space="preserve">the different </w:t>
      </w:r>
      <w:r w:rsidR="002D0FCC">
        <w:t>voltage levels. However, the ATM</w:t>
      </w:r>
      <w:r w:rsidR="00DC1771">
        <w:t>EGA32 is only capable of receiving</w:t>
      </w:r>
      <w:r w:rsidR="002D0FCC">
        <w:t xml:space="preserve"> a single serial transmission a</w:t>
      </w:r>
      <w:r w:rsidR="00DC1771">
        <w:t>t a time. Therefore a multiplexe</w:t>
      </w:r>
      <w:r w:rsidR="002D0FCC">
        <w:t>r is used to alternate between the sensors</w:t>
      </w:r>
      <w:r w:rsidR="00DC1771">
        <w:t>,</w:t>
      </w:r>
      <w:r w:rsidR="002D0FCC">
        <w:t xml:space="preserve"> reading one </w:t>
      </w:r>
      <w:r w:rsidR="00DC1771">
        <w:t xml:space="preserve">sensor </w:t>
      </w:r>
      <w:r w:rsidR="002D0FCC">
        <w:t>at a time. This can be adjusted and up to 16 sensors can be used</w:t>
      </w:r>
      <w:r w:rsidR="00DC1771">
        <w:t xml:space="preserve"> per multiplexer</w:t>
      </w:r>
      <w:r w:rsidR="002D0FCC">
        <w:t xml:space="preserve">. As a source of notification to the </w:t>
      </w:r>
      <w:r w:rsidR="00DC1771">
        <w:t>user</w:t>
      </w:r>
      <w:r w:rsidR="002D0FCC">
        <w:t xml:space="preserve">, when any </w:t>
      </w:r>
      <w:r w:rsidR="00DC1771">
        <w:t>obstacle</w:t>
      </w:r>
      <w:r w:rsidR="002D0FCC">
        <w:t xml:space="preserve"> </w:t>
      </w:r>
      <w:r w:rsidR="00DC1771">
        <w:t xml:space="preserve">is detected </w:t>
      </w:r>
      <w:r w:rsidR="002D0FCC">
        <w:t>within a range encoded</w:t>
      </w:r>
      <w:r w:rsidR="00DC1771">
        <w:t xml:space="preserve"> onto the ATMEGA32, a vibrator alerts</w:t>
      </w:r>
      <w:r w:rsidR="002D0FCC">
        <w:t xml:space="preserve"> the user of </w:t>
      </w:r>
      <w:r w:rsidR="00DC1771">
        <w:t>the upcoming obstacle</w:t>
      </w:r>
      <w:r w:rsidR="002D0FCC">
        <w:t>.</w:t>
      </w:r>
      <w:r w:rsidR="00FE7064">
        <w:t xml:space="preserve"> These vibrators are placed next to each sensor which allows the user to have a pinpoint feedback as to where the object is located.</w:t>
      </w:r>
    </w:p>
    <w:p w:rsidR="00772D12" w:rsidRDefault="006550A9" w:rsidP="00772D12">
      <w:pPr>
        <w:keepNext/>
      </w:pPr>
      <w:r>
        <w:rPr>
          <w:noProof/>
        </w:rPr>
        <w:drawing>
          <wp:inline distT="0" distB="0" distL="0" distR="0">
            <wp:extent cx="5965398" cy="3253563"/>
            <wp:effectExtent l="19050" t="0" r="0" b="0"/>
            <wp:docPr id="2" name="Picture 1" descr="Smart Belt Diagram 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 Belt Diagram Color.jpg"/>
                    <pic:cNvPicPr/>
                  </pic:nvPicPr>
                  <pic:blipFill>
                    <a:blip r:embed="rId11"/>
                    <a:stretch>
                      <a:fillRect/>
                    </a:stretch>
                  </pic:blipFill>
                  <pic:spPr>
                    <a:xfrm>
                      <a:off x="0" y="0"/>
                      <a:ext cx="5977907" cy="3260386"/>
                    </a:xfrm>
                    <a:prstGeom prst="rect">
                      <a:avLst/>
                    </a:prstGeom>
                  </pic:spPr>
                </pic:pic>
              </a:graphicData>
            </a:graphic>
          </wp:inline>
        </w:drawing>
      </w:r>
    </w:p>
    <w:p w:rsidR="006550A9" w:rsidRDefault="00772D12" w:rsidP="00772D12">
      <w:pPr>
        <w:pStyle w:val="Caption"/>
        <w:jc w:val="center"/>
      </w:pPr>
      <w:r>
        <w:t xml:space="preserve">Figure </w:t>
      </w:r>
      <w:fldSimple w:instr=" SEQ Figure \* ARABIC ">
        <w:r w:rsidR="00E327DB">
          <w:rPr>
            <w:noProof/>
          </w:rPr>
          <w:t>1</w:t>
        </w:r>
      </w:fldSimple>
      <w:r>
        <w:t>: Smartbelt Diagram</w:t>
      </w:r>
      <w:r w:rsidR="006550A9">
        <w:br w:type="page"/>
      </w:r>
    </w:p>
    <w:p w:rsidR="002D0FCC" w:rsidRPr="00C075C0" w:rsidRDefault="002D0FCC" w:rsidP="00F90D57">
      <w:pPr>
        <w:pStyle w:val="Heading2"/>
        <w:rPr>
          <w:sz w:val="24"/>
        </w:rPr>
      </w:pPr>
      <w:bookmarkStart w:id="6" w:name="_Toc227757870"/>
      <w:r w:rsidRPr="00C075C0">
        <w:rPr>
          <w:sz w:val="24"/>
        </w:rPr>
        <w:lastRenderedPageBreak/>
        <w:t>LV-MaxSona</w:t>
      </w:r>
      <w:r w:rsidR="003D4990">
        <w:rPr>
          <w:sz w:val="24"/>
        </w:rPr>
        <w:t>r</w:t>
      </w:r>
      <w:bookmarkEnd w:id="6"/>
    </w:p>
    <w:p w:rsidR="00580DAD" w:rsidRPr="00580DAD" w:rsidRDefault="00580DAD" w:rsidP="00580DAD">
      <w:pPr>
        <w:rPr>
          <w:sz w:val="2"/>
        </w:rPr>
      </w:pPr>
      <w:r>
        <w:rPr>
          <w:noProof/>
          <w:sz w:val="2"/>
        </w:rPr>
        <w:drawing>
          <wp:anchor distT="0" distB="0" distL="114300" distR="114300" simplePos="0" relativeHeight="251662336" behindDoc="1" locked="0" layoutInCell="1" allowOverlap="1">
            <wp:simplePos x="0" y="0"/>
            <wp:positionH relativeFrom="column">
              <wp:posOffset>4391660</wp:posOffset>
            </wp:positionH>
            <wp:positionV relativeFrom="paragraph">
              <wp:posOffset>70485</wp:posOffset>
            </wp:positionV>
            <wp:extent cx="1789430" cy="1743710"/>
            <wp:effectExtent l="19050" t="0" r="1270" b="0"/>
            <wp:wrapTight wrapText="bothSides">
              <wp:wrapPolygon edited="0">
                <wp:start x="-230" y="0"/>
                <wp:lineTo x="-230" y="21474"/>
                <wp:lineTo x="21615" y="21474"/>
                <wp:lineTo x="21615" y="0"/>
                <wp:lineTo x="-23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srcRect l="65011" t="32249" r="10574" b="28625"/>
                    <a:stretch>
                      <a:fillRect/>
                    </a:stretch>
                  </pic:blipFill>
                  <pic:spPr bwMode="auto">
                    <a:xfrm>
                      <a:off x="0" y="0"/>
                      <a:ext cx="1789430" cy="1743710"/>
                    </a:xfrm>
                    <a:prstGeom prst="rect">
                      <a:avLst/>
                    </a:prstGeom>
                    <a:noFill/>
                    <a:ln w="9525">
                      <a:noFill/>
                      <a:miter lim="800000"/>
                      <a:headEnd/>
                      <a:tailEnd/>
                    </a:ln>
                  </pic:spPr>
                </pic:pic>
              </a:graphicData>
            </a:graphic>
          </wp:anchor>
        </w:drawing>
      </w:r>
    </w:p>
    <w:p w:rsidR="002D0FCC" w:rsidRPr="002D0FCC" w:rsidRDefault="002D0FCC" w:rsidP="00580DAD">
      <w:pPr>
        <w:ind w:firstLine="720"/>
        <w:rPr>
          <w:b/>
          <w:bCs/>
        </w:rPr>
      </w:pPr>
      <w:r>
        <w:t>The MaxSonar detects</w:t>
      </w:r>
      <w:r w:rsidR="00DC1771">
        <w:t xml:space="preserve"> an</w:t>
      </w:r>
      <w:r>
        <w:t xml:space="preserve"> object’s </w:t>
      </w:r>
      <w:r w:rsidR="00DC1771">
        <w:t xml:space="preserve">distance </w:t>
      </w:r>
      <w:r>
        <w:t xml:space="preserve">using </w:t>
      </w:r>
      <w:r w:rsidR="00DC1771">
        <w:t xml:space="preserve">ultrasonic </w:t>
      </w:r>
      <w:r>
        <w:t xml:space="preserve">sonar </w:t>
      </w:r>
      <w:r w:rsidR="00DC1771">
        <w:t xml:space="preserve">waves </w:t>
      </w:r>
      <w:r>
        <w:t>and outputs</w:t>
      </w:r>
      <w:r w:rsidR="00DC1771">
        <w:t xml:space="preserve"> the distance</w:t>
      </w:r>
      <w:r>
        <w:t xml:space="preserve"> in three different modes simultaneously: Analog Voltage, Pulse Width, and Serial Transmission/Receive. As can be seen here there are three necessary pins for our design, GND, VDD (2.5 – 5.5 V), and TX. Th</w:t>
      </w:r>
      <w:r w:rsidR="00A118B8">
        <w:t>e</w:t>
      </w:r>
      <w:r>
        <w:t xml:space="preserve"> mode of serial operation is RS232. The sensor will output in serial mode, ASCII R followed by 3 successive A</w:t>
      </w:r>
      <w:smartTag w:uri="urn:schemas-microsoft-com:office:smarttags" w:element="stockticker">
        <w:r>
          <w:t>SCII</w:t>
        </w:r>
      </w:smartTag>
      <w:r>
        <w:t xml:space="preserve"> bits from 0 – 25</w:t>
      </w:r>
      <w:r w:rsidR="00A118B8">
        <w:t>5</w:t>
      </w:r>
      <w:r>
        <w:t>, representing the range in inches the object is from the sensor and finally a carriage return. It operates at 9600 bps.</w:t>
      </w:r>
    </w:p>
    <w:p w:rsidR="002D0FCC" w:rsidRDefault="00B34927" w:rsidP="00A118B8">
      <w:r>
        <w:rPr>
          <w:noProof/>
        </w:rPr>
        <w:pict>
          <v:shapetype id="_x0000_t202" coordsize="21600,21600" o:spt="202" path="m,l,21600r21600,l21600,xe">
            <v:stroke joinstyle="miter"/>
            <v:path gradientshapeok="t" o:connecttype="rect"/>
          </v:shapetype>
          <v:shape id="_x0000_s2063" type="#_x0000_t202" style="position:absolute;margin-left:334.5pt;margin-top:2.45pt;width:163.45pt;height:31.95pt;z-index:251667456" wrapcoords="-115 0 -115 20160 21600 20160 21600 0 -115 0" stroked="f">
            <v:textbox style="mso-fit-shape-to-text:t" inset="0,0,0,0">
              <w:txbxContent>
                <w:p w:rsidR="00772D12" w:rsidRPr="008426A2" w:rsidRDefault="00772D12" w:rsidP="00772D12">
                  <w:pPr>
                    <w:pStyle w:val="Caption"/>
                    <w:rPr>
                      <w:noProof/>
                      <w:sz w:val="2"/>
                    </w:rPr>
                  </w:pPr>
                  <w:r>
                    <w:t xml:space="preserve">Figure </w:t>
                  </w:r>
                  <w:fldSimple w:instr=" SEQ Figure \* ARABIC ">
                    <w:r w:rsidR="00E327DB">
                      <w:rPr>
                        <w:noProof/>
                      </w:rPr>
                      <w:t>2</w:t>
                    </w:r>
                  </w:fldSimple>
                  <w:r>
                    <w:t>: Maxbotix LV MaxSonar</w:t>
                  </w:r>
                  <w:r>
                    <w:rPr>
                      <w:noProof/>
                    </w:rPr>
                    <w:t xml:space="preserve"> Diagram</w:t>
                  </w:r>
                </w:p>
              </w:txbxContent>
            </v:textbox>
            <w10:wrap type="tight"/>
          </v:shape>
        </w:pict>
      </w:r>
    </w:p>
    <w:p w:rsidR="002D0FCC" w:rsidRPr="00C075C0" w:rsidRDefault="002D0FCC" w:rsidP="00F90D57">
      <w:pPr>
        <w:pStyle w:val="Heading2"/>
        <w:rPr>
          <w:sz w:val="24"/>
        </w:rPr>
      </w:pPr>
      <w:bookmarkStart w:id="7" w:name="_Toc227757871"/>
      <w:r w:rsidRPr="00C075C0">
        <w:rPr>
          <w:sz w:val="24"/>
        </w:rPr>
        <w:t>ATMEGA32</w:t>
      </w:r>
      <w:bookmarkEnd w:id="7"/>
    </w:p>
    <w:p w:rsidR="00580DAD" w:rsidRPr="00580DAD" w:rsidRDefault="00580DAD" w:rsidP="00580DAD">
      <w:pPr>
        <w:rPr>
          <w:sz w:val="2"/>
        </w:rPr>
      </w:pPr>
    </w:p>
    <w:p w:rsidR="002D0FCC" w:rsidRDefault="00B34927" w:rsidP="0074140F">
      <w:pPr>
        <w:ind w:firstLine="720"/>
      </w:pPr>
      <w:r>
        <w:rPr>
          <w:noProof/>
        </w:rPr>
        <w:pict>
          <v:shape id="_x0000_s2066" type="#_x0000_t202" style="position:absolute;left:0;text-align:left;margin-left:-.75pt;margin-top:271.1pt;width:149.6pt;height:.05pt;z-index:251669504" wrapcoords="-109 0 -109 20965 21600 20965 21600 0 -109 0" stroked="f">
            <v:textbox style="mso-next-textbox:#_x0000_s2066;mso-fit-shape-to-text:t" inset="0,0,0,0">
              <w:txbxContent>
                <w:p w:rsidR="00772D12" w:rsidRPr="00755C14" w:rsidRDefault="00772D12" w:rsidP="00772D12">
                  <w:pPr>
                    <w:pStyle w:val="Caption"/>
                    <w:rPr>
                      <w:noProof/>
                    </w:rPr>
                  </w:pPr>
                  <w:r>
                    <w:t xml:space="preserve">Figure </w:t>
                  </w:r>
                  <w:fldSimple w:instr=" SEQ Figure \* ARABIC ">
                    <w:r w:rsidR="00E327DB">
                      <w:rPr>
                        <w:noProof/>
                      </w:rPr>
                      <w:t>3</w:t>
                    </w:r>
                  </w:fldSimple>
                  <w:r>
                    <w:t>: Atmel AVR ATMEGA32 Pinout</w:t>
                  </w:r>
                </w:p>
              </w:txbxContent>
            </v:textbox>
            <w10:wrap type="tight"/>
          </v:shape>
        </w:pict>
      </w:r>
      <w:r w:rsidR="009976F6">
        <w:rPr>
          <w:noProof/>
        </w:rPr>
        <w:drawing>
          <wp:anchor distT="0" distB="0" distL="114300" distR="114300" simplePos="0" relativeHeight="251664384" behindDoc="1" locked="0" layoutInCell="1" allowOverlap="1">
            <wp:simplePos x="0" y="0"/>
            <wp:positionH relativeFrom="column">
              <wp:posOffset>-9525</wp:posOffset>
            </wp:positionH>
            <wp:positionV relativeFrom="paragraph">
              <wp:posOffset>1395095</wp:posOffset>
            </wp:positionV>
            <wp:extent cx="1899920" cy="1990725"/>
            <wp:effectExtent l="19050" t="0" r="5080" b="0"/>
            <wp:wrapTight wrapText="bothSides">
              <wp:wrapPolygon edited="0">
                <wp:start x="-217" y="0"/>
                <wp:lineTo x="-217" y="21497"/>
                <wp:lineTo x="21658" y="21497"/>
                <wp:lineTo x="21658" y="0"/>
                <wp:lineTo x="-217"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srcRect l="56250" t="19971" r="15625" b="33432"/>
                    <a:stretch>
                      <a:fillRect/>
                    </a:stretch>
                  </pic:blipFill>
                  <pic:spPr bwMode="auto">
                    <a:xfrm>
                      <a:off x="0" y="0"/>
                      <a:ext cx="1899920" cy="1990725"/>
                    </a:xfrm>
                    <a:prstGeom prst="rect">
                      <a:avLst/>
                    </a:prstGeom>
                    <a:noFill/>
                    <a:ln w="9525">
                      <a:noFill/>
                      <a:miter lim="800000"/>
                      <a:headEnd/>
                      <a:tailEnd/>
                    </a:ln>
                  </pic:spPr>
                </pic:pic>
              </a:graphicData>
            </a:graphic>
          </wp:anchor>
        </w:drawing>
      </w:r>
      <w:r w:rsidR="002D0FCC">
        <w:t xml:space="preserve">The ATMEGA32 has a USART – Universal Synchronous Asynchronous Receive Transmission. It is a type of serial protocol that works in a smaller voltage range than RS232. This made it necessary to use a MAX232 chip which will translate the USART to RS232 voltage levels and vice versa. By default, the ATMEGA32 ships with an internal frequency of 1MHZ. At these frequencies, 9600 bps serial communication has an error rate of 7% which is too high to properly communicate with the device. Therefore it was necessary to change the internal frequency to 8MHZ where 9600bps has a .2% error rate. This was done by changing CKSEL fuse bits to 0100 using AVR </w:t>
      </w:r>
      <w:r w:rsidR="00E327DB">
        <w:t>Studio</w:t>
      </w:r>
      <w:r w:rsidR="002D0FCC">
        <w:t>. The U</w:t>
      </w:r>
      <w:smartTag w:uri="urn:schemas-microsoft-com:office:smarttags" w:element="stockticker">
        <w:r w:rsidR="002D0FCC">
          <w:t>BBR</w:t>
        </w:r>
      </w:smartTag>
      <w:r w:rsidR="002D0FCC">
        <w:t xml:space="preserve"> register handles the baud rate. UCSRA, UCSRB, and UCSRC are the USART registers. A and B are mostly status while C is the control register. However, it shares the same I/O address as UBBR. If UCSEL is set to 0, the UBBR register is changed and if set to 1 UCSRC can be changed. UCSRB contains the TX and RX enable bits and UCSRC contains the bits responsible for setting transmission to 8 bits with 1 stop bit and no parity. Port B on the ATMEGA</w:t>
      </w:r>
      <w:r w:rsidR="0074140F">
        <w:t>32</w:t>
      </w:r>
      <w:r w:rsidR="002D0FCC">
        <w:t xml:space="preserve"> was set to act as </w:t>
      </w:r>
      <w:r w:rsidR="0074140F">
        <w:t>an</w:t>
      </w:r>
      <w:r w:rsidR="002D0FCC">
        <w:t xml:space="preserve"> output which re</w:t>
      </w:r>
      <w:r w:rsidR="009816A6">
        <w:t>leases 5 volts in each pin. These pins are</w:t>
      </w:r>
      <w:r w:rsidR="002D0FCC">
        <w:t xml:space="preserve"> where the vibrator</w:t>
      </w:r>
      <w:r w:rsidR="00FE7064">
        <w:t>s</w:t>
      </w:r>
      <w:r w:rsidR="002D0FCC">
        <w:t xml:space="preserve"> and the select lines to the </w:t>
      </w:r>
      <w:r w:rsidR="00E327DB">
        <w:t>m</w:t>
      </w:r>
      <w:r w:rsidR="0074140F">
        <w:t>ultiplexer</w:t>
      </w:r>
      <w:r w:rsidR="002D0FCC">
        <w:t xml:space="preserve"> </w:t>
      </w:r>
      <w:r w:rsidR="009976F6">
        <w:t>are connected.</w:t>
      </w:r>
    </w:p>
    <w:p w:rsidR="006D3057" w:rsidRDefault="002E5F5D" w:rsidP="002E5F5D">
      <w:r>
        <w:br w:type="page"/>
      </w:r>
    </w:p>
    <w:p w:rsidR="005365CE" w:rsidRPr="00C075C0" w:rsidRDefault="002E5F5D" w:rsidP="005365CE">
      <w:pPr>
        <w:pStyle w:val="Heading2"/>
        <w:rPr>
          <w:sz w:val="24"/>
        </w:rPr>
      </w:pPr>
      <w:r>
        <w:rPr>
          <w:noProof/>
          <w:sz w:val="24"/>
        </w:rPr>
        <w:lastRenderedPageBreak/>
        <w:drawing>
          <wp:anchor distT="0" distB="0" distL="114300" distR="114300" simplePos="0" relativeHeight="251665408" behindDoc="0" locked="0" layoutInCell="1" allowOverlap="1">
            <wp:simplePos x="0" y="0"/>
            <wp:positionH relativeFrom="column">
              <wp:posOffset>4526915</wp:posOffset>
            </wp:positionH>
            <wp:positionV relativeFrom="paragraph">
              <wp:posOffset>84455</wp:posOffset>
            </wp:positionV>
            <wp:extent cx="1586230" cy="2062480"/>
            <wp:effectExtent l="19050" t="0" r="0" b="0"/>
            <wp:wrapSquare wrapText="bothSides"/>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l="36417" t="29512" r="38913" b="17805"/>
                    <a:stretch>
                      <a:fillRect/>
                    </a:stretch>
                  </pic:blipFill>
                  <pic:spPr bwMode="auto">
                    <a:xfrm>
                      <a:off x="0" y="0"/>
                      <a:ext cx="1586230" cy="2062480"/>
                    </a:xfrm>
                    <a:prstGeom prst="rect">
                      <a:avLst/>
                    </a:prstGeom>
                    <a:noFill/>
                    <a:ln w="9525">
                      <a:noFill/>
                      <a:miter lim="800000"/>
                      <a:headEnd/>
                      <a:tailEnd/>
                    </a:ln>
                  </pic:spPr>
                </pic:pic>
              </a:graphicData>
            </a:graphic>
          </wp:anchor>
        </w:drawing>
      </w:r>
      <w:bookmarkStart w:id="8" w:name="_Toc227757872"/>
      <w:r w:rsidR="005365CE" w:rsidRPr="00C075C0">
        <w:rPr>
          <w:sz w:val="24"/>
        </w:rPr>
        <w:t>16-1 CD74HC4067</w:t>
      </w:r>
      <w:r w:rsidR="00964614">
        <w:rPr>
          <w:sz w:val="24"/>
        </w:rPr>
        <w:t xml:space="preserve"> </w:t>
      </w:r>
      <w:r w:rsidR="00F81EB7">
        <w:rPr>
          <w:sz w:val="24"/>
        </w:rPr>
        <w:t>Multiplexe</w:t>
      </w:r>
      <w:r w:rsidR="005365CE" w:rsidRPr="00C075C0">
        <w:rPr>
          <w:sz w:val="24"/>
        </w:rPr>
        <w:t>r</w:t>
      </w:r>
      <w:bookmarkEnd w:id="8"/>
    </w:p>
    <w:p w:rsidR="005365CE" w:rsidRPr="006D3057" w:rsidRDefault="005365CE" w:rsidP="005365CE">
      <w:pPr>
        <w:rPr>
          <w:sz w:val="2"/>
        </w:rPr>
      </w:pPr>
    </w:p>
    <w:p w:rsidR="007872F0" w:rsidRDefault="005365CE" w:rsidP="0074140F">
      <w:r>
        <w:rPr>
          <w:bCs/>
        </w:rPr>
        <w:tab/>
        <w:t>The multiplex</w:t>
      </w:r>
      <w:r w:rsidR="007814ED">
        <w:rPr>
          <w:bCs/>
        </w:rPr>
        <w:t>er</w:t>
      </w:r>
      <w:r>
        <w:rPr>
          <w:bCs/>
        </w:rPr>
        <w:t xml:space="preserve"> is capable of channeling seria</w:t>
      </w:r>
      <w:r w:rsidR="00197B50">
        <w:rPr>
          <w:bCs/>
        </w:rPr>
        <w:t>l signals. Pin 1, is the output</w:t>
      </w:r>
      <w:r>
        <w:rPr>
          <w:bCs/>
        </w:rPr>
        <w:t xml:space="preserve">, which is the result of choosing which signal </w:t>
      </w:r>
      <w:r w:rsidR="00197B50">
        <w:rPr>
          <w:bCs/>
        </w:rPr>
        <w:t xml:space="preserve">the program will </w:t>
      </w:r>
      <w:r>
        <w:rPr>
          <w:bCs/>
        </w:rPr>
        <w:t>check from the sensors. The enable bit</w:t>
      </w:r>
      <w:r w:rsidR="00197B50">
        <w:rPr>
          <w:bCs/>
        </w:rPr>
        <w:t>, pin 15,</w:t>
      </w:r>
      <w:r>
        <w:rPr>
          <w:bCs/>
        </w:rPr>
        <w:t xml:space="preserve"> is active low and </w:t>
      </w:r>
      <w:r w:rsidR="00197B50">
        <w:rPr>
          <w:bCs/>
        </w:rPr>
        <w:t>it is grounded</w:t>
      </w:r>
      <w:r>
        <w:rPr>
          <w:bCs/>
        </w:rPr>
        <w:t xml:space="preserve">. Pins 10, 11, 14 and 13 represent S0, S1, S2 and S3 respectively. </w:t>
      </w:r>
      <w:r w:rsidR="00197B50">
        <w:rPr>
          <w:bCs/>
        </w:rPr>
        <w:t>T</w:t>
      </w:r>
      <w:r>
        <w:rPr>
          <w:bCs/>
        </w:rPr>
        <w:t xml:space="preserve">he two sensors </w:t>
      </w:r>
      <w:r w:rsidR="00197B50">
        <w:rPr>
          <w:bCs/>
        </w:rPr>
        <w:t xml:space="preserve">are connected to </w:t>
      </w:r>
      <w:r>
        <w:rPr>
          <w:bCs/>
        </w:rPr>
        <w:t xml:space="preserve">I1 and I3. </w:t>
      </w:r>
      <w:r w:rsidR="00197B50">
        <w:rPr>
          <w:bCs/>
        </w:rPr>
        <w:t>The code is designed to</w:t>
      </w:r>
      <w:r>
        <w:rPr>
          <w:bCs/>
        </w:rPr>
        <w:t xml:space="preserve"> alternate between the two </w:t>
      </w:r>
      <w:r w:rsidR="00197B50">
        <w:rPr>
          <w:bCs/>
        </w:rPr>
        <w:t xml:space="preserve">sensors </w:t>
      </w:r>
      <w:r>
        <w:rPr>
          <w:bCs/>
        </w:rPr>
        <w:t>by counting to a certain number and setting the select signals of I1 and I3 at different times.</w:t>
      </w:r>
    </w:p>
    <w:p w:rsidR="005365CE" w:rsidRDefault="00B34927" w:rsidP="005365CE">
      <w:r>
        <w:rPr>
          <w:noProof/>
        </w:rPr>
        <w:pict>
          <v:shape id="_x0000_s2067" type="#_x0000_t202" style="position:absolute;margin-left:365.45pt;margin-top:23.05pt;width:124.9pt;height:21.95pt;z-index:251671552" stroked="f">
            <v:textbox style="mso-fit-shape-to-text:t" inset="0,0,0,0">
              <w:txbxContent>
                <w:p w:rsidR="00E327DB" w:rsidRDefault="00E327DB" w:rsidP="00E327DB">
                  <w:pPr>
                    <w:pStyle w:val="Caption"/>
                    <w:spacing w:after="0"/>
                    <w:jc w:val="center"/>
                  </w:pPr>
                  <w:r>
                    <w:t xml:space="preserve">Figure </w:t>
                  </w:r>
                  <w:fldSimple w:instr=" SEQ Figure \* ARABIC ">
                    <w:r>
                      <w:rPr>
                        <w:noProof/>
                      </w:rPr>
                      <w:t>4</w:t>
                    </w:r>
                  </w:fldSimple>
                  <w:r>
                    <w:t>: Texas Instruments</w:t>
                  </w:r>
                </w:p>
                <w:p w:rsidR="00E327DB" w:rsidRPr="00D22BC0" w:rsidRDefault="000B7CA5" w:rsidP="00E327DB">
                  <w:pPr>
                    <w:pStyle w:val="Caption"/>
                    <w:spacing w:after="0"/>
                    <w:jc w:val="center"/>
                    <w:rPr>
                      <w:noProof/>
                      <w:color w:val="8DB3E2" w:themeColor="text2" w:themeTint="66"/>
                      <w:sz w:val="24"/>
                    </w:rPr>
                  </w:pPr>
                  <w:r>
                    <w:t>16-1 Multiplexer Pinout</w:t>
                  </w:r>
                </w:p>
              </w:txbxContent>
            </v:textbox>
            <w10:wrap type="square"/>
          </v:shape>
        </w:pict>
      </w:r>
    </w:p>
    <w:p w:rsidR="005365CE" w:rsidRPr="00C075C0" w:rsidRDefault="005365CE" w:rsidP="005365CE">
      <w:pPr>
        <w:pStyle w:val="Heading2"/>
        <w:rPr>
          <w:sz w:val="24"/>
        </w:rPr>
      </w:pPr>
      <w:bookmarkStart w:id="9" w:name="_Toc227757873"/>
      <w:r w:rsidRPr="00C075C0">
        <w:rPr>
          <w:sz w:val="24"/>
        </w:rPr>
        <w:t>Algorithm Design</w:t>
      </w:r>
      <w:bookmarkEnd w:id="9"/>
    </w:p>
    <w:p w:rsidR="005365CE" w:rsidRPr="00910AED" w:rsidRDefault="005365CE" w:rsidP="005365CE">
      <w:pPr>
        <w:rPr>
          <w:sz w:val="2"/>
        </w:rPr>
      </w:pPr>
    </w:p>
    <w:p w:rsidR="005365CE" w:rsidRDefault="005365CE" w:rsidP="0074140F">
      <w:r>
        <w:rPr>
          <w:b/>
        </w:rPr>
        <w:tab/>
      </w:r>
      <w:r>
        <w:t xml:space="preserve">The algorithm design for the </w:t>
      </w:r>
      <w:r w:rsidRPr="00910AED">
        <w:t>Smartbelt</w:t>
      </w:r>
      <w:r>
        <w:t xml:space="preserve"> is simple and efficient. The appropriate registers and setup modes for the ATMEGA are activated first. An internal counter is used to alternate between the sensors on the system. This can easily be altered as the ATMEGA is reprogrammable. Choosing the right amount of time for each sensor to be active is critical and through proper calibration this number can be correctly determined. </w:t>
      </w:r>
    </w:p>
    <w:p w:rsidR="002D0FCC" w:rsidRPr="005365CE" w:rsidRDefault="00197B50" w:rsidP="0074140F">
      <w:r>
        <w:tab/>
        <w:t xml:space="preserve">Data is received until an </w:t>
      </w:r>
      <w:r w:rsidR="005365CE">
        <w:t xml:space="preserve">“R” </w:t>
      </w:r>
      <w:r>
        <w:t>character</w:t>
      </w:r>
      <w:r w:rsidR="005365CE">
        <w:t xml:space="preserve"> </w:t>
      </w:r>
      <w:r>
        <w:t xml:space="preserve">is </w:t>
      </w:r>
      <w:r w:rsidR="005365CE">
        <w:t xml:space="preserve">sent by the sensor. Once </w:t>
      </w:r>
      <w:r>
        <w:t>the program</w:t>
      </w:r>
      <w:r w:rsidR="005365CE">
        <w:t xml:space="preserve"> receive</w:t>
      </w:r>
      <w:r>
        <w:t>s</w:t>
      </w:r>
      <w:r w:rsidR="005365CE">
        <w:t xml:space="preserve"> this signal, </w:t>
      </w:r>
      <w:r>
        <w:t>it knows the next 3 characters</w:t>
      </w:r>
      <w:r w:rsidR="005365CE">
        <w:t xml:space="preserve"> </w:t>
      </w:r>
      <w:r>
        <w:t>represent the</w:t>
      </w:r>
      <w:r w:rsidR="005365CE">
        <w:t xml:space="preserve"> range and therefore </w:t>
      </w:r>
      <w:r>
        <w:t>it will</w:t>
      </w:r>
      <w:r w:rsidR="005365CE">
        <w:t xml:space="preserve"> continue to receive 3 more </w:t>
      </w:r>
      <w:r>
        <w:t>character</w:t>
      </w:r>
      <w:r w:rsidR="005365CE">
        <w:t xml:space="preserve">s. If needed, this value is also transmitted out from the ATMEGA for debugging purposes and can be seen on any serial interface such as HyperTerminal. Finally, </w:t>
      </w:r>
      <w:r>
        <w:t>the</w:t>
      </w:r>
      <w:r w:rsidR="005365CE">
        <w:t xml:space="preserve"> pre-defined range dete</w:t>
      </w:r>
      <w:r>
        <w:t>ction system takes the number it</w:t>
      </w:r>
      <w:r w:rsidR="005365CE">
        <w:t xml:space="preserve"> received and checks if it is within the ‘danger’ zone. When an object is within the danger zone, the appropriate vibrator is activated.</w:t>
      </w:r>
    </w:p>
    <w:sectPr w:rsidR="002D0FCC" w:rsidRPr="005365CE" w:rsidSect="005162F3">
      <w:headerReference w:type="default" r:id="rId15"/>
      <w:footerReference w:type="default" r:id="rId16"/>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94A45" w:rsidRDefault="00194A45" w:rsidP="00865265">
      <w:pPr>
        <w:spacing w:after="0" w:line="240" w:lineRule="auto"/>
      </w:pPr>
      <w:r>
        <w:separator/>
      </w:r>
    </w:p>
  </w:endnote>
  <w:endnote w:type="continuationSeparator" w:id="1">
    <w:p w:rsidR="00194A45" w:rsidRDefault="00194A45" w:rsidP="0086526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75F8" w:rsidRDefault="00B34927">
    <w:pPr>
      <w:pStyle w:val="Footer"/>
    </w:pPr>
    <w:r w:rsidRPr="00B34927">
      <w:rPr>
        <w:rFonts w:asciiTheme="majorHAnsi" w:hAnsiTheme="majorHAnsi"/>
        <w:noProof/>
        <w:lang w:eastAsia="zh-TW"/>
      </w:rPr>
      <w:pict>
        <v:group id="_x0000_s1030" style="position:absolute;margin-left:0;margin-top:0;width:580.05pt;height:27.35pt;z-index:251662336;mso-position-horizontal:center;mso-position-horizontal-relative:page;mso-position-vertical:top;mso-position-vertical-relative:line" coordorigin="321,14850" coordsize="11601,547">
          <v:rect id="_x0000_s1031" style="position:absolute;left:374;top:14903;width:9346;height:432;mso-position-horizontal-relative:page;mso-position-vertical:center;mso-position-vertical-relative:bottom-margin-area" o:allowincell="f" fillcolor="#943634 [2405]" stroked="f" strokecolor="#943634 [2405]">
            <v:fill color2="#943634 [2405]"/>
            <v:textbox style="mso-next-textbox:#_x0000_s1031">
              <w:txbxContent>
                <w:sdt>
                  <w:sdtPr>
                    <w:rPr>
                      <w:color w:val="FFFFFF" w:themeColor="background1"/>
                      <w:spacing w:val="60"/>
                    </w:rPr>
                    <w:alias w:val="Address"/>
                    <w:id w:val="79885540"/>
                    <w:dataBinding w:prefixMappings="xmlns:ns0='http://schemas.microsoft.com/office/2006/coverPageProps'" w:xpath="/ns0:CoverPageProperties[1]/ns0:CompanyAddress[1]" w:storeItemID="{55AF091B-3C7A-41E3-B477-F2FDAA23CFDA}"/>
                    <w:text w:multiLine="1"/>
                  </w:sdtPr>
                  <w:sdtContent>
                    <w:p w:rsidR="001C7503" w:rsidRDefault="009673F9">
                      <w:pPr>
                        <w:pStyle w:val="Footer"/>
                        <w:jc w:val="right"/>
                        <w:rPr>
                          <w:color w:val="FFFFFF" w:themeColor="background1"/>
                          <w:spacing w:val="60"/>
                        </w:rPr>
                      </w:pPr>
                      <w:r>
                        <w:rPr>
                          <w:color w:val="FFFFFF" w:themeColor="background1"/>
                          <w:spacing w:val="60"/>
                        </w:rPr>
                        <w:t>Second Sight   |   Bautista : Rodriguez</w:t>
                      </w:r>
                    </w:p>
                  </w:sdtContent>
                </w:sdt>
                <w:p w:rsidR="001C7503" w:rsidRDefault="001C7503">
                  <w:pPr>
                    <w:pStyle w:val="Header"/>
                    <w:rPr>
                      <w:color w:val="FFFFFF" w:themeColor="background1"/>
                    </w:rPr>
                  </w:pPr>
                </w:p>
              </w:txbxContent>
            </v:textbox>
          </v:rect>
          <v:rect id="_x0000_s1032" style="position:absolute;left:9763;top:14903;width:2102;height:432;mso-position-horizontal-relative:page;mso-position-vertical:center;mso-position-vertical-relative:bottom-margin-area" o:allowincell="f" fillcolor="#943634 [2405]" stroked="f">
            <v:fill color2="#943634 [2405]"/>
            <v:textbox style="mso-next-textbox:#_x0000_s1032">
              <w:txbxContent>
                <w:p w:rsidR="001C7503" w:rsidRDefault="001C7503">
                  <w:pPr>
                    <w:pStyle w:val="Footer"/>
                    <w:rPr>
                      <w:color w:val="FFFFFF" w:themeColor="background1"/>
                    </w:rPr>
                  </w:pPr>
                  <w:r>
                    <w:rPr>
                      <w:color w:val="FFFFFF" w:themeColor="background1"/>
                    </w:rPr>
                    <w:t xml:space="preserve">Page </w:t>
                  </w:r>
                  <w:fldSimple w:instr=" PAGE   \* MERGEFORMAT ">
                    <w:r w:rsidR="0045039B" w:rsidRPr="0045039B">
                      <w:rPr>
                        <w:noProof/>
                        <w:color w:val="FFFFFF" w:themeColor="background1"/>
                      </w:rPr>
                      <w:t>2</w:t>
                    </w:r>
                  </w:fldSimple>
                </w:p>
              </w:txbxContent>
            </v:textbox>
          </v:rect>
          <v:rect id="_x0000_s1033" style="position:absolute;left:321;top:14850;width:11601;height:547;mso-width-percent:950;mso-position-horizontal:center;mso-position-horizontal-relative:page;mso-position-vertical:center;mso-position-vertical-relative:bottom-margin-area;mso-width-percent:950" o:allowincell="f" filled="f"/>
          <w10:wrap type="topAndBottom" anchorx="page"/>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94A45" w:rsidRDefault="00194A45" w:rsidP="00865265">
      <w:pPr>
        <w:spacing w:after="0" w:line="240" w:lineRule="auto"/>
      </w:pPr>
      <w:r>
        <w:separator/>
      </w:r>
    </w:p>
  </w:footnote>
  <w:footnote w:type="continuationSeparator" w:id="1">
    <w:p w:rsidR="00194A45" w:rsidRDefault="00194A45" w:rsidP="0086526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75F8" w:rsidRDefault="00B34927">
    <w:pPr>
      <w:pStyle w:val="Header"/>
    </w:pPr>
    <w:r>
      <w:rPr>
        <w:noProof/>
        <w:lang w:eastAsia="zh-TW"/>
      </w:rPr>
      <w:pict>
        <v:group id="_x0000_s1025" style="position:absolute;margin-left:0;margin-top:0;width:580.4pt;height:41.75pt;z-index:251660288;mso-width-percent:950;mso-position-horizontal:center;mso-position-horizontal-relative:page;mso-position-vertical:center;mso-position-vertical-relative:top-margin-area;mso-width-percent:950" coordorigin="330,308" coordsize="11586,835" o:allowincell="f">
          <v:rect id="_x0000_s1026" style="position:absolute;left:377;top:360;width:9346;height:720;mso-position-horizontal-relative:page;mso-position-vertical:center;mso-position-vertical-relative:top-margin-area;v-text-anchor:middle" fillcolor="#e36c0a [2409]" stroked="f" strokecolor="white [3212]" strokeweight="1.5pt">
            <v:textbox style="mso-next-textbox:#_x0000_s1026">
              <w:txbxContent>
                <w:p w:rsidR="006C75F8" w:rsidRDefault="00C04A04">
                  <w:pPr>
                    <w:pStyle w:val="Header"/>
                    <w:rPr>
                      <w:color w:val="FFFFFF" w:themeColor="background1"/>
                      <w:sz w:val="28"/>
                      <w:szCs w:val="28"/>
                    </w:rPr>
                  </w:pPr>
                  <w:r>
                    <w:rPr>
                      <w:color w:val="FFFFFF" w:themeColor="background1"/>
                      <w:sz w:val="28"/>
                      <w:szCs w:val="28"/>
                    </w:rPr>
                    <w:t>Second Sight</w:t>
                  </w:r>
                </w:p>
              </w:txbxContent>
            </v:textbox>
          </v:rect>
          <v:rect id="_x0000_s1027" style="position:absolute;left:9763;top:360;width:2102;height:720;mso-position-horizontal-relative:page;mso-position-vertical:center;mso-position-vertical-relative:top-margin-area;v-text-anchor:middle" fillcolor="#9bbb59 [3206]" stroked="f" strokecolor="white [3212]" strokeweight="2pt">
            <v:fill color2="#943634 [2405]"/>
            <v:textbox style="mso-next-textbox:#_x0000_s1027">
              <w:txbxContent>
                <w:sdt>
                  <w:sdtPr>
                    <w:rPr>
                      <w:color w:val="FFFFFF" w:themeColor="background1"/>
                      <w:sz w:val="36"/>
                      <w:szCs w:val="36"/>
                    </w:rPr>
                    <w:alias w:val="Year"/>
                    <w:id w:val="78709920"/>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p w:rsidR="006C75F8" w:rsidRDefault="006C75F8">
                      <w:pPr>
                        <w:pStyle w:val="Header"/>
                        <w:rPr>
                          <w:color w:val="FFFFFF" w:themeColor="background1"/>
                          <w:sz w:val="36"/>
                          <w:szCs w:val="36"/>
                        </w:rPr>
                      </w:pPr>
                      <w:r>
                        <w:rPr>
                          <w:color w:val="FFFFFF" w:themeColor="background1"/>
                          <w:sz w:val="36"/>
                          <w:szCs w:val="36"/>
                        </w:rPr>
                        <w:t xml:space="preserve">2009 </w:t>
                      </w:r>
                    </w:p>
                  </w:sdtContent>
                </w:sdt>
              </w:txbxContent>
            </v:textbox>
          </v:rect>
          <v:rect id="_x0000_s1028" style="position:absolute;left:330;top:308;width:11586;height:835;mso-width-percent:950;mso-position-horizontal:center;mso-position-horizontal-relative:page;mso-position-vertical:center;mso-position-vertical-relative:top-margin-area;mso-width-percent:950" filled="f" strokeweight="1pt"/>
          <w10:wrap anchorx="page" anchory="margin"/>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D5568B"/>
    <w:multiLevelType w:val="hybridMultilevel"/>
    <w:tmpl w:val="2C18DE0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00F320F"/>
    <w:multiLevelType w:val="hybridMultilevel"/>
    <w:tmpl w:val="4D1A72C2"/>
    <w:lvl w:ilvl="0" w:tplc="A05677B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40216932"/>
    <w:multiLevelType w:val="hybridMultilevel"/>
    <w:tmpl w:val="AD96C4DC"/>
    <w:lvl w:ilvl="0" w:tplc="A05677B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2411A74"/>
    <w:multiLevelType w:val="hybridMultilevel"/>
    <w:tmpl w:val="137AA330"/>
    <w:lvl w:ilvl="0" w:tplc="A05677B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63115320"/>
    <w:multiLevelType w:val="hybridMultilevel"/>
    <w:tmpl w:val="94E6BA8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7410"/>
    <o:shapelayout v:ext="edit">
      <o:idmap v:ext="edit" data="1"/>
    </o:shapelayout>
  </w:hdrShapeDefaults>
  <w:footnotePr>
    <w:footnote w:id="0"/>
    <w:footnote w:id="1"/>
  </w:footnotePr>
  <w:endnotePr>
    <w:endnote w:id="0"/>
    <w:endnote w:id="1"/>
  </w:endnotePr>
  <w:compat/>
  <w:rsids>
    <w:rsidRoot w:val="00865265"/>
    <w:rsid w:val="00010A58"/>
    <w:rsid w:val="000601C5"/>
    <w:rsid w:val="00086433"/>
    <w:rsid w:val="000B7CA5"/>
    <w:rsid w:val="000F077B"/>
    <w:rsid w:val="001032F8"/>
    <w:rsid w:val="00112432"/>
    <w:rsid w:val="00155291"/>
    <w:rsid w:val="001854E3"/>
    <w:rsid w:val="00194A45"/>
    <w:rsid w:val="00197B50"/>
    <w:rsid w:val="001A41C5"/>
    <w:rsid w:val="001B1FE6"/>
    <w:rsid w:val="001C7503"/>
    <w:rsid w:val="001E0A6C"/>
    <w:rsid w:val="00220A34"/>
    <w:rsid w:val="00244E87"/>
    <w:rsid w:val="00256719"/>
    <w:rsid w:val="002577E7"/>
    <w:rsid w:val="002D0FCC"/>
    <w:rsid w:val="002E5F5D"/>
    <w:rsid w:val="00314727"/>
    <w:rsid w:val="00364ED2"/>
    <w:rsid w:val="003B4A31"/>
    <w:rsid w:val="003D41E8"/>
    <w:rsid w:val="003D4990"/>
    <w:rsid w:val="003E05F5"/>
    <w:rsid w:val="003F3A05"/>
    <w:rsid w:val="0045039B"/>
    <w:rsid w:val="004642D7"/>
    <w:rsid w:val="00485A0E"/>
    <w:rsid w:val="004A5079"/>
    <w:rsid w:val="004A5801"/>
    <w:rsid w:val="004B242C"/>
    <w:rsid w:val="004D3565"/>
    <w:rsid w:val="005162F3"/>
    <w:rsid w:val="005348F0"/>
    <w:rsid w:val="005365CE"/>
    <w:rsid w:val="00554A49"/>
    <w:rsid w:val="00576735"/>
    <w:rsid w:val="00580DAD"/>
    <w:rsid w:val="00623AD2"/>
    <w:rsid w:val="006550A9"/>
    <w:rsid w:val="0067563F"/>
    <w:rsid w:val="00686673"/>
    <w:rsid w:val="006A2F29"/>
    <w:rsid w:val="006B2202"/>
    <w:rsid w:val="006C7271"/>
    <w:rsid w:val="006C75F8"/>
    <w:rsid w:val="006D06C3"/>
    <w:rsid w:val="006D3057"/>
    <w:rsid w:val="00717F4C"/>
    <w:rsid w:val="007209F0"/>
    <w:rsid w:val="0074140F"/>
    <w:rsid w:val="00750389"/>
    <w:rsid w:val="00767A94"/>
    <w:rsid w:val="00772D12"/>
    <w:rsid w:val="007814ED"/>
    <w:rsid w:val="007872F0"/>
    <w:rsid w:val="007C06B7"/>
    <w:rsid w:val="007E5AFD"/>
    <w:rsid w:val="008570E8"/>
    <w:rsid w:val="00865265"/>
    <w:rsid w:val="00886E67"/>
    <w:rsid w:val="00891D3D"/>
    <w:rsid w:val="008A4FB5"/>
    <w:rsid w:val="008C65EC"/>
    <w:rsid w:val="008E6078"/>
    <w:rsid w:val="00910AED"/>
    <w:rsid w:val="00912880"/>
    <w:rsid w:val="009315F9"/>
    <w:rsid w:val="00946FA6"/>
    <w:rsid w:val="00964614"/>
    <w:rsid w:val="009673F9"/>
    <w:rsid w:val="00972049"/>
    <w:rsid w:val="009816A6"/>
    <w:rsid w:val="009976F6"/>
    <w:rsid w:val="009A3D7A"/>
    <w:rsid w:val="009A5A63"/>
    <w:rsid w:val="009A77E3"/>
    <w:rsid w:val="009F0B1B"/>
    <w:rsid w:val="009F12DE"/>
    <w:rsid w:val="009F1F33"/>
    <w:rsid w:val="00A118B8"/>
    <w:rsid w:val="00A21316"/>
    <w:rsid w:val="00A350F6"/>
    <w:rsid w:val="00A35A26"/>
    <w:rsid w:val="00A65D37"/>
    <w:rsid w:val="00A84146"/>
    <w:rsid w:val="00AF62B7"/>
    <w:rsid w:val="00B34927"/>
    <w:rsid w:val="00B37100"/>
    <w:rsid w:val="00B72B7A"/>
    <w:rsid w:val="00B7636A"/>
    <w:rsid w:val="00BA35E0"/>
    <w:rsid w:val="00BB1274"/>
    <w:rsid w:val="00C04A04"/>
    <w:rsid w:val="00C075C0"/>
    <w:rsid w:val="00C10BCB"/>
    <w:rsid w:val="00C22923"/>
    <w:rsid w:val="00C519A6"/>
    <w:rsid w:val="00C60B08"/>
    <w:rsid w:val="00C91959"/>
    <w:rsid w:val="00C9425B"/>
    <w:rsid w:val="00D42389"/>
    <w:rsid w:val="00D67030"/>
    <w:rsid w:val="00D8224E"/>
    <w:rsid w:val="00DB2A73"/>
    <w:rsid w:val="00DC1771"/>
    <w:rsid w:val="00DE5D78"/>
    <w:rsid w:val="00E07627"/>
    <w:rsid w:val="00E25455"/>
    <w:rsid w:val="00E327DB"/>
    <w:rsid w:val="00E47C65"/>
    <w:rsid w:val="00EC1FD1"/>
    <w:rsid w:val="00F1087A"/>
    <w:rsid w:val="00F23AB8"/>
    <w:rsid w:val="00F43FA7"/>
    <w:rsid w:val="00F80634"/>
    <w:rsid w:val="00F81EB7"/>
    <w:rsid w:val="00F90D57"/>
    <w:rsid w:val="00FE7064"/>
    <w:rsid w:val="00FF4D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741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1FE6"/>
  </w:style>
  <w:style w:type="paragraph" w:styleId="Heading1">
    <w:name w:val="heading 1"/>
    <w:basedOn w:val="Normal"/>
    <w:next w:val="Normal"/>
    <w:link w:val="Heading1Char"/>
    <w:uiPriority w:val="9"/>
    <w:qFormat/>
    <w:rsid w:val="009673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075C0"/>
    <w:pPr>
      <w:keepNext/>
      <w:keepLines/>
      <w:spacing w:before="200" w:after="0"/>
      <w:outlineLvl w:val="1"/>
    </w:pPr>
    <w:rPr>
      <w:rFonts w:asciiTheme="majorHAnsi" w:eastAsiaTheme="majorEastAsia" w:hAnsiTheme="majorHAnsi" w:cstheme="majorBidi"/>
      <w:b/>
      <w:bCs/>
      <w:color w:val="8DB3E2" w:themeColor="text2" w:themeTint="6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52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5265"/>
  </w:style>
  <w:style w:type="paragraph" w:styleId="Footer">
    <w:name w:val="footer"/>
    <w:basedOn w:val="Normal"/>
    <w:link w:val="FooterChar"/>
    <w:uiPriority w:val="99"/>
    <w:unhideWhenUsed/>
    <w:rsid w:val="008652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5265"/>
  </w:style>
  <w:style w:type="paragraph" w:styleId="BalloonText">
    <w:name w:val="Balloon Text"/>
    <w:basedOn w:val="Normal"/>
    <w:link w:val="BalloonTextChar"/>
    <w:uiPriority w:val="99"/>
    <w:semiHidden/>
    <w:unhideWhenUsed/>
    <w:rsid w:val="008652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5265"/>
    <w:rPr>
      <w:rFonts w:ascii="Tahoma" w:hAnsi="Tahoma" w:cs="Tahoma"/>
      <w:sz w:val="16"/>
      <w:szCs w:val="16"/>
    </w:rPr>
  </w:style>
  <w:style w:type="paragraph" w:styleId="ListParagraph">
    <w:name w:val="List Paragraph"/>
    <w:basedOn w:val="Normal"/>
    <w:uiPriority w:val="34"/>
    <w:qFormat/>
    <w:rsid w:val="00F80634"/>
    <w:pPr>
      <w:ind w:left="720"/>
      <w:contextualSpacing/>
    </w:pPr>
  </w:style>
  <w:style w:type="paragraph" w:styleId="NoSpacing">
    <w:name w:val="No Spacing"/>
    <w:link w:val="NoSpacingChar"/>
    <w:uiPriority w:val="1"/>
    <w:qFormat/>
    <w:rsid w:val="005162F3"/>
    <w:pPr>
      <w:spacing w:after="0" w:line="240" w:lineRule="auto"/>
    </w:pPr>
    <w:rPr>
      <w:rFonts w:eastAsiaTheme="minorEastAsia"/>
    </w:rPr>
  </w:style>
  <w:style w:type="character" w:customStyle="1" w:styleId="NoSpacingChar">
    <w:name w:val="No Spacing Char"/>
    <w:basedOn w:val="DefaultParagraphFont"/>
    <w:link w:val="NoSpacing"/>
    <w:uiPriority w:val="1"/>
    <w:rsid w:val="005162F3"/>
    <w:rPr>
      <w:rFonts w:eastAsiaTheme="minorEastAsia"/>
    </w:rPr>
  </w:style>
  <w:style w:type="character" w:customStyle="1" w:styleId="Heading1Char">
    <w:name w:val="Heading 1 Char"/>
    <w:basedOn w:val="DefaultParagraphFont"/>
    <w:link w:val="Heading1"/>
    <w:uiPriority w:val="9"/>
    <w:rsid w:val="009673F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9673F9"/>
    <w:pPr>
      <w:outlineLvl w:val="9"/>
    </w:pPr>
  </w:style>
  <w:style w:type="paragraph" w:styleId="TOC1">
    <w:name w:val="toc 1"/>
    <w:basedOn w:val="Normal"/>
    <w:next w:val="Normal"/>
    <w:autoRedefine/>
    <w:uiPriority w:val="39"/>
    <w:unhideWhenUsed/>
    <w:rsid w:val="00946FA6"/>
    <w:pPr>
      <w:spacing w:after="100"/>
    </w:pPr>
  </w:style>
  <w:style w:type="character" w:styleId="Hyperlink">
    <w:name w:val="Hyperlink"/>
    <w:basedOn w:val="DefaultParagraphFont"/>
    <w:uiPriority w:val="99"/>
    <w:unhideWhenUsed/>
    <w:rsid w:val="00946FA6"/>
    <w:rPr>
      <w:color w:val="0000FF" w:themeColor="hyperlink"/>
      <w:u w:val="single"/>
    </w:rPr>
  </w:style>
  <w:style w:type="character" w:customStyle="1" w:styleId="Heading2Char">
    <w:name w:val="Heading 2 Char"/>
    <w:basedOn w:val="DefaultParagraphFont"/>
    <w:link w:val="Heading2"/>
    <w:uiPriority w:val="9"/>
    <w:rsid w:val="00C075C0"/>
    <w:rPr>
      <w:rFonts w:asciiTheme="majorHAnsi" w:eastAsiaTheme="majorEastAsia" w:hAnsiTheme="majorHAnsi" w:cstheme="majorBidi"/>
      <w:b/>
      <w:bCs/>
      <w:color w:val="8DB3E2" w:themeColor="text2" w:themeTint="66"/>
      <w:sz w:val="26"/>
      <w:szCs w:val="26"/>
    </w:rPr>
  </w:style>
  <w:style w:type="paragraph" w:styleId="TOC2">
    <w:name w:val="toc 2"/>
    <w:basedOn w:val="Normal"/>
    <w:next w:val="Normal"/>
    <w:autoRedefine/>
    <w:uiPriority w:val="39"/>
    <w:unhideWhenUsed/>
    <w:rsid w:val="00623AD2"/>
    <w:pPr>
      <w:spacing w:after="100"/>
      <w:ind w:left="220"/>
    </w:pPr>
  </w:style>
  <w:style w:type="paragraph" w:styleId="Caption">
    <w:name w:val="caption"/>
    <w:basedOn w:val="Normal"/>
    <w:next w:val="Normal"/>
    <w:uiPriority w:val="35"/>
    <w:unhideWhenUsed/>
    <w:qFormat/>
    <w:rsid w:val="00772D12"/>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mailto:srodriguez511@gmail.com" TargetMode="External"/><Relationship Id="rId4" Type="http://schemas.openxmlformats.org/officeDocument/2006/relationships/styles" Target="styles.xml"/><Relationship Id="rId9" Type="http://schemas.openxmlformats.org/officeDocument/2006/relationships/hyperlink" Target="mailto:cbautista1002@gmail.com"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 </PublishDate>
  <Abstract/>
  <CompanyAddress>Second Sight   |   Bautista : Rodriguez</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3D1320-35C3-4F76-B4C3-C0BE6B4E2E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7</Pages>
  <Words>1695</Words>
  <Characters>9666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SMARTBELT</vt:lpstr>
    </vt:vector>
  </TitlesOfParts>
  <Company>Second Sight</Company>
  <LinksUpToDate>false</LinksUpToDate>
  <CharactersWithSpaces>11339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SMARTBELT</dc:title>
  <dc:subject>Obstacle Detection Device for the Visually Impaired                       Patent Proposal</dc:subject>
  <dc:creator>Carlos Bautista | Steven Rodriguez</dc:creator>
  <cp:lastModifiedBy>Carlos</cp:lastModifiedBy>
  <cp:revision>24</cp:revision>
  <cp:lastPrinted>2009-04-13T20:04:00Z</cp:lastPrinted>
  <dcterms:created xsi:type="dcterms:W3CDTF">2009-04-14T17:56:00Z</dcterms:created>
  <dcterms:modified xsi:type="dcterms:W3CDTF">2009-04-17T22:57:00Z</dcterms:modified>
</cp:coreProperties>
</file>