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7F4B620A"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w:t>
      </w:r>
      <w:r w:rsidR="00072E71">
        <w:rPr>
          <w:b w:val="0"/>
          <w:bCs w:val="0"/>
          <w:sz w:val="24"/>
        </w:rPr>
        <w:t>6</w:t>
      </w:r>
      <w:r>
        <w:rPr>
          <w:b w:val="0"/>
          <w:bCs w:val="0"/>
          <w:sz w:val="24"/>
        </w:rPr>
        <w:t>/2026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09/03/26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13/03/26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Local by Flywheel</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Instalación de WordPress 6.9.4 en entorno local</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Instalación y activación de Elementor</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Instalación y activación de Pro Elements</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tema Hello Elementor</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permalinks y ajustes generales de WordPress</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Kit de Sitio (colores y tipografías globales)</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Creación del Header global con menú y submenú de servicios</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B15D37" w:rsidRPr="00AA2A9B" w:rsidRDefault="00B15D37" w:rsidP="00B15D37">
            <w:pPr>
              <w:tabs>
                <w:tab w:val="left" w:pos="1000"/>
              </w:tabs>
              <w:spacing w:line="360" w:lineRule="auto"/>
              <w:rPr>
                <w:b w:val="0"/>
                <w:sz w:val="18"/>
                <w:szCs w:val="18"/>
                <w:lang w:val="es-MX"/>
              </w:rPr>
            </w:pPr>
            <w:r>
              <w:rPr>
                <w:b w:val="0"/>
                <w:sz w:val="19"/>
                <w:lang w:val="es-PE"/>
              </w:rPr>
              <w:t>Creación del Footer global con redes sociales y contacto</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Inicio (Home)</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Corporativo</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Laboral</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Civil</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Derecho Notarial</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Ajustes responsive en páginas de servicios (tablet y mobile)</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Equipo (6 perfiles de abogados)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Blog con categorías y artículos</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y categorías del Blog en WordPress</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PFQS con acordeón interactivo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la página de Contacto</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completo</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del proyecto</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Presentación del sitio finalizado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r>
        <w:rPr>
          <w:sz w:val="22"/>
          <w:lang w:val="es-MX"/>
        </w:rPr>
        <w:t>....4to..........SEMESTRE</w:t>
      </w:r>
      <w:r>
        <w:rPr>
          <w:sz w:val="22"/>
          <w:lang w:val="es-MX"/>
        </w:rPr>
        <w:tab/>
        <w:t xml:space="preserve">     SEMANA N°……4…......      DEL …09/03/2026…. AL ……13/03/2026…….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Correcciones de espaciados, colores y tipografías detectadas en la revisión visual de la semana anterior. Ajuste de márgenes en hero sections y grillas de servicios para mayor fidelidad con las maquetas de Figma.</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Optimización responsive mobile y tablet en todas las páginas: configuración del menú hamburger en mobile, corrección de la grilla de abogados en tablet (de 3 a 2 columnas) y grilla de servicios en mobile (de 2 a 1 columna). Pruebas en resoluciones 1920px, 1280px, 768px y 375px.</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Integración de Google Maps en la página de Contacto con API Key de Google Maps Platform en modo de prueba para localhost. Compresión y optimización de imágenes PNG/JPG del sitio con el plugin Smush. Configuración de caché con WP Super Cache para mejorar velocidad de carga.</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t>Pruebas funcionales completas del sitio LegalPro: verificación de todos los enlaces de navegación y submenús, prueba del formulario de contacto (validación y respuesta visual), prueba del acordeón FAQ (apertura/cierre en desktop y mobile), verificación del widget WhatsApp flotante y del mapa de Google Maps.</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lastRenderedPageBreak/>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Elaboración de la documentación técnica del proyecto: informe de prácticas con descripción del entorno, stack tecnológico y proceso de desarrollo. Presentación del sitio web LegalPro finalizado al instructor/supervisor para revisión y aprobación. Ajustes finales. Entrega oficial del proyecto.</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Se corrigieron espaciados, colores y tipografías en todas las páginas. Se optimizó el diseño responsive en 4 resoluciones con breakpoints de Elementor. Se integró Google Maps con API Key en modo prueba. Se mejoró el rendimiento con Smush (imágenes) y WP Super Cache. Se ejecutaron pruebas funcionales de todos los componentes: formulario de contacto, acordeón FAQ, widget WhatsApp y Google Maps. Se elaboró la documentación técnica y se presentó el sitio completo de 8 páginas al supervisor, obteniendo la aprobación final del proyecto.</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lastRenderedPageBreak/>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43165526" w14:textId="77777777" w:rsidR="00ED43E7" w:rsidRDefault="00ED43E7" w:rsidP="001B4207">
      <w:pPr>
        <w:rPr>
          <w:b w:val="0"/>
          <w:sz w:val="16"/>
        </w:rPr>
      </w:pPr>
    </w:p>
    <w:p w14:paraId="469F9E2C" w14:textId="77777777" w:rsidR="00ED43E7" w:rsidRDefault="00ED43E7" w:rsidP="001B4207">
      <w:pPr>
        <w:rPr>
          <w:noProof/>
        </w:rPr>
      </w:pPr>
    </w:p>
    <w:p w14:paraId="01D321A1" w14:textId="77777777" w:rsidR="00ED43E7" w:rsidRDefault="00ED43E7" w:rsidP="001B4207">
      <w:pPr>
        <w:rPr>
          <w:noProof/>
        </w:rPr>
      </w:pPr>
    </w:p>
    <w:p w14:paraId="5BA4A9CD" w14:textId="77777777" w:rsidR="00ED43E7" w:rsidRDefault="00ED43E7" w:rsidP="001B4207">
      <w:pPr>
        <w:rPr>
          <w:noProof/>
        </w:rPr>
      </w:pPr>
    </w:p>
    <w:p w14:paraId="0F0819D5" w14:textId="77777777" w:rsidR="00ED43E7" w:rsidRDefault="00ED43E7" w:rsidP="001B4207">
      <w:pPr>
        <w:rPr>
          <w:noProof/>
        </w:rPr>
      </w:pPr>
    </w:p>
    <w:p w14:paraId="075D191B" w14:textId="77777777" w:rsidR="00ED43E7" w:rsidRDefault="00ED43E7" w:rsidP="001B4207">
      <w:pPr>
        <w:rPr>
          <w:noProof/>
        </w:rPr>
      </w:pPr>
    </w:p>
    <w:p w14:paraId="190BCF90" w14:textId="77777777" w:rsidR="00ED43E7" w:rsidRDefault="00ED43E7" w:rsidP="001B4207">
      <w:pPr>
        <w:rPr>
          <w:noProof/>
        </w:rPr>
      </w:pPr>
    </w:p>
    <w:p w14:paraId="61583C82" w14:textId="77777777" w:rsidR="00ED43E7" w:rsidRDefault="00ED43E7" w:rsidP="001B4207">
      <w:pPr>
        <w:rPr>
          <w:noProof/>
        </w:rPr>
      </w:pPr>
    </w:p>
    <w:p w14:paraId="1C46B516" w14:textId="77777777" w:rsidR="00ED43E7" w:rsidRDefault="00ED43E7" w:rsidP="001B4207">
      <w:pPr>
        <w:rPr>
          <w:noProof/>
        </w:rPr>
      </w:pPr>
    </w:p>
    <w:p w14:paraId="457FA424" w14:textId="77777777" w:rsidR="00ED43E7" w:rsidRDefault="00ED43E7" w:rsidP="001B4207">
      <w:pPr>
        <w:rPr>
          <w:noProof/>
        </w:rPr>
      </w:pPr>
    </w:p>
    <w:p w14:paraId="4E535E6C" w14:textId="77777777" w:rsidR="00ED43E7" w:rsidRDefault="00ED43E7" w:rsidP="001B4207">
      <w:pPr>
        <w:rPr>
          <w:noProof/>
        </w:rPr>
      </w:pPr>
    </w:p>
    <w:p w14:paraId="74566058" w14:textId="77777777" w:rsidR="00ED43E7" w:rsidRDefault="00ED43E7" w:rsidP="001B4207">
      <w:pPr>
        <w:rPr>
          <w:noProof/>
        </w:rPr>
      </w:pPr>
    </w:p>
    <w:p w14:paraId="11BECCE0" w14:textId="77777777" w:rsidR="00ED43E7" w:rsidRDefault="00ED43E7" w:rsidP="001B4207">
      <w:pPr>
        <w:rPr>
          <w:noProof/>
        </w:rPr>
      </w:pPr>
    </w:p>
    <w:p w14:paraId="58E2F857" w14:textId="77777777" w:rsidR="00ED43E7" w:rsidRDefault="00ED43E7" w:rsidP="001B4207">
      <w:pPr>
        <w:rPr>
          <w:noProof/>
        </w:rPr>
      </w:pPr>
    </w:p>
    <w:p w14:paraId="2FD466F5" w14:textId="77777777" w:rsidR="00ED43E7" w:rsidRDefault="00ED43E7" w:rsidP="001B4207">
      <w:pPr>
        <w:rPr>
          <w:noProof/>
        </w:rPr>
      </w:pPr>
    </w:p>
    <w:p w14:paraId="4B4ADC8D" w14:textId="77777777" w:rsidR="00ED43E7" w:rsidRDefault="00ED43E7" w:rsidP="001B4207">
      <w:pPr>
        <w:rPr>
          <w:noProof/>
        </w:rPr>
      </w:pPr>
    </w:p>
    <w:p w14:paraId="073E209B" w14:textId="77777777" w:rsidR="00ED43E7" w:rsidRDefault="00ED43E7" w:rsidP="001B4207">
      <w:pPr>
        <w:rPr>
          <w:noProof/>
        </w:rPr>
      </w:pPr>
    </w:p>
    <w:p w14:paraId="37D90032" w14:textId="77777777" w:rsidR="00ED43E7" w:rsidRDefault="00ED43E7" w:rsidP="001B4207">
      <w:pPr>
        <w:rPr>
          <w:noProof/>
        </w:rPr>
      </w:pPr>
    </w:p>
    <w:p w14:paraId="00ED399D" w14:textId="77777777" w:rsidR="00ED43E7" w:rsidRDefault="00ED43E7" w:rsidP="001B4207">
      <w:pPr>
        <w:rPr>
          <w:noProof/>
        </w:rPr>
      </w:pPr>
    </w:p>
    <w:p w14:paraId="5182C019" w14:textId="77777777" w:rsidR="00ED43E7" w:rsidRDefault="00ED43E7" w:rsidP="00ED43E7">
      <w:pPr>
        <w:spacing w:line="360" w:lineRule="auto"/>
        <w:ind w:right="-1135"/>
        <w:rPr>
          <w:sz w:val="22"/>
          <w:lang w:val="es-MX"/>
        </w:rPr>
      </w:pPr>
      <w:r>
        <w:rPr>
          <w:rFonts w:cs="Arial"/>
          <w:lang w:val="es-MX"/>
        </w:rPr>
        <w:lastRenderedPageBreak/>
        <w:t>HACER ESQUEMA, DIBUJO O DIAGRAMA</w:t>
      </w:r>
      <w:r>
        <w:rPr>
          <w:sz w:val="22"/>
          <w:lang w:val="es-PE"/>
        </w:rPr>
        <w:t>25</w:t>
      </w:r>
    </w:p>
    <w:p w14:paraId="3E334FA2" w14:textId="77777777" w:rsidR="00ED43E7" w:rsidRDefault="00ED43E7" w:rsidP="001B4207">
      <w:pPr>
        <w:rPr>
          <w:noProof/>
        </w:rPr>
      </w:pPr>
    </w:p>
    <w:p w14:paraId="4E4EF7C1" w14:textId="4ACD721D" w:rsidR="001B4207" w:rsidRDefault="00072E71" w:rsidP="001B4207">
      <w:pPr>
        <w:rPr>
          <w:b w:val="0"/>
          <w:sz w:val="16"/>
        </w:rPr>
      </w:pPr>
      <w:r w:rsidRPr="005D3C1F">
        <w:rPr>
          <w:noProof/>
        </w:rPr>
        <w:drawing>
          <wp:inline distT="0" distB="0" distL="0" distR="0" wp14:anchorId="4B5FE1B1" wp14:editId="386221B6">
            <wp:extent cx="5400040" cy="4487545"/>
            <wp:effectExtent l="0" t="0" r="0" b="8255"/>
            <wp:docPr id="159883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37854" name=""/>
                    <pic:cNvPicPr/>
                  </pic:nvPicPr>
                  <pic:blipFill>
                    <a:blip r:embed="rId10"/>
                    <a:stretch>
                      <a:fillRect/>
                    </a:stretch>
                  </pic:blipFill>
                  <pic:spPr>
                    <a:xfrm>
                      <a:off x="0" y="0"/>
                      <a:ext cx="5400040" cy="4487545"/>
                    </a:xfrm>
                    <a:prstGeom prst="rect">
                      <a:avLst/>
                    </a:prstGeom>
                  </pic:spPr>
                </pic:pic>
              </a:graphicData>
            </a:graphic>
          </wp:inline>
        </w:drawing>
      </w:r>
    </w:p>
    <w:p w14:paraId="47E07AC2" w14:textId="77777777" w:rsidR="00072E71" w:rsidRDefault="00072E71" w:rsidP="001B4207">
      <w:pPr>
        <w:rPr>
          <w:b w:val="0"/>
          <w:sz w:val="16"/>
        </w:rPr>
      </w:pPr>
    </w:p>
    <w:p w14:paraId="63C1432C" w14:textId="083ACD3F" w:rsidR="00072E71" w:rsidRDefault="00072E71" w:rsidP="001B4207">
      <w:pPr>
        <w:rPr>
          <w:b w:val="0"/>
          <w:sz w:val="16"/>
        </w:rPr>
      </w:pPr>
      <w:r w:rsidRPr="005D3C1F">
        <w:rPr>
          <w:noProof/>
        </w:rPr>
        <w:lastRenderedPageBreak/>
        <w:drawing>
          <wp:inline distT="0" distB="0" distL="0" distR="0" wp14:anchorId="52E0B0B1" wp14:editId="10E76918">
            <wp:extent cx="5400040" cy="3970655"/>
            <wp:effectExtent l="0" t="0" r="0" b="0"/>
            <wp:docPr id="202604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1444" name=""/>
                    <pic:cNvPicPr/>
                  </pic:nvPicPr>
                  <pic:blipFill>
                    <a:blip r:embed="rId11"/>
                    <a:stretch>
                      <a:fillRect/>
                    </a:stretch>
                  </pic:blipFill>
                  <pic:spPr>
                    <a:xfrm>
                      <a:off x="0" y="0"/>
                      <a:ext cx="5400040" cy="3970655"/>
                    </a:xfrm>
                    <a:prstGeom prst="rect">
                      <a:avLst/>
                    </a:prstGeom>
                  </pic:spPr>
                </pic:pic>
              </a:graphicData>
            </a:graphic>
          </wp:inline>
        </w:drawing>
      </w: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72E71"/>
    <w:rsid w:val="000C083D"/>
    <w:rsid w:val="000E6ED2"/>
    <w:rsid w:val="001B4207"/>
    <w:rsid w:val="002406E9"/>
    <w:rsid w:val="00245BD6"/>
    <w:rsid w:val="002B116B"/>
    <w:rsid w:val="002B26E4"/>
    <w:rsid w:val="002D7137"/>
    <w:rsid w:val="00302E2A"/>
    <w:rsid w:val="003A5E59"/>
    <w:rsid w:val="003D3729"/>
    <w:rsid w:val="0041055A"/>
    <w:rsid w:val="00496F6C"/>
    <w:rsid w:val="004D60F7"/>
    <w:rsid w:val="005227B2"/>
    <w:rsid w:val="0053182D"/>
    <w:rsid w:val="00566681"/>
    <w:rsid w:val="005C3FAC"/>
    <w:rsid w:val="00646579"/>
    <w:rsid w:val="00683A86"/>
    <w:rsid w:val="006B2345"/>
    <w:rsid w:val="006B4CBC"/>
    <w:rsid w:val="00705752"/>
    <w:rsid w:val="00735F36"/>
    <w:rsid w:val="00737A40"/>
    <w:rsid w:val="0081128C"/>
    <w:rsid w:val="00840FE2"/>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E541F5"/>
    <w:rsid w:val="00E85282"/>
    <w:rsid w:val="00ED43E7"/>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4.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1257</Words>
  <Characters>6917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3</cp:revision>
  <dcterms:created xsi:type="dcterms:W3CDTF">2026-03-20T04:56:00Z</dcterms:created>
  <dcterms:modified xsi:type="dcterms:W3CDTF">2026-03-20T05:16:00Z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