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7C3AED"/>
          <w:sz w:val="48"/>
        </w:rPr>
        <w:t>ASHAKids Platform</w:t>
      </w:r>
    </w:p>
    <w:p>
      <w:pPr>
        <w:spacing w:after="160"/>
      </w:pPr>
      <w:r>
        <w:rPr>
          <w:rFonts w:ascii="Arial" w:hAnsi="Arial"/>
          <w:b/>
          <w:color w:val="0F172A"/>
          <w:sz w:val="26"/>
        </w:rPr>
        <w:t>Reporte Técnico — CRUD de Pacientes, Avatares, Gestión Administrativa y Perfil Infantil</w:t>
      </w:r>
    </w:p>
    <w:p>
      <w:pPr>
        <w:spacing w:after="320"/>
      </w:pPr>
      <w:r>
        <w:rPr>
          <w:rFonts w:ascii="Arial" w:hAnsi="Arial"/>
          <w:i/>
          <w:color w:val="64748B"/>
          <w:sz w:val="19"/>
        </w:rPr>
        <w:t>Rama: feat/nlavadom  |  Fecha: Octubre 2026  |  Arquitectura: React + Vite + FastAPI + Supabase PostgreSQL</w:t>
        <w:br/>
        <w:t>Ámbitos: padre/config (Mis hijos), admin/cuentas (Ver/Reactivar hijos), Centro Familiar, Mi Camino ASHA</w:t>
      </w:r>
    </w:p>
    <w:p>
      <w:pPr>
        <w:pStyle w:val="Heading2"/>
        <w:spacing w:before="280" w:after="120"/>
      </w:pPr>
      <w:r>
        <w:t>1. Resumen Ejecutivo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El presente informe documenta la implementación completa del ciclo de vida y gestión de pacientes (hijos asociados a sus padres o tutores) en la plataforma ASHAKids, respetando estrictamente la arquitectura React → FastAPI → Supabase PostgreSQL.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Principales hitos alcanzados: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CRUD Completo de Pacientes para el Padre: Creación atómica (paciente + perfil 1:1), consulta, edición autorizada con validación IDOR, e inactivación lógica.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Gestión Administrativa en admin/cuentas: Visualización de todos los hijos asociados a un tutor (activos e inactivos) y capacidad de reactivación restringida exclusivamente al rol ADMIN.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Persistencia de Avatares: Utilización de la columna nativa PACIENTES.avatar_nombre con validación de catálogo (10 avatares de animales), valor predeterminado 'zorro' y fallback visual.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Preparación de Assets en Frontend: Estructura frontend/public/avatars/ con 10 archivos SVG vectoriales, catálogo centralizado y documentación README.md de extensibilidad.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Protección Estricta del Historial Clínico: Bloqueo de eliminación física con código HTTP 409 Conflict si existen dependencias médicas o históricas asociadas.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Auditoría Centralizada: Registro completo de cada operación (INSERT, UPDATE, DELETE) en la tabla public.auditoria_cambios sin comprometer datos sensibles.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Sincronización Global del Perfil Infantil: Implementación de ChildContext y selector unificado en la cabecera y barra lateral del panel de padres, conectando datos reales en Centro Familiar y Mi Camino ASHA.</w:t>
      </w:r>
    </w:p>
    <w:p>
      <w:pPr>
        <w:pStyle w:val="Heading2"/>
        <w:spacing w:before="280" w:after="120"/>
      </w:pPr>
      <w:r>
        <w:t>2. Restricciones y Arquitectura de Base de Datos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Conforme a las directrices de la auditoría y diseño previo: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1. Columna de Avatar Existente: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Se verificó que la columna PACIENTES.avatar_nombre VARCHAR(20) NOT NULL DEFAULT 'zorro' ya existía en Supabase PostgreSQL.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No se ejecutaron migraciones DDL redundantes, no se crearon tablas auxiliares ni se alteró el tipo de dato.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Almacena el identificador nemotécnico (slug) del avatar ('zorro', 'oso', 'conejo', 'panda', 'leon', 'koala', 'tortuga', 'buho', 'mono', 'pinguino'), nunca rutas directas.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2. Columna Sexo: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PACIENTES.sexo VARCHAR(10) NOT NULL validado estrictamente en Backend y Frontend contra las opciones: ['Masculino', 'Femenino', 'Otro'].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3. Integridad Referencial y Perfiles 1:1: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PACIENTES.id_tutor ForeignKey a tutores.id_tutor (relación 1:N).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PERFILES.id_paciente ForeignKey único a pacientes.id_paciente (relación 1:1).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La creación de Paciente y Perfil se ejecuta de forma atómica en una única transacción de SQLAlchemy. Si la inserción del perfil falla, la transacción se revierte íntegramente.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4. Preservación del Historial Clínico y Dependencias: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Se identificaron claves foráneas en tablas clínicas (expedientes, tratamientos, sesiones, reservas, evaluaciones, resultados_actividad, asignaciones_actividades).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El Backend verifica explícitamente estas tablas antes de permitir un borrado físico, rechazando con 409 Conflict si existen datos vinculados.</w:t>
      </w:r>
    </w:p>
    <w:p>
      <w:pPr>
        <w:pStyle w:val="Heading2"/>
        <w:spacing w:before="280" w:after="120"/>
      </w:pPr>
      <w:r>
        <w:t>3. Preparación de la Carpeta de Avatares en Frontend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Ubicación oficial: frontend/public/avatars/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Se incorporaron 10 avatares SVG estilizados: zorro.svg, oso.svg, conejo.svg, panda.svg, leon.svg, koala.svg, tortuga.svg, buho.svg, mono.svg, pinguino.svg.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Se añadió frontend/public/avatars/README.md detallando: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 xml:space="preserve">   a) Convención de nombres: formato SVG vectorial cuadrado (relación 1:1, viewbox 0 0 100 100), optimizado para rendimiento web.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 xml:space="preserve">   b) Correspondencia con PACIENTES.avatar_nombre: el nombre base del archivo sin extensión coincide exactamente con el identificador del catálogo.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 xml:space="preserve">   c) Procedimiento para incorporar nuevos avatares: 1) Añadir el archivo SVG en public/avatars/, 2) Registrar el slug en AVATAR_CATALOG de frontend/src/config/avatars.ts, 3) Añadir el slug en ALLOWED_AVATARS de backend/app/schemas/pacientes.py. Sin necesidad de tocar la base de datos.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Catálogo Unificado (frontend/src/config/avatars.ts):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Exporta AVATAR_CATALOG, DEFAULT_AVATAR_ID ('zorro') y helper getAvatarInfo(slug).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Provee fallback seguro hacia 'zorro' si se encuentra un identificador desconocido o la imagen no carga.</w:t>
      </w:r>
    </w:p>
    <w:p>
      <w:pPr>
        <w:pStyle w:val="Heading2"/>
        <w:spacing w:before="280" w:after="120"/>
      </w:pPr>
      <w:r>
        <w:t>4. CRUD de Pacientes para el Padre (padre/config → Mis Hijos)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Flujos implementados y validados: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Listar hijos: Endpoint GET /api/v1/padres/hijos resuelve el id_tutor desde la sesión del usuario autenticado (id_usuario). Filtra automáticamente activo = TRUE, excluyendo hijos inactivos.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Crear hijo: Modal reactivo con campos requeridos: Nombres, Apellidos, Fecha de nacimiento (con control de fecha futura y rango de edad pediátrica), Sexo (selector Masculino/Femenino/Otro) y selector visual en cuadrícula de los 10 avatares disponibles. Creación atómica de Paciente + Perfil infantil.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Editar hijo: Modal reactivo que permite actualizar nombres, apellidos, fecha de nacimiento, sexo y avatar. Verificación rigurosa de pertenencia al tutor autenticado (evita IDOR con 404).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Inactivar hijo: Operación lógica mediante PATCH /api/v1/padres/hijos/{id}/inactivar. Cambia activo = FALSE, preservando intactos el perfil, sesiones y registros clínicos. Si era el hijo seleccionado actualmente, el ChildContext transiciona automáticamente al siguiente hijo activo o a null.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Eliminación física condicionada: DELETE /api/v1/padres/hijos/{id}. El servicio audita todas las dependencias clínicas. Si existen registros dependientes, aborta inmediatamente con HTTP 409 Conflict y mensaje descriptivo.</w:t>
      </w:r>
    </w:p>
    <w:p>
      <w:pPr>
        <w:pStyle w:val="Heading2"/>
        <w:spacing w:before="280" w:after="120"/>
      </w:pPr>
      <w:r>
        <w:t>5. Gestión Administrativa de Hijos (admin/cuentas)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Flujos implementados en el panel de Administración: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En la vista de detalle de cuentas de rol 'PADRE', se agregó el botón 'Ver hijos' con icono descriptivo.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Modal Administrativo 'Hijos del Tutor':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Muestra el listado completo de hijos asociados al tutor consultado vía GET /api/v1/admin/cuentas/{id_usuario}/hijos.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Despliega avatar, nombre completo, edad, sexo, fecha de nacimiento y estado (Activo / Inactivo).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Reactivación Administrativa: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Para pacientes con estado inactivo, se expone la acción 'Reactivar'.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Endpoint protegido PATCH /api/v1/admin/pacientes/{id_paciente}/reactivar.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Requiere autenticación con rol ADMIN (require_admin). Usuarios con rol PADRE o TERAPEUTA reciben HTTP 403 Forbidden.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Restablece activo = TRUE, conserva todos los datos históricos y deja rastro de auditoría con el id_usuario del administrador.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Tras reactivarse, el hijo reaparece de inmediato en los selectores y vistas del padre.</w:t>
      </w:r>
    </w:p>
    <w:p>
      <w:pPr>
        <w:pStyle w:val="Heading2"/>
        <w:spacing w:before="280" w:after="120"/>
      </w:pPr>
      <w:r>
        <w:t>6. Auditoría Centralizada (public.auditoria_cambios)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Todas las mutaciones sobre la entidad Paciente se registran mediante el servicio central auditoria_service.py: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nombre_tabla: 'pacientes'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nombre_entidad: 'Paciente'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accion: 'INSERT' (creación), 'UPDATE' (edición e inactivación/reactivación), 'DELETE' (borrado físico)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datos_anteriores: Snapshot JSON del registro previo a la modificación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datos_nuevos: Snapshot JSON del nuevo estado tras la mutación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id_usuario_actor: ID del usuario autenticado que ejecutó la acción (padre o administrador)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fecha_evento: Timestamp UTC actual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Seguridad de la información: No se incluyen contraseñas, tokens de sesión ni credenciales en las trazas de auditoría.</w:t>
      </w:r>
    </w:p>
    <w:p>
      <w:pPr>
        <w:pStyle w:val="Heading2"/>
        <w:spacing w:before="280" w:after="120"/>
      </w:pPr>
      <w:r>
        <w:t>7. Sincronización Global del Perfil Infantil (Centro Familiar y Mi Camino ASHA)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Para unificar la experiencia del padre y evitar inconsistencias entre vistas: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Contexto Global (frontend/src/context/ChildContext.tsx):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Administra el estado global del hijo seleccionado: activeChild, childrenList, isLoading, selectChild, refreshChildren.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Persiste la selección en localStorage ('ashakids_selected_child_id') para preservar el contexto ante recargas de página (F5).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Descarta automáticamente hijos que hayan sido inactivados.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Componentes Actualizados: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Barra Lateral (PadreSidebar): Renderiza los hijos reales con su avatar respectivo, edad calculada e indicador visual de hijo activo.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Selector Superior (ChildPicker): Selector interactivo para alternar entre hijos activos desde cualquier pantalla del área de padres.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Centro Familiar (PadreHome): Saludo personalizado y datos del hijo seleccionado activo.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Mi Camino ASHA (MiCaminoAsha): Sincronizado con activeChild para el encabezado y la exportación de reportes PDF.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Clasificación de Datos (Reales vs Simulados):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Datos Reales Persistidos: Identidad del niño, nombres, apellidos, edad, sexo, fecha de nacimiento y avatar.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Datos Pendientes / Simulados: Objetivos clínicos detallados, porcentajes de avance acumulado y rachas globales.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Justificación Técnica: La tabla OBJETIVOS posee la columna resultados_objetivo como JSONB sin estructura clínica consolidada en esta fase. No se inventaron métricas artificiales; las evaluaciones clínicas y el rendimiento lúdico se mantienen desacoplados hasta que se defina la estructura formal de resultados.</w:t>
      </w:r>
    </w:p>
    <w:p>
      <w:pPr>
        <w:pStyle w:val="Heading2"/>
        <w:spacing w:before="280" w:after="120"/>
      </w:pPr>
      <w:r>
        <w:t>8. Validación, Compilación y Pruebas Automatizadas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Se implementaron y ejecutaron suites de prueba tanto en backend como en frontend: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1. Backend (backend/tests/test_pacientes_crud.py):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- 13 pruebas unitarias y de integración end-to-end con conexión real a PostgreSQL.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test_01: Creación atómica de paciente y perfil 1:1 con avatar 'panda'.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test_02: Asignación por defecto de avatar 'zorro' ante omisión.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test_03: Rechazo HTTP 422 ante identificador de avatar fuera del catálogo.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test_04: Validación estricta de sexo ('Masculino', 'Femenino', 'Otro') y rechazo de valores arbitrarios.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test_05: Rechazo HTTP 422 de fechas de nacimiento futuras.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test_06: Protección IDOR entre tutores: un padre no puede ver, editar, inactivar ni eliminar hijos de otro tutor.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test_07: Edición autorizada de datos y cambio de avatar a 'buho'.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test_08: Inactivación lógica: activo=False y exclusión de los listados normales del padre.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test_09: Bloqueo de eliminación física con HTTP 409 Conflict ante registros clínicos dependientes.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test_10: Eliminación física admisible cuando el paciente no tiene dependencias clínicas.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test_11: Vista administrativa: consulta de hijos activos e inactivos de un tutor.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test_12: Reactivación administrativa: éxito con rol ADMIN y bloqueo HTTP 403 para usuarios con rol PADRE. (APROBADO)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test_13: Verificación de persistencia en tabla central AUDITORIA_CAMBIOS. (APROBADO)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2. Frontend (Compilación y TypeScript):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npm run build ejecutado con éxito total (0 errores de TypeScript, tiempo: 7.64s).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- Integración completa con Vite y React Router v7 sin regresiones.</w:t>
      </w:r>
    </w:p>
    <w:p>
      <w:pPr>
        <w:pStyle w:val="Heading2"/>
        <w:spacing w:before="280" w:after="120"/>
      </w:pPr>
      <w:r>
        <w:t>9. Inventario de Archivos Modificados y Añadidos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Archivos de Backend Modificados/Añadidos: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backend/app/models/perfiles.py: Declaración formal de Paciente con columna avatar_nombre y relación id_tutor ForeignKey.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backend/app/schemas/pacientes.py: Esquemas Pydantic v2 (CrearHijoRequest, ActualizarHijoRequest, PerfilInfantilResponse, HijoItemResponse, HijoListResponse, OperacionHijoResponse) con validación de catálogo ALLOWED_AVATARS y ALLOWED_SEXO.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backend/app/services/pacientes_service.py: Lógica de negocio, transacciones atómicas, guardias IDOR, exclusión de inactivos, verificación de dependencias clínicas para 409 Conflict y registro en auditoria_cambios.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backend/app/api/v1/padres.py: Endpoints REST para el padre (/hijos, /hijos/{id}, /hijos/{id}/inactivar, /hijos/{id}).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backend/app/api/v1/admin.py: Endpoints administrativos (/cuentas/{id}/hijos, /pacientes/{id}/reactivar).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backend/tests/test_pacientes_crud.py: Suite de 13 pruebas automatizadas con cobertura completa de casos de uso y seguridad.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Archivos de Frontend Modificados/Añadidos: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frontend/public/avatars/ (10 archivos SVG): zorro.svg, oso.svg, conejo.svg, panda.svg, leon.svg, koala.svg, tortuga.svg, buho.svg, mono.svg, pinguino.svg.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frontend/public/avatars/README.md: Guía técnica de assets y catálogo de avatares.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frontend/src/config/avatars.ts: Catálogo centralizado, valores por defecto y funciones de fallback.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frontend/src/types/pacientes.ts: Definiciones de interfaces TypeScript del dominio infantil.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frontend/src/services/pacientesService.ts: Cliente de API para operaciones de pacientes del padre.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frontend/src/services/adminService.ts: Métodos administrativos getHijosDePadre y reactivarHijo.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frontend/src/context/ChildContext.tsx: Proveedor global de sincronización infantil y selección activa.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frontend/src/main.tsx: Envoltura de la aplicación en ChildProvider.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frontend/src/App.tsx: Integración de PadreSidebar, ChildPicker, PadreHome y PadreConfig (pestaña 'hijos' con modales de creación, edición, inactivación y eliminación).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frontend/src/pages/admin/AdminCuentas.tsx: Botón 'Ver hijos', modal con listado de activos/inactivos y acción 'Reactivar'.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• frontend/src/pages/terapeuta/MiCaminoAsha.tsx: Sincronización del paciente activo en visualización y reportes PDF.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