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Default Extension="emf" ContentType="image/x-em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GeneratedTitle"/>
      </w:pPr>
      <w:r>
        <w:rPr>
          <w:i/>
          <w:lang w:val="en"/>
        </w:rPr>
        <w:t xml:space="preserve">Iraq — </w:t>
      </w:r>
      <w:r>
        <w:rPr>
          <w:rStyle w:val="teiforeign"/>
          <w:lang w:val="syr"/>
        </w:rPr>
        <w:t xml:space="preserve">ܥܪܐܩ</w:t>
      </w:r>
      <w:r>
        <w:rPr>
          <w:i/>
          <w:lang w:val="en"/>
        </w:rPr>
        <w:t xml:space="preserve">  </w:t>
      </w:r>
    </w:p>
    <w:p>
      <w:pPr>
        <w:pStyle w:val="GeneratedTitle"/>
      </w:pPr>
      <w:r>
        <w:rPr>
          <w:i/>
          <w:lang w:val="en"/>
        </w:rPr>
        <w:t xml:space="preserve">The Beth Qaṭraye Gazetteer</w:t>
      </w:r>
    </w:p>
    <w:p>
      <w:r>
        <w:rPr>
          <w:rStyle w:val="teiplaceName"/>
          <w:lang w:val="en"/>
        </w:rPr>
        <w:t xml:space="preserve">Iraq</w:t>
      </w:r>
      <w:r>
        <w:rPr>
          <w:rStyle w:val="teiplaceName"/>
          <w:lang w:val="syr"/>
        </w:rPr>
        <w:t xml:space="preserve">ܥܪܐܩ</w:t>
      </w:r>
      <w:r>
        <w:rPr>
          <w:rStyle w:val="teiplaceName"/>
          <w:lang w:val="syr-Syrj"/>
        </w:rPr>
        <w:t xml:space="preserve">ܥܪܰܐܩ</w:t>
      </w:r>
      <w:r>
        <w:rPr>
          <w:rStyle w:val="teiplaceName"/>
          <w:lang w:val="ar"/>
        </w:rPr>
        <w:t xml:space="preserve">العراق</w:t>
      </w:r>
    </w:p>
    <w:p>
      <w:bookmarkStart w:id="10001" w:name="abstract-en-98"/>
      <w:r>
        <w:rPr>
          <w:lang w:val="en"/>
        </w:rPr>
        <w:t xml:space="preserve">A region encompassing lower Mesopotamia.</w:t>
      </w:r>
      <w:bookmarkEnd w:id="10001"/>
    </w:p>
    <w:p>
      <w:r>
        <w:rPr>
          <w:lang w:val="en"/>
        </w:rPr>
        <w:t xml:space="preserve">Attestation of name </w:t>
      </w:r>
      <w:r>
        <w:rPr>
          <w:rStyle w:val="teiforeign"/>
          <w:lang w:val="ar"/>
        </w:rPr>
        <w:t xml:space="preserve">العراق</w:t>
      </w:r>
      <w:r>
        <w:rPr>
          <w:lang w:val="en"/>
        </w:rPr>
        <w:t xml:space="preserve"> in the </w:t>
      </w:r>
      <w:r>
        <w:rPr>
          <w:i/>
        </w:rPr>
        <w:t xml:space="preserve">Muʿjam al-buldān</w:t>
      </w:r>
      <w:r>
        <w:rPr>
          <w:lang w:val="en"/>
        </w:rPr>
        <w:t xml:space="preserve"> of </w:t>
      </w:r>
      <w:r>
        <w:rPr>
          <w:rStyle w:val="teipersName"/>
          <w:lang w:val="en"/>
        </w:rPr>
        <w:t xml:space="preserve">Yāqūt al-Ḥamawī</w:t>
      </w:r>
      <w:r>
        <w:rPr>
          <w:lang w:val="en"/>
        </w:rPr>
        <w:t xml:space="preserve">.</w:t>
      </w:r>
    </w:p>
    <w:p>
      <w:r>
        <w:rPr>
          <w:lang w:val="en"/>
        </w:rPr>
        <w:t xml:space="preserve">Attestation of name </w:t>
      </w:r>
      <w:r>
        <w:rPr>
          <w:rStyle w:val="teiforeign"/>
          <w:lang w:val="ar"/>
        </w:rPr>
        <w:t xml:space="preserve">العراق</w:t>
      </w:r>
      <w:r>
        <w:rPr>
          <w:lang w:val="en"/>
        </w:rPr>
        <w:t xml:space="preserve"> in the </w:t>
      </w:r>
      <w:r>
        <w:rPr>
          <w:i/>
        </w:rPr>
        <w:t xml:space="preserve">Kitāb al-buldān</w:t>
      </w:r>
      <w:r>
        <w:rPr>
          <w:lang w:val="en"/>
        </w:rPr>
        <w:t xml:space="preserve"> of </w:t>
      </w:r>
      <w:r>
        <w:rPr>
          <w:rStyle w:val="teipersName"/>
          <w:lang w:val="en"/>
        </w:rPr>
        <w:t xml:space="preserve">Aḥmad ibn Abī Yaʿqūb al-Yaʿqūbī</w:t>
      </w:r>
      <w:r>
        <w:rPr>
          <w:lang w:val="en"/>
        </w:rPr>
        <w:t xml:space="preserve">.</w:t>
      </w:r>
    </w:p>
    <w:p>
      <w:r>
        <w:rPr>
          <w:lang w:val="en"/>
        </w:rPr>
        <w:t xml:space="preserve">Attestation of name </w:t>
      </w:r>
      <w:r>
        <w:rPr>
          <w:rStyle w:val="teiforeign"/>
          <w:lang w:val="ar"/>
        </w:rPr>
        <w:t xml:space="preserve">العراق</w:t>
      </w:r>
      <w:r>
        <w:rPr>
          <w:lang w:val="en"/>
        </w:rPr>
        <w:t xml:space="preserve"> in the </w:t>
      </w:r>
      <w:r>
        <w:rPr>
          <w:i/>
        </w:rPr>
        <w:t xml:space="preserve">Kitāb al-aʿlāq al-nafīsa</w:t>
      </w:r>
      <w:r>
        <w:rPr>
          <w:lang w:val="en"/>
        </w:rPr>
        <w:t xml:space="preserve"> of </w:t>
      </w:r>
      <w:r>
        <w:rPr>
          <w:rStyle w:val="teipersName"/>
          <w:lang w:val="en"/>
        </w:rPr>
        <w:t xml:space="preserve">Aḥmad ibn ʿUmar Ibn Rustah</w:t>
      </w:r>
      <w:r>
        <w:rPr>
          <w:lang w:val="en"/>
        </w:rPr>
        <w:t xml:space="preserve">.</w:t>
      </w:r>
    </w:p>
    <w:p>
       &lt;http://bqgazetteer.bethmardutho.org/place/98&gt;. &lt;http://syriaca.org/place/98&gt;. &lt;http://en.wikipedia.org/wiki/Iraq&gt;. &lt;http://www.csc.org.il/db/browse.aspx?db=SB&amp;sL=I&amp;sK=Iraq&amp;sT=keywords&gt;.
      <w:r>
        <w:rPr>
          <w:rStyle w:val="teibibl"/>
          <w:lang w:val="en"/>
        </w:rPr>
        <w:t xml:space="preserve">
                        The Gorgias Encyclopedic Dictionary of the Syriac Heritage
                        Map II C2
                    </w:t>
      </w:r>
      <w:r>
        <w:rPr>
          <w:rStyle w:val="teibibl"/>
          <w:lang w:val="en"/>
        </w:rPr>
        <w:t xml:space="preserve">
                        ܒܪ̈ܘܠܐ ܒܕܝܪ̈ܐ ܕܥܠ ܡܪܕܘܬ ܝܘܠܦܢ̈ܐ ܣܘܪ̈ܝܝܐ ܗܕܝܪ̈ܐ
                        559
                    </w:t>
      </w:r>
      <w:r>
        <w:rPr>
          <w:rStyle w:val="teibibl"/>
          <w:lang w:val="en"/>
        </w:rPr>
        <w:t xml:space="preserve">
                        كتاب اللؤلؤ المنثور في تاريخ العلوم والأداب السريانية
                        517
                    </w:t>
      </w:r>
      <w:r>
        <w:rPr>
          <w:rStyle w:val="teibibl"/>
          <w:lang w:val="en"/>
        </w:rPr>
        <w:t xml:space="preserve">
                        The Scattered Pearls: A History of Syriac Literature and Sciences
                        551
                    </w:t>
      </w:r>
      <w:r>
        <w:rPr>
          <w:rStyle w:val="teibibl"/>
          <w:lang w:val="en"/>
        </w:rPr>
        <w:t xml:space="preserve">
                        The Comprehensive Bibliography on Syriac Christianity
                        Iraq
                    </w:t>
      </w:r>
      <w:r>
        <w:rPr>
          <w:rStyle w:val="teibibl"/>
          <w:lang w:val="en"/>
        </w:rPr>
        <w:t xml:space="preserve">
                        Muʿjam al-buldān
                        Yāqūt al-Ḥamawī
                        IV:105
                    </w:t>
      </w:r>
      <w:r>
        <w:rPr>
          <w:rStyle w:val="teibibl"/>
          <w:lang w:val="en"/>
        </w:rPr>
        <w:t xml:space="preserve">
                  Kitāb al-buldān
                  Aḥmad ibn Abī Yaʿqūb al-Yaʿqūbī
                  233
               </w:t>
      </w:r>
      <w:r>
        <w:rPr>
          <w:rStyle w:val="teibibl"/>
          <w:lang w:val="en"/>
        </w:rPr>
        <w:t xml:space="preserve">
                  Kitāb al-aʿlāq al-nafīsa
                  Aḥmad ibn ʿUmar Ibn Rustah
                  57
               </w:t>
      </w:r>
    </w:p>
    <w:sectPr>
      <w:footerReference xmlns:r="http://schemas.openxmlformats.org/officeDocument/2006/relationships" w:type="even" r:id="rId101"/>
      <w:footerReference xmlns:r="http://schemas.openxmlformats.org/officeDocument/2006/relationships" w:type="default" r:id="rId102"/>
      <w:footerReference xmlns:r="http://schemas.openxmlformats.org/officeDocument/2006/relationships" w:type="first" r:id="rId103"/>
      <w:headerReference xmlns:r="http://schemas.openxmlformats.org/officeDocument/2006/relationships" w:type="even" r:id="rId104"/>
      <w:headerReference xmlns:r="http://schemas.openxmlformats.org/officeDocument/2006/relationships" w:type="default" r:id="rId105"/>
      <w:headerReference xmlns:r="http://schemas.openxmlformats.org/officeDocument/2006/relationships" w:type="first" r:id="rId106"/>
      <w:footnotePr>
        <w:numFmt w:val="decimal"/>
      </w:footnotePr>
      <w:pgSz w:h="16817" w:w="11901"/>
      <w:pgMar w:top="1440" w:right="1440" w:bottom="1440" w:left="1440" w:gutter="0" w:footer="720" w:header="720"/>
      <w:titlePg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>
      <w:pPr>
        <w:spacing w:after="0" w:line="240" w:lineRule="auto"/>
      </w:pPr>
      <w:r>
        <w:separator/>
      </w:r>
    </w:p>
    <w:p/>
    <w:p/>
  </w:endnote>
  <w:endnote w:type="continuationSeparator" w:id="0">
    <w:p>
      <w:pPr>
        <w:spacing w:after="0" w:line="240" w:lineRule="auto"/>
      </w:pPr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fldSimple w:instr=" PAGE \* MERGEFORMAT ">
      <w:r>
        <w:rPr>
          <w:noProof/>
        </w:rPr>
        <w:t>1</w:t>
      </w:r>
    </w:fldSimple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r>
      <w:ptab w:relativeTo="margin" w:alignment="center" w:leader="none"/>
    </w:r>
    <w:r>
      <w:ptab w:relativeTo="margin" w:alignment="right" w:leader="none"/>
    </w:r>
    <w:fldSimple w:instr=" PAGE \* MERGEFORMAT ">
      <w:r>
        <w:rPr>
          <w:noProof/>
        </w:rPr>
        <w:t>1</w:t>
      </w:r>
    </w:fldSimple>
  </w:p>
</w:ftr>
</file>

<file path=word/footer3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r>
      <w:ptab w:relativeTo="margin" w:alignment="center" w:leader="none"/>
    </w:r>
    <w:fldSimple w:instr=" PAGE \* MERGEFORMAT ">
      <w:r>
        <w:rPr>
          <w:noProof/>
        </w:rPr>
        <w:t>1</w:t>
      </w:r>
    </w:fldSimple>
  </w:p>
</w:ftr>
</file>

<file path=word/footnotes.xml><?xml version="1.0" encoding="utf-8"?>
<w:footnotes xmlns:w="http://schemas.openxmlformats.org/wordprocessingml/2006/main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  <w:p/>
    <w:p/>
  </w:footnote>
</w:footnotes>
</file>

<file path=word/header1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header2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header3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numbering.xml><?xml version="1.0" encoding="utf-8"?>
<w:numbering xmlns:w="http://schemas.openxmlformats.org/wordprocessingml/2006/main">
  <w:abstractNum w:abstractNumId="1">
    <w:multiLevelType w:val="multilevel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multilevel"/>
    <w:lvl w:ilvl="0">
      <w:start w:val="1"/>
      <w:numFmt w:val="bullet"/>
      <w:pStyle w:val="ListBullet"/>
      <w:lvlText w:val="•"/>
      <w:lvlJc w:val="left"/>
      <w:pPr>
        <w:ind w:left="360" w:hanging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</w:abstractNum>
  <w:abstractNum w:abstractNumId="3">
    <w:multiLevelType w:val="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multiLevelType w:val="multilevel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175BD2"/>
    <w:rsid w:val="002A73EF"/>
    <w:rsid w:val="003127D0"/>
    <w:rsid w:val="00327914"/>
    <w:rsid w:val="003C6DCA"/>
    <w:rsid w:val="003F778E"/>
    <w:rsid w:val="00455454"/>
    <w:rsid w:val="005127E0"/>
    <w:rsid w:val="00840B24"/>
    <w:rsid w:val="00A60BA2"/>
    <w:rsid w:val="00B94F4E"/>
    <w:rsid w:val="00CA7EB8"/>
    <w:rsid w:val="00CC1ADD"/>
    <w:rsid w:val="00CE3E79"/>
    <w:rsid w:val="00D61A5B"/>
    <w:rsid w:val="00E55617"/>
    <w:rsid w:val="00EF05D0"/>
    <w:rsid w:val="00F363F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81D52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teidocDate">
    <w:name w:val="tei_docDate"/>
    <w:basedOn w:val="Title"/>
    <w:next w:val="Normal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xmlns:mc="http://schemas.openxmlformats.org/markup-compatibility/2006" xmlns:w14="http://schemas.microsoft.com/office/word/2010/wordml"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xmlns:mc="http://schemas.openxmlformats.org/markup-compatibility/2006" xmlns:w14="http://schemas.microsoft.com/office/word/2010/wordml" w:type="paragraph" w:customStyle="1" w:styleId="teibyline">
    <w:name w:val="tei_byline"/>
    <w:basedOn w:val="Author"/>
    <w:qFormat/>
    <w:rsid w:val="00076B7A"/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xmlns:mc="http://schemas.openxmlformats.org/markup-compatibility/2006" xmlns:w14="http://schemas.microsoft.com/office/word/2010/wordml" w:type="paragraph" w:customStyle="1" w:styleId="teidocAuthor">
    <w:name w:val="tei_docAuthor"/>
    <w:basedOn w:val="Normal"/>
    <w:qFormat/>
    <w:rsid w:val="00840B24"/>
    <w:rPr>
      <w:b/>
      <w:sz w:val="28"/>
    </w:rPr>
  </w:style>
  <w:style xmlns:mc="http://schemas.openxmlformats.org/markup-compatibility/2006" xmlns:w14="http://schemas.microsoft.com/office/word/2010/wordml"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xmlns:mc="http://schemas.openxmlformats.org/markup-compatibility/2006" xmlns:w14="http://schemas.microsoft.com/office/word/2010/wordml"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xmlns:mc="http://schemas.openxmlformats.org/markup-compatibility/2006" xmlns:w14="http://schemas.microsoft.com/office/word/2010/wordml"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xmlns:mc="http://schemas.openxmlformats.org/markup-compatibility/2006" xmlns:w14="http://schemas.microsoft.com/office/word/2010/wordml"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xmlns:mc="http://schemas.openxmlformats.org/markup-compatibility/2006" xmlns:w14="http://schemas.microsoft.com/office/word/2010/wordml" w:type="paragraph" w:customStyle="1" w:styleId="teibibl">
    <w:name w:val="tei_bibl"/>
    <w:basedOn w:val="Normal"/>
    <w:qFormat/>
    <w:rsid w:val="00175BD2"/>
    <w:pPr>
      <w:ind w:left="1440" w:hanging="720"/>
    </w:pPr>
  </w:style>
  <w:style xmlns:mc="http://schemas.openxmlformats.org/markup-compatibility/2006" xmlns:w14="http://schemas.microsoft.com/office/word/2010/wordml"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xmlns:mc="http://schemas.openxmlformats.org/markup-compatibility/2006" xmlns:w14="http://schemas.microsoft.com/office/word/2010/wordml"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xmlns:mc="http://schemas.openxmlformats.org/markup-compatibility/2006" xmlns:w14="http://schemas.microsoft.com/office/word/2010/wordml"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xmlns:mc="http://schemas.openxmlformats.org/markup-compatibility/2006" xmlns:w14="http://schemas.microsoft.com/office/word/2010/wordml"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8" Type="http://schemas.openxmlformats.org/officeDocument/2006/relationships/fontTable" Target="fontTable.xml"/><Relationship Type="http://schemas.openxmlformats.org/officeDocument/2006/relationships/hyperlink" Target="http://creativecommons.org/licenses/by/3.0/" TargetMode="External" Id="rId3005"/><Relationship Type="http://schemas.openxmlformats.org/officeDocument/2006/relationships/hyperlink" Target="http://syriaca.org/documentation" TargetMode="External" Id="rId3006"/><Relationship Type="http://schemas.openxmlformats.org/officeDocument/2006/relationships/hyperlink" Target="http://syriaca.org/documentation/headwords.html" TargetMode="External" Id="rId3007"/><Relationship Type="http://schemas.openxmlformats.org/officeDocument/2006/relationships/hyperlink" Target="http://syriaca.org/bibl/1" TargetMode="External" Id="rId3008"/><Relationship Type="http://schemas.openxmlformats.org/officeDocument/2006/relationships/hyperlink" Target="http://syriaca.org/bibl/3" TargetMode="External" Id="rId3009"/><Relationship Type="http://schemas.openxmlformats.org/officeDocument/2006/relationships/hyperlink" Target="http://syriaca.org/bibl/2" TargetMode="External" Id="rId3010"/><Relationship Type="http://schemas.openxmlformats.org/officeDocument/2006/relationships/hyperlink" Target="http://syriaca.org/bibl/4" TargetMode="External" Id="rId3011"/><Relationship Type="http://schemas.openxmlformats.org/officeDocument/2006/relationships/hyperlink" Target="http://syriaca.org/bibl/5" TargetMode="External" Id="rId3012"/><Relationship Type="http://schemas.openxmlformats.org/officeDocument/2006/relationships/hyperlink" Target="http://syriaca.org/bibl/636" TargetMode="External" Id="rId3013"/><Relationship Type="http://schemas.openxmlformats.org/officeDocument/2006/relationships/hyperlink" Target="http://syriaca.org/bibl/3Z6CSQF6" TargetMode="External" Id="rId3014"/><Relationship Type="http://schemas.openxmlformats.org/officeDocument/2006/relationships/hyperlink" Target="http://syriaca.org/bibl/RTTD3V5S" TargetMode="External" Id="rId3015"/><Relationship Type="http://schemas.openxmlformats.org/officeDocument/2006/relationships/footer" Target="footer1.xml" Id="rId101"/><Relationship Type="http://schemas.openxmlformats.org/officeDocument/2006/relationships/footer" Target="footer2.xml" Id="rId102"/><Relationship Type="http://schemas.openxmlformats.org/officeDocument/2006/relationships/footer" Target="footer3.xml" Id="rId103"/><Relationship Type="http://schemas.openxmlformats.org/officeDocument/2006/relationships/header" Target="header1.xml" Id="rId104"/><Relationship Type="http://schemas.openxmlformats.org/officeDocument/2006/relationships/header" Target="header2.xml" Id="rId105"/><Relationship Type="http://schemas.openxmlformats.org/officeDocument/2006/relationships/header" Target="header3.xml" Id="rId106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TEI XSL stylesheets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7.3.0</AppVersion>
</Properties>
</file>

<file path=docProps/core.xml><?xml version="1.0" encoding="utf-8"?>
<cp:coreProperties xmlns:cp="http://schemas.openxmlformats.org/package/2006/metadata/core-properties">
  <dc:title xmlns:dc="http://purl.org/dc/elements/1.1/">Iraq — ܥܪܐܩ — The Beth Qaṭraye Gazetteer</dc:title>
  <dc:creator xmlns:dc="http://purl.org/dc/elements/1.1/"/>
  <cp:lastModifiedBy>TEI stylesheets</cp:lastModifiedBy>
  <cp:revision>4</cp:revision>
  <dcterms:created xmlns:dcterms="http://purl.org/dc/terms/" xmlns:xsi="http://www.w3.org/2001/XMLSchema-instance" xsi:type="dcterms:W3CDTF">2013-10-04T10:00:00Z</dcterms:created>
  <dcterms:modified xmlns:dcterms="http://purl.org/dc/terms/" xmlns:xsi="http://www.w3.org/2001/XMLSchema-instance" xsi:type="dcterms:W3CDTF">2019-11-17T20:20:50Z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1001" name="TEI_toDOCX" fmtid="{D5CDD505-2E9C-101B-9397-08002B2CF9AE}">
    <vt:lpwstr>2.15.0</vt:lpwstr>
  </property>
</Properties>
</file>