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school of thought, or intellectual tradition, is the perspective of a group of people who share common characteristics of opinion or outlook of a philosophy, discipline, belief, social movement, economics, cultural movement, or art movement.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FullName =&gt; $"{FirstName} {LastName}";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Assert.Equal(string expected,string actual);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Assert.Matches("[A-Z]{1}[a-z]+ [A-Z]{1}[a-z]+",sut.FullName);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