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47CC" w14:textId="5D3B0E44" w:rsidR="00291C03" w:rsidRDefault="00291C03">
      <w:r>
        <w:t>CV HERE</w:t>
      </w:r>
    </w:p>
    <w:sectPr w:rsidR="0029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03"/>
    <w:rsid w:val="00291C03"/>
    <w:rsid w:val="0097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BCE2"/>
  <w15:chartTrackingRefBased/>
  <w15:docId w15:val="{5A802654-95B1-4AB1-A855-146F32C5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Shahedur Rahman</dc:creator>
  <cp:keywords/>
  <dc:description/>
  <cp:lastModifiedBy>Md. Shahedur Rahman</cp:lastModifiedBy>
  <cp:revision>1</cp:revision>
  <dcterms:created xsi:type="dcterms:W3CDTF">2025-02-14T08:54:00Z</dcterms:created>
  <dcterms:modified xsi:type="dcterms:W3CDTF">2025-02-14T08:55:00Z</dcterms:modified>
</cp:coreProperties>
</file>