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E3F9" w14:textId="1CD15387" w:rsidR="0029721A" w:rsidRDefault="00363088" w:rsidP="0037212D">
      <w:pPr>
        <w:pStyle w:val="Title"/>
        <w:jc w:val="center"/>
      </w:pPr>
      <w:r>
        <w:t>Modular</w:t>
      </w:r>
      <w:r w:rsidR="0037212D">
        <w:t>-Driven-Framework</w:t>
      </w:r>
    </w:p>
    <w:p w14:paraId="575EA6F5" w14:textId="12A43694" w:rsidR="0037212D" w:rsidRDefault="0037212D" w:rsidP="0037212D"/>
    <w:p w14:paraId="40CE74AD" w14:textId="07ABA295" w:rsidR="0037212D" w:rsidRDefault="00265CD0" w:rsidP="00265CD0">
      <w:pPr>
        <w:pStyle w:val="Heading1"/>
      </w:pPr>
      <w:r>
        <w:t>Purpose</w:t>
      </w:r>
    </w:p>
    <w:p w14:paraId="5E88D863" w14:textId="36E103A6" w:rsidR="00265CD0" w:rsidRDefault="00265CD0" w:rsidP="00265CD0">
      <w:pPr>
        <w:rPr>
          <w:rFonts w:cstheme="minorHAnsi"/>
        </w:rPr>
      </w:pPr>
      <w:r w:rsidRPr="00F436C7">
        <w:rPr>
          <w:rFonts w:cstheme="minorHAnsi"/>
        </w:rPr>
        <w:t xml:space="preserve">This document provides step by step instruction for implementing </w:t>
      </w:r>
      <w:r w:rsidR="00E51171">
        <w:rPr>
          <w:rFonts w:cstheme="minorHAnsi"/>
        </w:rPr>
        <w:t>framework.</w:t>
      </w:r>
    </w:p>
    <w:p w14:paraId="50FD5FE1" w14:textId="688BA038" w:rsidR="00265CD0" w:rsidRDefault="00265CD0" w:rsidP="00265CD0">
      <w:pPr>
        <w:pStyle w:val="Heading1"/>
      </w:pPr>
      <w:r>
        <w:t>Pre-requisites</w:t>
      </w:r>
    </w:p>
    <w:p w14:paraId="4F8E66E0" w14:textId="1E8C0BDC" w:rsidR="00265CD0" w:rsidRDefault="00265CD0" w:rsidP="00265CD0">
      <w:pPr>
        <w:rPr>
          <w:rFonts w:cstheme="minorHAnsi"/>
          <w:spacing w:val="-2"/>
        </w:rPr>
      </w:pPr>
      <w:r w:rsidRPr="00F436C7">
        <w:rPr>
          <w:rFonts w:cstheme="minorHAnsi"/>
          <w:spacing w:val="-2"/>
        </w:rPr>
        <w:t xml:space="preserve">The user is expected to have basic knowledge on Automation </w:t>
      </w:r>
      <w:r w:rsidR="00E51171" w:rsidRPr="00F436C7">
        <w:rPr>
          <w:rFonts w:cstheme="minorHAnsi"/>
          <w:spacing w:val="-2"/>
        </w:rPr>
        <w:t>Testing.</w:t>
      </w:r>
    </w:p>
    <w:p w14:paraId="5F8F2D3B" w14:textId="2073CB01" w:rsidR="00265CD0" w:rsidRDefault="00265CD0" w:rsidP="00265CD0">
      <w:pPr>
        <w:pStyle w:val="Heading1"/>
      </w:pPr>
      <w:r>
        <w:t>Execution Configuration</w:t>
      </w:r>
    </w:p>
    <w:p w14:paraId="153FA37B" w14:textId="456F6F6A" w:rsidR="00265CD0" w:rsidRDefault="00265CD0" w:rsidP="00265CD0"/>
    <w:p w14:paraId="5F120528" w14:textId="65884E3A" w:rsidR="00265CD0" w:rsidRDefault="00265CD0" w:rsidP="00265CD0">
      <w:pPr>
        <w:pStyle w:val="Heading2"/>
      </w:pPr>
      <w:r>
        <w:t>Working with Run Manager Workbook</w:t>
      </w:r>
    </w:p>
    <w:p w14:paraId="392DF404" w14:textId="32F71B57" w:rsidR="00265CD0" w:rsidRDefault="00265CD0" w:rsidP="00265CD0"/>
    <w:p w14:paraId="616B42EB" w14:textId="77777777" w:rsidR="009F5ED0" w:rsidRDefault="009F5ED0" w:rsidP="009F5ED0">
      <w:pPr>
        <w:pStyle w:val="ListParagraph"/>
        <w:numPr>
          <w:ilvl w:val="0"/>
          <w:numId w:val="3"/>
        </w:numPr>
      </w:pPr>
      <w:r>
        <w:t>Configure the Run manager with all required details such as Test Scenario, TestCase, Test Instance, Iteration, and TestConfigurationID.</w:t>
      </w:r>
    </w:p>
    <w:p w14:paraId="6AF3183F" w14:textId="298F3C90" w:rsidR="009F5ED0" w:rsidRDefault="009F5ED0" w:rsidP="009F5ED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3253E" wp14:editId="3488BFEC">
            <wp:simplePos x="0" y="0"/>
            <wp:positionH relativeFrom="margin">
              <wp:posOffset>0</wp:posOffset>
            </wp:positionH>
            <wp:positionV relativeFrom="paragraph">
              <wp:posOffset>184150</wp:posOffset>
            </wp:positionV>
            <wp:extent cx="600710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F611CA" w14:textId="77777777" w:rsidR="009F5ED0" w:rsidRDefault="009F5ED0" w:rsidP="009F5ED0">
      <w:pPr>
        <w:pStyle w:val="ListParagraph"/>
      </w:pPr>
    </w:p>
    <w:p w14:paraId="1D153140" w14:textId="77777777" w:rsidR="009F5ED0" w:rsidRDefault="009F5ED0" w:rsidP="009F5ED0">
      <w:pPr>
        <w:pStyle w:val="ListParagraph"/>
        <w:numPr>
          <w:ilvl w:val="0"/>
          <w:numId w:val="3"/>
        </w:numPr>
      </w:pPr>
      <w:r>
        <w:t>The TestConfigurationID’s are prepopulated from TestConfigurations Sheet. All Configuration Details are abstracted in separate sheet.  Please refer to section 3.3 for Parameters &amp; possible values.</w:t>
      </w:r>
    </w:p>
    <w:p w14:paraId="510F26EF" w14:textId="4E3C58D6" w:rsidR="009F5ED0" w:rsidRDefault="009F5ED0" w:rsidP="009F5ED0">
      <w:pPr>
        <w:pStyle w:val="ListParagraph"/>
        <w:numPr>
          <w:ilvl w:val="0"/>
          <w:numId w:val="3"/>
        </w:numPr>
      </w:pPr>
      <w:r>
        <w:t xml:space="preserve">For </w:t>
      </w:r>
      <w:r w:rsidR="00E51171">
        <w:t>browser</w:t>
      </w:r>
      <w:r>
        <w:t xml:space="preserve"> automation, set the following as,</w:t>
      </w:r>
    </w:p>
    <w:p w14:paraId="4D5591FD" w14:textId="77777777" w:rsidR="009F5ED0" w:rsidRDefault="009F5ED0" w:rsidP="00563C79">
      <w:pPr>
        <w:pStyle w:val="ListParagraph"/>
        <w:numPr>
          <w:ilvl w:val="1"/>
          <w:numId w:val="3"/>
        </w:numPr>
      </w:pPr>
      <w:r w:rsidRPr="00E51171">
        <w:rPr>
          <w:b/>
          <w:bCs/>
        </w:rPr>
        <w:t>Execution Mode</w:t>
      </w:r>
      <w:r>
        <w:t xml:space="preserve"> – LOCAL</w:t>
      </w:r>
    </w:p>
    <w:p w14:paraId="66CE77B7" w14:textId="3D47C49E" w:rsidR="009F5ED0" w:rsidRDefault="009F5ED0" w:rsidP="00563C79">
      <w:pPr>
        <w:pStyle w:val="ListParagraph"/>
        <w:numPr>
          <w:ilvl w:val="1"/>
          <w:numId w:val="3"/>
        </w:numPr>
      </w:pPr>
      <w:r w:rsidRPr="00E51171">
        <w:rPr>
          <w:b/>
          <w:bCs/>
        </w:rPr>
        <w:t>Browser</w:t>
      </w:r>
      <w:r>
        <w:t xml:space="preserve"> – CHROME/FIREFOX/</w:t>
      </w:r>
      <w:r w:rsidR="00563C79">
        <w:t>CHROME_HEADLESS</w:t>
      </w:r>
      <w:r>
        <w:t>/</w:t>
      </w:r>
    </w:p>
    <w:p w14:paraId="19D39B66" w14:textId="1C2E013C" w:rsidR="009F5ED0" w:rsidRDefault="009F5ED0" w:rsidP="00563C79">
      <w:pPr>
        <w:pStyle w:val="ListParagraph"/>
        <w:ind w:left="1440"/>
      </w:pPr>
      <w:r>
        <w:t xml:space="preserve"> INTERNET_EXPLORER</w:t>
      </w:r>
    </w:p>
    <w:p w14:paraId="65FD4B74" w14:textId="77777777" w:rsidR="009F5ED0" w:rsidRDefault="009F5ED0" w:rsidP="00563C79">
      <w:pPr>
        <w:pStyle w:val="ListParagraph"/>
        <w:numPr>
          <w:ilvl w:val="1"/>
          <w:numId w:val="3"/>
        </w:numPr>
      </w:pPr>
      <w:r w:rsidRPr="00E51171">
        <w:rPr>
          <w:b/>
          <w:bCs/>
        </w:rPr>
        <w:t>BrowserVersion</w:t>
      </w:r>
      <w:r>
        <w:t xml:space="preserve"> – This option is applicable only when ExecutionMode=GRID.</w:t>
      </w:r>
    </w:p>
    <w:p w14:paraId="4CE0A2EF" w14:textId="2E6437D2" w:rsidR="00265CD0" w:rsidRDefault="00E51171" w:rsidP="00E51171">
      <w:pPr>
        <w:pStyle w:val="Heading2"/>
      </w:pPr>
      <w:r>
        <w:t>Work with TestConfiguration Sheet</w:t>
      </w:r>
    </w:p>
    <w:p w14:paraId="55BE4F26" w14:textId="00EF592C" w:rsidR="00E51171" w:rsidRDefault="00E51171" w:rsidP="00E51171"/>
    <w:p w14:paraId="5A7E7D47" w14:textId="29F99917" w:rsidR="00E51171" w:rsidRDefault="00E51171" w:rsidP="00E51171">
      <w:pPr>
        <w:pStyle w:val="ListParagraph"/>
        <w:numPr>
          <w:ilvl w:val="0"/>
          <w:numId w:val="4"/>
        </w:numPr>
      </w:pPr>
      <w:r>
        <w:t>TestConfigurations Sheet contains all execution details mapped to a TestConfigurationID.</w:t>
      </w:r>
    </w:p>
    <w:p w14:paraId="4199026E" w14:textId="384545BD" w:rsidR="00E51171" w:rsidRDefault="00E51171" w:rsidP="00E51171">
      <w:pPr>
        <w:pStyle w:val="ListParagraph"/>
        <w:numPr>
          <w:ilvl w:val="0"/>
          <w:numId w:val="4"/>
        </w:numPr>
      </w:pPr>
      <w:r>
        <w:t>Any New Test Configuration can be added.</w:t>
      </w:r>
    </w:p>
    <w:p w14:paraId="25FF168C" w14:textId="5E8FA78F" w:rsidR="00E51171" w:rsidRDefault="00E51171" w:rsidP="00E51171">
      <w:pPr>
        <w:pStyle w:val="ListParagraph"/>
        <w:numPr>
          <w:ilvl w:val="0"/>
          <w:numId w:val="4"/>
        </w:numPr>
      </w:pPr>
      <w:r>
        <w:t>The TestConfigurationID should be Unique Name. The TestConfigurationID can be referred within your Suite Sheets like Regression, Sanity.</w:t>
      </w:r>
    </w:p>
    <w:p w14:paraId="481BF08A" w14:textId="1DA1A98B" w:rsidR="007748DB" w:rsidRDefault="007748DB" w:rsidP="007748DB">
      <w:pPr>
        <w:ind w:left="360"/>
      </w:pPr>
      <w:bookmarkStart w:id="0" w:name="_Toc488838582"/>
      <w:bookmarkStart w:id="1" w:name="_Toc488839076"/>
      <w:r w:rsidRPr="00F436C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201A7" wp14:editId="28363A7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536690" cy="298069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4610B181" w14:textId="3AD7BEDA" w:rsidR="00E51171" w:rsidRDefault="00E51171" w:rsidP="00E51171"/>
    <w:tbl>
      <w:tblPr>
        <w:tblStyle w:val="TableGrid"/>
        <w:tblW w:w="10242" w:type="dxa"/>
        <w:tblInd w:w="175" w:type="dxa"/>
        <w:tblLook w:val="04A0" w:firstRow="1" w:lastRow="0" w:firstColumn="1" w:lastColumn="0" w:noHBand="0" w:noVBand="1"/>
      </w:tblPr>
      <w:tblGrid>
        <w:gridCol w:w="3204"/>
        <w:gridCol w:w="3081"/>
        <w:gridCol w:w="3957"/>
      </w:tblGrid>
      <w:tr w:rsidR="007748DB" w:rsidRPr="00F436C7" w14:paraId="36DF3663" w14:textId="77777777" w:rsidTr="0057218C">
        <w:tc>
          <w:tcPr>
            <w:tcW w:w="3204" w:type="dxa"/>
            <w:shd w:val="clear" w:color="auto" w:fill="D5DCE4" w:themeFill="text2" w:themeFillTint="33"/>
          </w:tcPr>
          <w:p w14:paraId="7A4FFACF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</w:pPr>
            <w:bookmarkStart w:id="2" w:name="_Toc488838583"/>
            <w:bookmarkStart w:id="3" w:name="_Toc488839077"/>
            <w:r w:rsidRPr="00F436C7"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  <w:t>Column Name</w:t>
            </w:r>
            <w:bookmarkEnd w:id="2"/>
            <w:bookmarkEnd w:id="3"/>
          </w:p>
        </w:tc>
        <w:tc>
          <w:tcPr>
            <w:tcW w:w="3081" w:type="dxa"/>
            <w:shd w:val="clear" w:color="auto" w:fill="D5DCE4" w:themeFill="text2" w:themeFillTint="33"/>
          </w:tcPr>
          <w:p w14:paraId="6955C126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</w:pPr>
            <w:bookmarkStart w:id="4" w:name="_Toc488838584"/>
            <w:bookmarkStart w:id="5" w:name="_Toc488839078"/>
            <w:r w:rsidRPr="00F436C7"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  <w:t>Possible values</w:t>
            </w:r>
            <w:bookmarkEnd w:id="4"/>
            <w:bookmarkEnd w:id="5"/>
          </w:p>
        </w:tc>
        <w:tc>
          <w:tcPr>
            <w:tcW w:w="3957" w:type="dxa"/>
            <w:shd w:val="clear" w:color="auto" w:fill="D5DCE4" w:themeFill="text2" w:themeFillTint="33"/>
          </w:tcPr>
          <w:p w14:paraId="19DFB995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</w:pPr>
            <w:bookmarkStart w:id="6" w:name="_Toc488838585"/>
            <w:bookmarkStart w:id="7" w:name="_Toc488839079"/>
            <w:r w:rsidRPr="00F436C7"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  <w:t>Additional Details</w:t>
            </w:r>
            <w:bookmarkEnd w:id="6"/>
            <w:bookmarkEnd w:id="7"/>
          </w:p>
        </w:tc>
      </w:tr>
      <w:tr w:rsidR="007748DB" w:rsidRPr="00F436C7" w14:paraId="00B1529E" w14:textId="77777777" w:rsidTr="0057218C">
        <w:tc>
          <w:tcPr>
            <w:tcW w:w="3204" w:type="dxa"/>
          </w:tcPr>
          <w:p w14:paraId="2C3642B7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  <w:bookmarkStart w:id="8" w:name="_Toc488838586"/>
            <w:bookmarkStart w:id="9" w:name="_Toc488839080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TestConfigurationID</w:t>
            </w:r>
            <w:bookmarkEnd w:id="8"/>
            <w:bookmarkEnd w:id="9"/>
          </w:p>
        </w:tc>
        <w:tc>
          <w:tcPr>
            <w:tcW w:w="3081" w:type="dxa"/>
          </w:tcPr>
          <w:p w14:paraId="38AA3CA6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10" w:name="_Toc488838587"/>
            <w:bookmarkStart w:id="11" w:name="_Toc488839081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Any Valid Unique Name – Should Explain the Respective Configuration</w:t>
            </w:r>
            <w:bookmarkEnd w:id="10"/>
            <w:bookmarkEnd w:id="11"/>
          </w:p>
        </w:tc>
        <w:tc>
          <w:tcPr>
            <w:tcW w:w="3957" w:type="dxa"/>
          </w:tcPr>
          <w:p w14:paraId="75E581C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7748DB" w:rsidRPr="00F436C7" w14:paraId="1E64CA33" w14:textId="77777777" w:rsidTr="0057218C">
        <w:tc>
          <w:tcPr>
            <w:tcW w:w="3204" w:type="dxa"/>
          </w:tcPr>
          <w:p w14:paraId="2DBB3345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  <w:bookmarkStart w:id="12" w:name="_Toc488838588"/>
            <w:bookmarkStart w:id="13" w:name="_Toc488839082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ExecutionMode</w:t>
            </w:r>
            <w:bookmarkEnd w:id="12"/>
            <w:bookmarkEnd w:id="13"/>
          </w:p>
        </w:tc>
        <w:tc>
          <w:tcPr>
            <w:tcW w:w="3081" w:type="dxa"/>
          </w:tcPr>
          <w:tbl>
            <w:tblPr>
              <w:tblW w:w="2865" w:type="dxa"/>
              <w:tblLook w:val="04A0" w:firstRow="1" w:lastRow="0" w:firstColumn="1" w:lastColumn="0" w:noHBand="0" w:noVBand="1"/>
            </w:tblPr>
            <w:tblGrid>
              <w:gridCol w:w="2865"/>
            </w:tblGrid>
            <w:tr w:rsidR="007748DB" w:rsidRPr="00F436C7" w14:paraId="085EF602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9691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14" w:name="RANGE!B2:B14"/>
                  <w:r w:rsidRPr="00F436C7">
                    <w:rPr>
                      <w:rFonts w:eastAsia="Times New Roman" w:cs="Times New Roman"/>
                      <w:color w:val="000000"/>
                    </w:rPr>
                    <w:t>LOCAL</w:t>
                  </w:r>
                  <w:bookmarkEnd w:id="14"/>
                </w:p>
              </w:tc>
            </w:tr>
            <w:tr w:rsidR="007748DB" w:rsidRPr="00F436C7" w14:paraId="15F93E1D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64D6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REMOTE</w:t>
                  </w:r>
                </w:p>
              </w:tc>
            </w:tr>
            <w:tr w:rsidR="007748DB" w:rsidRPr="00F436C7" w14:paraId="7F7DF7BD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09F5A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LOCAL_EMULATED_DEVICE</w:t>
                  </w:r>
                </w:p>
              </w:tc>
            </w:tr>
            <w:tr w:rsidR="007748DB" w:rsidRPr="00F436C7" w14:paraId="7CDB31D3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08C5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REMOTE_EMULATED_DEVICE</w:t>
                  </w:r>
                </w:p>
              </w:tc>
            </w:tr>
            <w:tr w:rsidR="007748DB" w:rsidRPr="00F436C7" w14:paraId="0118452C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357B4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GRID</w:t>
                  </w:r>
                </w:p>
              </w:tc>
            </w:tr>
            <w:tr w:rsidR="007748DB" w:rsidRPr="00F436C7" w14:paraId="11AF09C6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265FB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MOBILE</w:t>
                  </w:r>
                </w:p>
              </w:tc>
            </w:tr>
          </w:tbl>
          <w:p w14:paraId="576B619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3957" w:type="dxa"/>
          </w:tcPr>
          <w:p w14:paraId="4D8C6753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7748DB" w:rsidRPr="00F436C7" w14:paraId="2D7C0F2F" w14:textId="77777777" w:rsidTr="0057218C">
        <w:tc>
          <w:tcPr>
            <w:tcW w:w="3204" w:type="dxa"/>
          </w:tcPr>
          <w:p w14:paraId="1BADC159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MobileToolName</w:t>
            </w:r>
          </w:p>
        </w:tc>
        <w:tc>
          <w:tcPr>
            <w:tcW w:w="3081" w:type="dxa"/>
          </w:tcPr>
          <w:tbl>
            <w:tblPr>
              <w:tblW w:w="2116" w:type="dxa"/>
              <w:tblLook w:val="04A0" w:firstRow="1" w:lastRow="0" w:firstColumn="1" w:lastColumn="0" w:noHBand="0" w:noVBand="1"/>
            </w:tblPr>
            <w:tblGrid>
              <w:gridCol w:w="2186"/>
            </w:tblGrid>
            <w:tr w:rsidR="007748DB" w:rsidRPr="00F436C7" w14:paraId="5641DDF1" w14:textId="77777777" w:rsidTr="0057218C">
              <w:trPr>
                <w:trHeight w:val="300"/>
              </w:trPr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F3D5C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15" w:name="RANGE!F2:F4"/>
                  <w:r w:rsidRPr="00F436C7">
                    <w:rPr>
                      <w:rFonts w:eastAsia="Times New Roman" w:cs="Times New Roman"/>
                      <w:color w:val="000000"/>
                    </w:rPr>
                    <w:t>DEFAULT</w:t>
                  </w:r>
                  <w:bookmarkEnd w:id="15"/>
                </w:p>
              </w:tc>
            </w:tr>
            <w:tr w:rsidR="007748DB" w:rsidRPr="00F436C7" w14:paraId="0134E28D" w14:textId="77777777" w:rsidTr="0057218C">
              <w:trPr>
                <w:trHeight w:val="300"/>
              </w:trPr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C5991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APPIUM</w:t>
                  </w:r>
                </w:p>
              </w:tc>
            </w:tr>
            <w:tr w:rsidR="007748DB" w:rsidRPr="00F436C7" w14:paraId="16ADE1B0" w14:textId="77777777" w:rsidTr="0057218C">
              <w:trPr>
                <w:trHeight w:val="300"/>
              </w:trPr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3EAA6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REMOTE_WEBDRIVER</w:t>
                  </w:r>
                </w:p>
              </w:tc>
            </w:tr>
          </w:tbl>
          <w:p w14:paraId="27B7D3C9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57" w:type="dxa"/>
          </w:tcPr>
          <w:p w14:paraId="52449E5C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  <w:bookmarkStart w:id="16" w:name="_Toc488838589"/>
            <w:bookmarkStart w:id="17" w:name="_Toc488839083"/>
            <w:r w:rsidRPr="00F436C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These Values Depend on the ExecutionMode</w:t>
            </w:r>
            <w:bookmarkEnd w:id="16"/>
            <w:bookmarkEnd w:id="17"/>
          </w:p>
        </w:tc>
      </w:tr>
      <w:tr w:rsidR="007748DB" w:rsidRPr="00F436C7" w14:paraId="5E90B9C8" w14:textId="77777777" w:rsidTr="0057218C">
        <w:tc>
          <w:tcPr>
            <w:tcW w:w="3204" w:type="dxa"/>
          </w:tcPr>
          <w:p w14:paraId="0B5F36CC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MobileExecutionPlatform</w:t>
            </w:r>
          </w:p>
        </w:tc>
        <w:tc>
          <w:tcPr>
            <w:tcW w:w="3081" w:type="dxa"/>
          </w:tcPr>
          <w:tbl>
            <w:tblPr>
              <w:tblW w:w="2636" w:type="dxa"/>
              <w:tblLook w:val="04A0" w:firstRow="1" w:lastRow="0" w:firstColumn="1" w:lastColumn="0" w:noHBand="0" w:noVBand="1"/>
            </w:tblPr>
            <w:tblGrid>
              <w:gridCol w:w="2636"/>
            </w:tblGrid>
            <w:tr w:rsidR="007748DB" w:rsidRPr="00F436C7" w14:paraId="6B9B81ED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5F6D7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18" w:name="RANGE!E2:E5"/>
                  <w:r w:rsidRPr="00F436C7">
                    <w:rPr>
                      <w:rFonts w:eastAsia="Times New Roman" w:cs="Times New Roman"/>
                      <w:color w:val="000000"/>
                    </w:rPr>
                    <w:t>ANDROID</w:t>
                  </w:r>
                  <w:bookmarkEnd w:id="18"/>
                </w:p>
              </w:tc>
            </w:tr>
            <w:tr w:rsidR="007748DB" w:rsidRPr="00F436C7" w14:paraId="361661CB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4498C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IOS</w:t>
                  </w:r>
                </w:p>
              </w:tc>
            </w:tr>
            <w:tr w:rsidR="007748DB" w:rsidRPr="00F436C7" w14:paraId="3EDBCD9C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6BBC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WEB_ANDROID</w:t>
                  </w:r>
                </w:p>
              </w:tc>
            </w:tr>
            <w:tr w:rsidR="007748DB" w:rsidRPr="00F436C7" w14:paraId="6A656AAF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BAA00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WEB_IOS</w:t>
                  </w:r>
                </w:p>
              </w:tc>
            </w:tr>
          </w:tbl>
          <w:p w14:paraId="4FBAAD9D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3957" w:type="dxa"/>
          </w:tcPr>
          <w:p w14:paraId="47A34B68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7748DB" w:rsidRPr="00F436C7" w14:paraId="71B7F14D" w14:textId="77777777" w:rsidTr="0057218C">
        <w:tc>
          <w:tcPr>
            <w:tcW w:w="3204" w:type="dxa"/>
          </w:tcPr>
          <w:p w14:paraId="71342829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MobileOSVersion</w:t>
            </w:r>
          </w:p>
        </w:tc>
        <w:tc>
          <w:tcPr>
            <w:tcW w:w="3081" w:type="dxa"/>
          </w:tcPr>
          <w:p w14:paraId="78F5AC6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19" w:name="_Toc488838590"/>
            <w:bookmarkStart w:id="20" w:name="_Toc488839084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Version of the Device</w:t>
            </w:r>
            <w:bookmarkEnd w:id="19"/>
            <w:bookmarkEnd w:id="20"/>
          </w:p>
        </w:tc>
        <w:tc>
          <w:tcPr>
            <w:tcW w:w="3957" w:type="dxa"/>
          </w:tcPr>
          <w:p w14:paraId="03E48B12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  <w:bookmarkStart w:id="21" w:name="_Toc488838591"/>
            <w:bookmarkStart w:id="22" w:name="_Toc488839085"/>
            <w:r w:rsidRPr="00F436C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Optional value</w:t>
            </w:r>
            <w:bookmarkEnd w:id="21"/>
            <w:bookmarkEnd w:id="22"/>
          </w:p>
        </w:tc>
      </w:tr>
      <w:tr w:rsidR="007748DB" w:rsidRPr="00F436C7" w14:paraId="12B1AF6A" w14:textId="77777777" w:rsidTr="0057218C">
        <w:tc>
          <w:tcPr>
            <w:tcW w:w="3204" w:type="dxa"/>
          </w:tcPr>
          <w:p w14:paraId="38B106EB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DeviceName</w:t>
            </w:r>
          </w:p>
        </w:tc>
        <w:tc>
          <w:tcPr>
            <w:tcW w:w="3081" w:type="dxa"/>
          </w:tcPr>
          <w:p w14:paraId="7A63273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23" w:name="_Toc488838592"/>
            <w:bookmarkStart w:id="24" w:name="_Toc488839086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Device Name/UDID</w:t>
            </w:r>
            <w:bookmarkEnd w:id="23"/>
            <w:bookmarkEnd w:id="24"/>
          </w:p>
        </w:tc>
        <w:tc>
          <w:tcPr>
            <w:tcW w:w="3957" w:type="dxa"/>
          </w:tcPr>
          <w:p w14:paraId="48E4F5AC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748DB" w:rsidRPr="00F436C7" w14:paraId="70EEAB0B" w14:textId="77777777" w:rsidTr="0057218C">
        <w:tc>
          <w:tcPr>
            <w:tcW w:w="3204" w:type="dxa"/>
          </w:tcPr>
          <w:p w14:paraId="45A32683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lastRenderedPageBreak/>
              <w:t>Browser</w:t>
            </w:r>
          </w:p>
        </w:tc>
        <w:tc>
          <w:tcPr>
            <w:tcW w:w="3081" w:type="dxa"/>
          </w:tcPr>
          <w:tbl>
            <w:tblPr>
              <w:tblW w:w="2134" w:type="dxa"/>
              <w:tblLook w:val="04A0" w:firstRow="1" w:lastRow="0" w:firstColumn="1" w:lastColumn="0" w:noHBand="0" w:noVBand="1"/>
            </w:tblPr>
            <w:tblGrid>
              <w:gridCol w:w="2134"/>
            </w:tblGrid>
            <w:tr w:rsidR="007748DB" w:rsidRPr="00F436C7" w14:paraId="41222057" w14:textId="77777777" w:rsidTr="007748DB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9417D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25" w:name="RANGE!C2:C8"/>
                  <w:r w:rsidRPr="00F436C7">
                    <w:rPr>
                      <w:rFonts w:eastAsia="Times New Roman" w:cs="Times New Roman"/>
                      <w:color w:val="000000"/>
                    </w:rPr>
                    <w:t>CHROME</w:t>
                  </w:r>
                  <w:bookmarkEnd w:id="25"/>
                </w:p>
              </w:tc>
            </w:tr>
            <w:tr w:rsidR="007748DB" w:rsidRPr="00F436C7" w14:paraId="02CA6542" w14:textId="77777777" w:rsidTr="007748DB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F91D4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FIREFOX</w:t>
                  </w:r>
                </w:p>
              </w:tc>
            </w:tr>
            <w:tr w:rsidR="007748DB" w:rsidRPr="00F436C7" w14:paraId="2CFC033E" w14:textId="77777777" w:rsidTr="007748DB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9878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INTERNET_EXPLORER</w:t>
                  </w:r>
                </w:p>
              </w:tc>
            </w:tr>
          </w:tbl>
          <w:p w14:paraId="76B05D7D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3957" w:type="dxa"/>
          </w:tcPr>
          <w:p w14:paraId="66FF7314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  <w:bookmarkStart w:id="26" w:name="_Toc488838593"/>
            <w:bookmarkStart w:id="27" w:name="_Toc488839087"/>
            <w:r w:rsidRPr="00F436C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For Mobile it will take default CHROME for Android &amp; SAFARI for iOS.</w:t>
            </w:r>
            <w:bookmarkEnd w:id="26"/>
            <w:bookmarkEnd w:id="27"/>
          </w:p>
        </w:tc>
      </w:tr>
      <w:tr w:rsidR="007748DB" w:rsidRPr="00F436C7" w14:paraId="362AB59D" w14:textId="77777777" w:rsidTr="0057218C">
        <w:tc>
          <w:tcPr>
            <w:tcW w:w="3204" w:type="dxa"/>
          </w:tcPr>
          <w:p w14:paraId="0F24AA9A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BrowserVersion</w:t>
            </w:r>
          </w:p>
        </w:tc>
        <w:tc>
          <w:tcPr>
            <w:tcW w:w="3081" w:type="dxa"/>
          </w:tcPr>
          <w:p w14:paraId="0CB1951D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28" w:name="_Toc488838594"/>
            <w:bookmarkStart w:id="29" w:name="_Toc488839088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Version of the browser</w:t>
            </w:r>
            <w:bookmarkEnd w:id="28"/>
            <w:bookmarkEnd w:id="29"/>
          </w:p>
        </w:tc>
        <w:tc>
          <w:tcPr>
            <w:tcW w:w="3957" w:type="dxa"/>
          </w:tcPr>
          <w:p w14:paraId="13B231BC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30" w:name="_Toc488838595"/>
            <w:bookmarkStart w:id="31" w:name="_Toc488839089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Applicable only if ExecutionMode is GRID, also wanted to test for different versions of Browser</w:t>
            </w:r>
            <w:bookmarkEnd w:id="30"/>
            <w:bookmarkEnd w:id="31"/>
          </w:p>
        </w:tc>
      </w:tr>
      <w:tr w:rsidR="007748DB" w:rsidRPr="00F436C7" w14:paraId="1E924C0A" w14:textId="77777777" w:rsidTr="0057218C">
        <w:tc>
          <w:tcPr>
            <w:tcW w:w="3204" w:type="dxa"/>
          </w:tcPr>
          <w:p w14:paraId="1F862A58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Platform</w:t>
            </w:r>
          </w:p>
        </w:tc>
        <w:tc>
          <w:tcPr>
            <w:tcW w:w="3081" w:type="dxa"/>
          </w:tcPr>
          <w:p w14:paraId="7913316E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32" w:name="_Toc488838596"/>
            <w:bookmarkStart w:id="33" w:name="_Toc488839090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Platform of OS</w:t>
            </w:r>
            <w:bookmarkEnd w:id="32"/>
            <w:bookmarkEnd w:id="33"/>
          </w:p>
        </w:tc>
        <w:tc>
          <w:tcPr>
            <w:tcW w:w="3957" w:type="dxa"/>
          </w:tcPr>
          <w:p w14:paraId="705C4364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34" w:name="_Toc488838597"/>
            <w:bookmarkStart w:id="35" w:name="_Toc488839091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Applicable only if ExecutionMode is GRID</w:t>
            </w:r>
            <w:bookmarkEnd w:id="34"/>
            <w:bookmarkEnd w:id="35"/>
          </w:p>
        </w:tc>
      </w:tr>
    </w:tbl>
    <w:p w14:paraId="01C193CE" w14:textId="77777777" w:rsidR="007748DB" w:rsidRDefault="007748DB" w:rsidP="00E51171"/>
    <w:p w14:paraId="097687FF" w14:textId="28A5A0C3" w:rsidR="00E51171" w:rsidRDefault="00474124" w:rsidP="00474124">
      <w:pPr>
        <w:pStyle w:val="Heading2"/>
      </w:pPr>
      <w:r w:rsidRPr="00474124">
        <w:t>Points to be noted while using Actions, JavaScriptExecutor, findElements</w:t>
      </w:r>
    </w:p>
    <w:p w14:paraId="75151C1F" w14:textId="45E4D5CF" w:rsidR="00474124" w:rsidRDefault="00474124" w:rsidP="00474124"/>
    <w:p w14:paraId="492DCD8C" w14:textId="1480C3BC" w:rsidR="00474124" w:rsidRDefault="00474124" w:rsidP="00474124">
      <w:r>
        <w:t xml:space="preserve">As </w:t>
      </w:r>
      <w:r w:rsidR="003B77DF">
        <w:t>Framework</w:t>
      </w:r>
      <w:r>
        <w:t xml:space="preserve"> implements dynamic polymorphism and we use </w:t>
      </w:r>
      <w:r w:rsidR="003B77DF">
        <w:t>CustomeWebDriver</w:t>
      </w:r>
      <w:r>
        <w:t xml:space="preserve"> on Top of all the WebDriver implementation. We would some time required to pass original driver object for few of the implementation like Actions, JavaScriptExecutor. </w:t>
      </w:r>
    </w:p>
    <w:p w14:paraId="7D334DD8" w14:textId="77777777" w:rsidR="00474124" w:rsidRDefault="00474124" w:rsidP="00474124"/>
    <w:p w14:paraId="343E5D71" w14:textId="22E931E1" w:rsidR="00474124" w:rsidRDefault="00474124" w:rsidP="00474124">
      <w:pPr>
        <w:pStyle w:val="ListParagraph"/>
        <w:numPr>
          <w:ilvl w:val="0"/>
          <w:numId w:val="5"/>
        </w:numPr>
      </w:pPr>
      <w:r>
        <w:t>To achieve this, use driver.getWebDriver () instead of driver.</w:t>
      </w:r>
    </w:p>
    <w:p w14:paraId="672B4A1F" w14:textId="02C768BF" w:rsidR="00474124" w:rsidRDefault="00474124" w:rsidP="00474124">
      <w:pPr>
        <w:pStyle w:val="ListParagraph"/>
      </w:pPr>
      <w:r w:rsidRPr="00F436C7">
        <w:rPr>
          <w:noProof/>
        </w:rPr>
        <w:drawing>
          <wp:inline distT="0" distB="0" distL="0" distR="0" wp14:anchorId="370A26ED" wp14:editId="1B842D24">
            <wp:extent cx="5000625" cy="51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C79" w14:textId="77777777" w:rsidR="00474124" w:rsidRPr="00474124" w:rsidRDefault="00474124" w:rsidP="00474124"/>
    <w:p w14:paraId="234BE4DB" w14:textId="415892C8" w:rsidR="00E51171" w:rsidRDefault="003E30CB" w:rsidP="003E30CB">
      <w:pPr>
        <w:pStyle w:val="Heading1"/>
      </w:pPr>
      <w:r>
        <w:t>Working with Mobile Automation using Appium</w:t>
      </w:r>
    </w:p>
    <w:p w14:paraId="7E03D453" w14:textId="73F573E7" w:rsidR="003E30CB" w:rsidRDefault="003E30CB" w:rsidP="003E30CB"/>
    <w:p w14:paraId="2A6C5995" w14:textId="54FDA4FD" w:rsidR="003E30CB" w:rsidRDefault="003E30CB" w:rsidP="003E30CB">
      <w:pPr>
        <w:pStyle w:val="Heading2"/>
      </w:pPr>
      <w:r>
        <w:t>Working with Mobile Automation Setting properties</w:t>
      </w:r>
    </w:p>
    <w:p w14:paraId="21AF7413" w14:textId="6304C189" w:rsidR="003E30CB" w:rsidRDefault="003E30CB" w:rsidP="003E30CB"/>
    <w:p w14:paraId="4BDAE031" w14:textId="77777777" w:rsidR="003E30CB" w:rsidRDefault="003E30CB" w:rsidP="003E30CB">
      <w:pPr>
        <w:ind w:firstLine="720"/>
      </w:pPr>
      <w:r>
        <w:t>All details of Application &amp; Appium has to be mentioned under Mobile Automation Settings property file as below,</w:t>
      </w:r>
    </w:p>
    <w:p w14:paraId="26D7850E" w14:textId="1CDE53FB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AppiumURL</w:t>
      </w:r>
      <w:r>
        <w:t>: Please provide the Appium running URL, generally it will be http://127.0.0.1:4723/wd/hub</w:t>
      </w:r>
    </w:p>
    <w:p w14:paraId="351827FA" w14:textId="55E1C3FC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Application_Package_Name</w:t>
      </w:r>
      <w:r>
        <w:t>: Provide the Package Name of Android Application</w:t>
      </w:r>
    </w:p>
    <w:p w14:paraId="7AC27D01" w14:textId="659A1730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Application_MainActivity_Name</w:t>
      </w:r>
      <w:r>
        <w:t>: Provide the Main Activity Name of Android Application.</w:t>
      </w:r>
    </w:p>
    <w:p w14:paraId="124291BE" w14:textId="6E7CB403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InstallApplicationInDevice</w:t>
      </w:r>
      <w:r>
        <w:t>: Helps to install App from below Path into the respective Device</w:t>
      </w:r>
    </w:p>
    <w:p w14:paraId="1EDDDB99" w14:textId="7D2FEB20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AndroidApplicationPath</w:t>
      </w:r>
      <w:r>
        <w:t>: Provide the Application path of Android Application.</w:t>
      </w:r>
    </w:p>
    <w:p w14:paraId="403E518D" w14:textId="3FB522DF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iPhoneApplicationPath</w:t>
      </w:r>
      <w:r>
        <w:t>: Provide the Application path of iOS Application.</w:t>
      </w:r>
    </w:p>
    <w:p w14:paraId="48818D4B" w14:textId="55BEE53A" w:rsidR="003E30CB" w:rsidRP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iPhoneBundleID</w:t>
      </w:r>
      <w:r>
        <w:t>: Provide the iOS application bundle ID.</w:t>
      </w:r>
    </w:p>
    <w:p w14:paraId="31976746" w14:textId="305728EF" w:rsidR="00E51171" w:rsidRDefault="009A2E99" w:rsidP="009A2E99">
      <w:pPr>
        <w:pStyle w:val="Heading2"/>
      </w:pPr>
      <w:r>
        <w:lastRenderedPageBreak/>
        <w:t>Working with Run Manager for Mobile Automation</w:t>
      </w:r>
    </w:p>
    <w:p w14:paraId="1ACA2986" w14:textId="58A7C535" w:rsidR="009A2E99" w:rsidRDefault="009A2E99" w:rsidP="009A2E99"/>
    <w:p w14:paraId="4906062B" w14:textId="77777777" w:rsidR="009A2E99" w:rsidRDefault="009A2E99" w:rsidP="009A2E99">
      <w:r>
        <w:t>Configure the Run manager with all required details such as Test Scenario, TestCase, Test Instance, Iteration, and TestConfigurationID.</w:t>
      </w:r>
    </w:p>
    <w:p w14:paraId="07276F46" w14:textId="296785E7" w:rsidR="009A2E99" w:rsidRDefault="009A2E99" w:rsidP="009A2E99">
      <w:r w:rsidRPr="00F436C7">
        <w:rPr>
          <w:noProof/>
        </w:rPr>
        <w:drawing>
          <wp:anchor distT="0" distB="0" distL="114300" distR="114300" simplePos="0" relativeHeight="251663360" behindDoc="0" locked="0" layoutInCell="1" allowOverlap="1" wp14:anchorId="0388B923" wp14:editId="2F33371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306820" cy="1123950"/>
            <wp:effectExtent l="0" t="0" r="0" b="0"/>
            <wp:wrapSquare wrapText="bothSides"/>
            <wp:docPr id="2067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48721" w14:textId="77777777" w:rsidR="009A2E99" w:rsidRDefault="009A2E99" w:rsidP="009A2E99"/>
    <w:p w14:paraId="7020C764" w14:textId="58411AEA" w:rsidR="009A2E99" w:rsidRDefault="009A2E99" w:rsidP="009A2E99">
      <w:r>
        <w:t xml:space="preserve">For Appium automation, please change configure as following within TestConfigurations Sheet </w:t>
      </w:r>
    </w:p>
    <w:p w14:paraId="348E2F54" w14:textId="5098AFFB" w:rsidR="009A2E99" w:rsidRDefault="009A2E99" w:rsidP="009A2E99">
      <w:pPr>
        <w:pStyle w:val="ListParagraph"/>
        <w:numPr>
          <w:ilvl w:val="0"/>
          <w:numId w:val="6"/>
        </w:numPr>
      </w:pPr>
      <w:r>
        <w:t>ExecutionMode – MOBILE</w:t>
      </w:r>
    </w:p>
    <w:p w14:paraId="4DBA87DA" w14:textId="15135EE2" w:rsidR="009A2E99" w:rsidRDefault="009A2E99" w:rsidP="009A2E99">
      <w:pPr>
        <w:pStyle w:val="ListParagraph"/>
        <w:numPr>
          <w:ilvl w:val="0"/>
          <w:numId w:val="6"/>
        </w:numPr>
      </w:pPr>
      <w:r>
        <w:t>MobileToolName – APPIUM</w:t>
      </w:r>
    </w:p>
    <w:p w14:paraId="07FA83FA" w14:textId="61C978C2" w:rsidR="009A2E99" w:rsidRDefault="009A2E99" w:rsidP="009A2E99">
      <w:pPr>
        <w:pStyle w:val="ListParagraph"/>
        <w:numPr>
          <w:ilvl w:val="0"/>
          <w:numId w:val="6"/>
        </w:numPr>
      </w:pPr>
      <w:r>
        <w:t>MobileOSVersion - Optional</w:t>
      </w:r>
    </w:p>
    <w:p w14:paraId="30A5AFC4" w14:textId="1E8A4A27" w:rsidR="009A2E99" w:rsidRDefault="009A2E99" w:rsidP="009A2E99">
      <w:pPr>
        <w:pStyle w:val="ListParagraph"/>
        <w:numPr>
          <w:ilvl w:val="0"/>
          <w:numId w:val="6"/>
        </w:numPr>
      </w:pPr>
      <w:r>
        <w:t>MobileExecutionPlatform - ANDROID/IOS/WEB_ANDROID/WEB_IOS</w:t>
      </w:r>
    </w:p>
    <w:p w14:paraId="37455FB1" w14:textId="5C4901E9" w:rsidR="009A2E99" w:rsidRPr="009A2E99" w:rsidRDefault="009A2E99" w:rsidP="009A2E99">
      <w:pPr>
        <w:pStyle w:val="ListParagraph"/>
        <w:numPr>
          <w:ilvl w:val="0"/>
          <w:numId w:val="6"/>
        </w:numPr>
      </w:pPr>
      <w:r>
        <w:t>DeviceName – Provide the respective device serial name or UDID</w:t>
      </w:r>
    </w:p>
    <w:p w14:paraId="793CA3D4" w14:textId="7EED21E6" w:rsidR="00E51171" w:rsidRPr="00E51171" w:rsidRDefault="009A2E99" w:rsidP="00E51171">
      <w:bookmarkStart w:id="36" w:name="_Toc488838612"/>
      <w:bookmarkStart w:id="37" w:name="_Toc488839106"/>
      <w:r w:rsidRPr="00F436C7">
        <w:rPr>
          <w:noProof/>
        </w:rPr>
        <w:drawing>
          <wp:anchor distT="0" distB="0" distL="114300" distR="114300" simplePos="0" relativeHeight="251665408" behindDoc="0" locked="0" layoutInCell="1" allowOverlap="1" wp14:anchorId="6A3A60D3" wp14:editId="5CA16A9F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350000" cy="1371600"/>
            <wp:effectExtent l="0" t="0" r="0" b="0"/>
            <wp:wrapSquare wrapText="bothSides"/>
            <wp:docPr id="2068" name="Picture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6"/>
      <w:bookmarkEnd w:id="37"/>
    </w:p>
    <w:sectPr w:rsidR="00E51171" w:rsidRPr="00E5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2E67F" w14:textId="77777777" w:rsidR="00EE0E3B" w:rsidRDefault="00EE0E3B" w:rsidP="0029721A">
      <w:pPr>
        <w:spacing w:after="0" w:line="240" w:lineRule="auto"/>
      </w:pPr>
      <w:r>
        <w:separator/>
      </w:r>
    </w:p>
  </w:endnote>
  <w:endnote w:type="continuationSeparator" w:id="0">
    <w:p w14:paraId="6C6A2479" w14:textId="77777777" w:rsidR="00EE0E3B" w:rsidRDefault="00EE0E3B" w:rsidP="002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C0F71" w14:textId="77777777" w:rsidR="00EE0E3B" w:rsidRDefault="00EE0E3B" w:rsidP="0029721A">
      <w:pPr>
        <w:spacing w:after="0" w:line="240" w:lineRule="auto"/>
      </w:pPr>
      <w:r>
        <w:separator/>
      </w:r>
    </w:p>
  </w:footnote>
  <w:footnote w:type="continuationSeparator" w:id="0">
    <w:p w14:paraId="3FFCFD7E" w14:textId="77777777" w:rsidR="00EE0E3B" w:rsidRDefault="00EE0E3B" w:rsidP="0029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3D05"/>
    <w:multiLevelType w:val="hybridMultilevel"/>
    <w:tmpl w:val="8DDCA5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02783"/>
    <w:multiLevelType w:val="hybridMultilevel"/>
    <w:tmpl w:val="F052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52B0"/>
    <w:multiLevelType w:val="hybridMultilevel"/>
    <w:tmpl w:val="9AF2C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260D41"/>
    <w:multiLevelType w:val="hybridMultilevel"/>
    <w:tmpl w:val="EB3A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B7F02"/>
    <w:multiLevelType w:val="hybridMultilevel"/>
    <w:tmpl w:val="7B001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11963"/>
    <w:multiLevelType w:val="hybridMultilevel"/>
    <w:tmpl w:val="5F3C1FA8"/>
    <w:lvl w:ilvl="0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265CD0"/>
    <w:rsid w:val="0029721A"/>
    <w:rsid w:val="00363088"/>
    <w:rsid w:val="0037212D"/>
    <w:rsid w:val="003B77DF"/>
    <w:rsid w:val="003E30CB"/>
    <w:rsid w:val="00406913"/>
    <w:rsid w:val="00407D5F"/>
    <w:rsid w:val="00474124"/>
    <w:rsid w:val="00563C79"/>
    <w:rsid w:val="005E3DAB"/>
    <w:rsid w:val="007748DB"/>
    <w:rsid w:val="009A2E99"/>
    <w:rsid w:val="009F5ED0"/>
    <w:rsid w:val="00A1109E"/>
    <w:rsid w:val="00B72157"/>
    <w:rsid w:val="00C74620"/>
    <w:rsid w:val="00E51171"/>
    <w:rsid w:val="00E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AA4FA"/>
  <w15:chartTrackingRefBased/>
  <w15:docId w15:val="{A279C076-8731-410A-97B2-32A4E7DF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5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5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8DB"/>
    <w:rPr>
      <w:color w:val="0563C1" w:themeColor="hyperlink"/>
      <w:u w:val="single"/>
    </w:rPr>
  </w:style>
  <w:style w:type="table" w:styleId="TableGrid">
    <w:name w:val="Table Grid"/>
    <w:basedOn w:val="TableNormal"/>
    <w:rsid w:val="007748DB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Kurumulakota, Khaja Nizamuddin (Cognizant)</dc:creator>
  <cp:keywords/>
  <dc:description/>
  <cp:lastModifiedBy>Kurumulakota, Khaja Nizamuddin (Cognizant)</cp:lastModifiedBy>
  <cp:revision>3</cp:revision>
  <dcterms:created xsi:type="dcterms:W3CDTF">2021-02-15T06:18:00Z</dcterms:created>
  <dcterms:modified xsi:type="dcterms:W3CDTF">2021-02-15T06:19:00Z</dcterms:modified>
</cp:coreProperties>
</file>