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CONTRATO PARTICULAR DE COMPRA E VENDA DE SAFRA AGRÍCOLA</w:t>
      </w:r>
    </w:p>
    <w:p>
      <w:pPr>
        <w:spacing w:after="400"/>
        <w:jc w:val="center"/>
      </w:pPr>
      <w:r>
        <w:rPr>
          <w:b/>
          <w:bCs/>
        </w:rPr>
        <w:t xml:space="preserve">Nº do contrato: </w:t>
      </w:r>
      <w:r>
        <w:rPr>
          <w:i/>
          <w:iCs/>
          <w:color w:val="16A34A"/>
        </w:rPr>
        <w:t xml:space="preserve">{{contrato_id}}</w:t>
      </w:r>
    </w:p>
    <w:p>
      <w:pPr>
        <w:pStyle w:val="Heading1"/>
        <w:spacing w:after="200" w:before="300"/>
      </w:pPr>
      <w:r>
        <w:t xml:space="preserve">1. QUALIFICAÇÃO DAS PARTES</w:t>
      </w:r>
    </w:p>
    <w:p>
      <w:pPr>
        <w:spacing w:after="100" w:before="200"/>
      </w:pPr>
      <w:r>
        <w:rPr>
          <w:b/>
          <w:bCs/>
        </w:rPr>
        <w:t xml:space="preserve">VENDEDOR(A)</w:t>
      </w:r>
    </w:p>
    <w:p>
      <w:pPr>
        <w:spacing w:after="80"/>
      </w:pPr>
      <w:r>
        <w:rPr>
          <w:b/>
          <w:bCs/>
        </w:rPr>
        <w:t xml:space="preserve">Nome completo / Razão social: </w:t>
      </w:r>
      <w:r>
        <w:rPr>
          <w:i/>
          <w:iCs/>
          <w:color w:val="16A34A"/>
        </w:rPr>
        <w:t xml:space="preserve">{{vendedor_nome}}</w:t>
      </w:r>
    </w:p>
    <w:p>
      <w:pPr>
        <w:spacing w:after="80"/>
      </w:pPr>
      <w:r>
        <w:rPr>
          <w:b/>
          <w:bCs/>
        </w:rPr>
        <w:t xml:space="preserve">CPF/CNPJ: </w:t>
      </w:r>
      <w:r>
        <w:rPr>
          <w:i/>
          <w:iCs/>
          <w:color w:val="16A34A"/>
        </w:rPr>
        <w:t xml:space="preserve">{{vendedor_documento}}</w:t>
      </w:r>
    </w:p>
    <w:p>
      <w:pPr>
        <w:spacing w:after="80"/>
      </w:pPr>
      <w:r>
        <w:rPr>
          <w:b/>
          <w:bCs/>
        </w:rPr>
        <w:t xml:space="preserve">Endereço / Propriedade rural: </w:t>
      </w:r>
      <w:r>
        <w:rPr>
          <w:i/>
          <w:iCs/>
          <w:color w:val="16A34A"/>
        </w:rPr>
        <w:t xml:space="preserve">{{vendedor_endereco}}</w:t>
      </w:r>
    </w:p>
    <w:p>
      <w:pPr>
        <w:spacing w:after="80"/>
      </w:pPr>
      <w:r>
        <w:rPr>
          <w:b/>
          <w:bCs/>
        </w:rPr>
        <w:t xml:space="preserve">Telefone de contato: </w:t>
      </w:r>
      <w:r>
        <w:rPr>
          <w:i/>
          <w:iCs/>
          <w:color w:val="16A34A"/>
        </w:rPr>
        <w:t xml:space="preserve">{{vendedor_contato}}</w:t>
      </w:r>
    </w:p>
    <w:p>
      <w:pPr>
        <w:spacing w:after="100" w:before="200"/>
      </w:pPr>
      <w:r>
        <w:rPr>
          <w:b/>
          <w:bCs/>
        </w:rPr>
        <w:t xml:space="preserve">COMPRADOR(A)</w:t>
      </w:r>
    </w:p>
    <w:p>
      <w:pPr>
        <w:spacing w:after="80"/>
      </w:pPr>
      <w:r>
        <w:rPr>
          <w:b/>
          <w:bCs/>
        </w:rPr>
        <w:t xml:space="preserve">Nome completo / Razão social: </w:t>
      </w:r>
      <w:r>
        <w:rPr>
          <w:i/>
          <w:iCs/>
          <w:color w:val="16A34A"/>
        </w:rPr>
        <w:t xml:space="preserve">{{comprador_nome}}</w:t>
      </w:r>
    </w:p>
    <w:p>
      <w:pPr>
        <w:spacing w:after="80"/>
      </w:pPr>
      <w:r>
        <w:rPr>
          <w:b/>
          <w:bCs/>
        </w:rPr>
        <w:t xml:space="preserve">CPF/CNPJ: </w:t>
      </w:r>
      <w:r>
        <w:rPr>
          <w:i/>
          <w:iCs/>
          <w:color w:val="16A34A"/>
        </w:rPr>
        <w:t xml:space="preserve">{{comprador_documento}}</w:t>
      </w:r>
    </w:p>
    <w:p>
      <w:pPr>
        <w:spacing w:after="80"/>
      </w:pPr>
      <w:r>
        <w:rPr>
          <w:b/>
          <w:bCs/>
        </w:rPr>
        <w:t xml:space="preserve">Telefone de contato: </w:t>
      </w:r>
      <w:r>
        <w:rPr>
          <w:i/>
          <w:iCs/>
          <w:color w:val="16A34A"/>
        </w:rPr>
        <w:t xml:space="preserve">{{comprador_contato}}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2. OBJETO DO CONTRATO</w:t>
      </w:r>
    </w:p>
    <w:p>
      <w:pPr>
        <w:spacing w:after="120"/>
        <w:jc w:val="both"/>
      </w:pPr>
      <w:r>
        <w:t xml:space="preserve">O(A) VENDEDOR(A) compromete-se a vender, e o(a) COMPRADOR(A) a comprar, a produção agrícola abaixo descrita, nas condições de quantidade, qualidade, preço, forma de pagamento e prazo estabelecidas neste instrumento.</w:t>
      </w:r>
    </w:p>
    <w:p>
      <w:pPr>
        <w:spacing w:after="80"/>
      </w:pPr>
      <w:r>
        <w:rPr>
          <w:b/>
          <w:bCs/>
        </w:rPr>
        <w:t xml:space="preserve">Cultura / Produto: </w:t>
      </w:r>
      <w:r>
        <w:rPr>
          <w:i/>
          <w:iCs/>
          <w:color w:val="16A34A"/>
        </w:rPr>
        <w:t xml:space="preserve">{{cultura}}</w:t>
      </w:r>
    </w:p>
    <w:p>
      <w:pPr>
        <w:spacing w:after="80"/>
      </w:pPr>
      <w:r>
        <w:rPr>
          <w:b/>
          <w:bCs/>
        </w:rPr>
        <w:t xml:space="preserve">Unidade de medida: </w:t>
      </w:r>
      <w:r>
        <w:rPr>
          <w:i/>
          <w:iCs/>
          <w:color w:val="16A34A"/>
        </w:rPr>
        <w:t xml:space="preserve">{{unidade_medida}}</w:t>
      </w:r>
    </w:p>
    <w:p>
      <w:pPr>
        <w:spacing w:after="80"/>
      </w:pPr>
      <w:r>
        <w:rPr>
          <w:b/>
          <w:bCs/>
        </w:rPr>
        <w:t xml:space="preserve">Quantidade: </w:t>
      </w:r>
      <w:r>
        <w:rPr>
          <w:i/>
          <w:iCs/>
          <w:color w:val="16A34A"/>
        </w:rPr>
        <w:t xml:space="preserve">{{quantidade}}</w:t>
      </w:r>
    </w:p>
    <w:p>
      <w:pPr>
        <w:spacing w:after="80"/>
      </w:pPr>
      <w:r>
        <w:rPr>
          <w:b/>
          <w:bCs/>
        </w:rPr>
        <w:t xml:space="preserve">Observações sobre a qualidade/classificação: </w:t>
      </w:r>
      <w:r>
        <w:rPr>
          <w:i/>
          <w:iCs/>
          <w:color w:val="16A34A"/>
        </w:rPr>
        <w:t xml:space="preserve">{{observacoes_qualidade}}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3. PREÇO E CONDIÇÕES DE PAGAMENTO</w:t>
      </w:r>
    </w:p>
    <w:p>
      <w:pPr>
        <w:spacing w:after="80"/>
      </w:pPr>
      <w:r>
        <w:rPr>
          <w:b/>
          <w:bCs/>
        </w:rPr>
        <w:t xml:space="preserve">Valor unitário: </w:t>
      </w:r>
      <w:r>
        <w:rPr>
          <w:i/>
          <w:iCs/>
          <w:color w:val="16A34A"/>
        </w:rPr>
        <w:t xml:space="preserve">{{valor_unitario}}</w:t>
      </w:r>
    </w:p>
    <w:p>
      <w:pPr>
        <w:spacing w:after="80"/>
      </w:pPr>
      <w:r>
        <w:rPr>
          <w:b/>
          <w:bCs/>
        </w:rPr>
        <w:t xml:space="preserve">Valor total do contrato: </w:t>
      </w:r>
      <w:r>
        <w:rPr>
          <w:i/>
          <w:iCs/>
          <w:color w:val="16A34A"/>
        </w:rPr>
        <w:t xml:space="preserve">{{valor_total}}</w:t>
      </w:r>
    </w:p>
    <w:p>
      <w:pPr>
        <w:spacing w:after="80"/>
      </w:pPr>
      <w:r>
        <w:rPr>
          <w:b/>
          <w:bCs/>
        </w:rPr>
        <w:t xml:space="preserve">Forma de pagamento: </w:t>
      </w:r>
      <w:r>
        <w:rPr>
          <w:i/>
          <w:iCs/>
          <w:color w:val="16A34A"/>
        </w:rPr>
        <w:t xml:space="preserve">{{forma_pagamento}}</w:t>
      </w:r>
    </w:p>
    <w:p>
      <w:pPr>
        <w:spacing w:after="80"/>
      </w:pPr>
      <w:r>
        <w:rPr>
          <w:b/>
          <w:bCs/>
        </w:rPr>
        <w:t xml:space="preserve">Prazo de pagamento: </w:t>
      </w:r>
      <w:r>
        <w:rPr>
          <w:i/>
          <w:iCs/>
          <w:color w:val="16A34A"/>
        </w:rPr>
        <w:t xml:space="preserve">{{prazo_pagamento}}</w:t>
      </w:r>
    </w:p>
    <w:p>
      <w:pPr>
        <w:spacing w:after="120"/>
        <w:jc w:val="both"/>
      </w:pPr>
      <w:r>
        <w:t xml:space="preserve">O valor total foi calculado com base na quantidade e no valor unitário acordados entre as partes, conforme descrito na Cláusula 2.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4. ENTREGA</w:t>
      </w:r>
    </w:p>
    <w:p>
      <w:pPr>
        <w:spacing w:after="80"/>
      </w:pPr>
      <w:r>
        <w:rPr>
          <w:b/>
          <w:bCs/>
        </w:rPr>
        <w:t xml:space="preserve">Data prevista de entrega: </w:t>
      </w:r>
      <w:r>
        <w:rPr>
          <w:i/>
          <w:iCs/>
          <w:color w:val="16A34A"/>
        </w:rPr>
        <w:t xml:space="preserve">{{data_entrega}}</w:t>
      </w:r>
    </w:p>
    <w:p>
      <w:pPr>
        <w:spacing w:after="80"/>
      </w:pPr>
      <w:r>
        <w:rPr>
          <w:b/>
          <w:bCs/>
        </w:rPr>
        <w:t xml:space="preserve">Local de entrega: </w:t>
      </w:r>
      <w:r>
        <w:rPr>
          <w:i/>
          <w:iCs/>
          <w:color w:val="16A34A"/>
        </w:rPr>
        <w:t xml:space="preserve">{{local_entrega}}</w:t>
      </w:r>
    </w:p>
    <w:p>
      <w:pPr>
        <w:spacing w:after="120"/>
        <w:jc w:val="both"/>
      </w:pPr>
      <w:r>
        <w:t xml:space="preserve">A entrega deverá ocorrer na data e local acima indicados, salvo acordo posterior formalizado por escrito entre as partes.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5. DISPOSIÇÕES GERAIS</w:t>
      </w:r>
    </w:p>
    <w:p>
      <w:pPr>
        <w:spacing w:after="120"/>
        <w:jc w:val="both"/>
      </w:pPr>
      <w:r>
        <w:t xml:space="preserve">5.1. Este contrato é celebrado em caráter particular, entre partes juridicamente capazes, e tem validade a partir da assinatura de ambas, independentemente de registro em cartório, nos termos da legislação civil aplicável à venda de bens móveis.</w:t>
      </w:r>
    </w:p>
    <w:p>
      <w:pPr>
        <w:spacing w:after="120"/>
        <w:jc w:val="both"/>
      </w:pPr>
      <w:r>
        <w:t xml:space="preserve">5.2. Eventuais divergências relacionadas à quantidade, qualidade ou condições de pagamento devem ser resolvidas amigavelmente entre as partes antes de qualquer medida judicial.</w:t>
      </w:r>
    </w:p>
    <w:p>
      <w:pPr>
        <w:spacing w:after="120"/>
        <w:jc w:val="both"/>
      </w:pPr>
      <w:r>
        <w:t xml:space="preserve">5.3. O não cumprimento das obrigações aqui previstas sujeita a parte inadimplente às penalidades previstas na legislação civil vigente.</w:t>
      </w:r>
    </w:p>
    <w:p>
      <w:pPr>
        <w:spacing w:after="120"/>
        <w:jc w:val="both"/>
      </w:pPr>
      <w:r>
        <w:t xml:space="preserve">5.4. Fica eleito o foro da comarca de {{foro_comarca}} para dirimir quaisquer dúvidas oriundas deste contrato.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6. VERIFICAÇÃO DE INTEGRIDADE DO DOCUMENTO</w:t>
      </w:r>
    </w:p>
    <w:p>
      <w:pPr>
        <w:spacing w:after="80"/>
      </w:pPr>
      <w:r>
        <w:rPr>
          <w:b/>
          <w:bCs/>
        </w:rPr>
        <w:t xml:space="preserve">Código de verificação: </w:t>
      </w:r>
      <w:r>
        <w:rPr>
          <w:i/>
          <w:iCs/>
          <w:color w:val="16A34A"/>
        </w:rPr>
        <w:t xml:space="preserve">{{codigo_verificacao}}</w:t>
      </w:r>
    </w:p>
    <w:p>
      <w:pPr>
        <w:spacing w:after="80"/>
      </w:pPr>
      <w:r>
        <w:rPr>
          <w:b/>
          <w:bCs/>
        </w:rPr>
        <w:t xml:space="preserve">Gerado em: </w:t>
      </w:r>
      <w:r>
        <w:rPr>
          <w:i/>
          <w:iCs/>
          <w:color w:val="16A34A"/>
        </w:rPr>
        <w:t xml:space="preserve">{{data_geracao}}</w:t>
      </w:r>
    </w:p>
    <w:p>
      <w:pPr>
        <w:spacing w:after="80"/>
      </w:pPr>
      <w:r>
        <w:rPr>
          <w:b/>
          <w:bCs/>
        </w:rPr>
        <w:t xml:space="preserve">Confirmado pelo comprador em: </w:t>
      </w:r>
      <w:r>
        <w:rPr>
          <w:i/>
          <w:iCs/>
          <w:color w:val="16A34A"/>
        </w:rPr>
        <w:t xml:space="preserve">{{data_confirmacao}}</w:t>
      </w:r>
    </w:p>
    <w:p>
      <w:pPr>
        <w:spacing w:after="120"/>
        <w:jc w:val="both"/>
      </w:pPr>
      <w:r>
        <w:t xml:space="preserve">Este código não substitui assinatura ou reconhecimento de firma. Ele apenas comprova que o conteúdo deste documento corresponde ao que foi confirmado digitalmente por ambas as partes através da plataforma.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300"/>
      </w:pPr>
      <w:r>
        <w:t xml:space="preserve">7. ASSINATURAS</w:t>
      </w:r>
    </w:p>
    <w:p>
      <w:pPr>
        <w:spacing w:after="120"/>
        <w:jc w:val="both"/>
      </w:pPr>
      <w:r>
        <w:t xml:space="preserve">As partes declaram estar de acordo com todos os termos deste contrato. A assinatura abaixo deve ser realizada fisicamente (com testemunhas) ou digitalmente através de plataforma de assinatura eletrônica reconhecida (ex: gov.br), conforme escolha das partes. Este documento não realiza a coleta de assinatura dentro do aplicativo.</w:t>
      </w:r>
    </w:p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0"/>
            </w:pPr>
          </w:p>
          <w:p>
            <w:pPr>
              <w:pBdr>
                <w:top w:val="single" w:color="18181B" w:sz="6" w:space="4"/>
              </w:pBdr>
              <w:spacing w:before="100"/>
            </w:pPr>
            <w:r>
              <w:t xml:space="preserve">Assinatura do(a) VENDEDOR(A)</w:t>
            </w:r>
          </w:p>
          <w:p>
            <w:r>
              <w:rPr>
                <w:i/>
                <w:iCs/>
                <w:color w:val="71717A"/>
              </w:rPr>
              <w:t xml:space="preserve">{{vendedor_nome}}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0"/>
            </w:pPr>
          </w:p>
          <w:p>
            <w:pPr>
              <w:pBdr>
                <w:top w:val="single" w:color="18181B" w:sz="6" w:space="4"/>
              </w:pBdr>
              <w:spacing w:before="100"/>
            </w:pPr>
            <w:r>
              <w:t xml:space="preserve">Assinatura do(a) COMPRADOR(A)</w:t>
            </w:r>
          </w:p>
          <w:p>
            <w:r>
              <w:rPr>
                <w:i/>
                <w:iCs/>
                <w:color w:val="71717A"/>
              </w:rPr>
              <w:t xml:space="preserve">{{comprador_nome}}</w:t>
            </w:r>
          </w:p>
        </w:tc>
      </w:tr>
    </w:tbl>
    <w:p>
      <w:pPr>
        <w:spacing w:before="600"/>
      </w:pPr>
    </w:p>
    <w:p>
      <w:pPr>
        <w:spacing w:after="120"/>
        <w:jc w:val="both"/>
      </w:pPr>
      <w:r>
        <w:t xml:space="preserve">Testemunha 1: _________________________________  CPF: _______________</w:t>
      </w:r>
    </w:p>
    <w:p>
      <w:pPr>
        <w:spacing w:after="120"/>
        <w:jc w:val="both"/>
      </w:pPr>
      <w:r>
        <w:t xml:space="preserve">Testemunha 2: _________________________________  CPF: _______________</w:t>
      </w:r>
    </w:p>
    <w:p>
      <w:pPr>
        <w:spacing w:before="400"/>
      </w:pPr>
      <w:r>
        <w:rPr>
          <w:i/>
          <w:iCs/>
          <w:color w:val="71717A"/>
          <w:sz w:val="18"/>
          <w:szCs w:val="18"/>
        </w:rPr>
        <w:t xml:space="preserve">Documento gerado eletronicamente pela plataforma Contrato de Safra. Este modelo é uma base geral e não substitui orientação jurídica específica para casos que exijam maior complexidade ou valores elevados.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2026-07-26T21:01:07.832Z</dcterms:created>
  <dcterms:modified xsi:type="dcterms:W3CDTF">2026-07-26T21:01:07.844Z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