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84CE" w14:textId="77777777" w:rsidR="00F86E40" w:rsidRDefault="00975F99" w:rsidP="00F86E40">
      <w:pPr>
        <w:rPr>
          <w:rFonts w:eastAsia="MS Mincho"/>
          <w:noProof/>
          <w:kern w:val="48"/>
          <w:sz w:val="40"/>
          <w:szCs w:val="40"/>
        </w:rPr>
      </w:pPr>
      <w:r w:rsidRPr="00975F99">
        <w:rPr>
          <w:rFonts w:eastAsia="MS Mincho"/>
          <w:noProof/>
          <w:kern w:val="48"/>
          <w:sz w:val="40"/>
          <w:szCs w:val="40"/>
        </w:rPr>
        <w:t>Temperature prediction for permanent magnet synchronous motors using linear and multiple linear regression</w:t>
      </w:r>
    </w:p>
    <w:p w14:paraId="201279B0" w14:textId="77777777" w:rsidR="00975F99" w:rsidRDefault="00975F99" w:rsidP="00F86E40">
      <w:pPr>
        <w:rPr>
          <w:rFonts w:eastAsia="MS Mincho"/>
          <w:noProof/>
          <w:kern w:val="48"/>
          <w:sz w:val="40"/>
          <w:szCs w:val="40"/>
        </w:rPr>
      </w:pPr>
    </w:p>
    <w:p w14:paraId="42641DD0" w14:textId="53A29A9E" w:rsidR="00975F99" w:rsidRPr="00975F99" w:rsidRDefault="00975F99" w:rsidP="00F86E40">
      <w:pPr>
        <w:rPr>
          <w:rFonts w:eastAsia="MS Mincho"/>
          <w:noProof/>
          <w:kern w:val="48"/>
          <w:sz w:val="40"/>
          <w:szCs w:val="40"/>
        </w:rPr>
        <w:sectPr w:rsidR="00975F99" w:rsidRPr="00975F99">
          <w:pgSz w:w="11906" w:h="16838"/>
          <w:pgMar w:top="540" w:right="893" w:bottom="1440" w:left="893" w:header="720" w:footer="720" w:gutter="0"/>
          <w:cols w:space="720"/>
        </w:sectPr>
      </w:pPr>
    </w:p>
    <w:p w14:paraId="15D89B11" w14:textId="77777777" w:rsidR="00F86E40" w:rsidRDefault="00F86E40" w:rsidP="00F86E40">
      <w:pPr>
        <w:pStyle w:val="Author"/>
        <w:spacing w:before="100" w:beforeAutospacing="1"/>
        <w:rPr>
          <w:sz w:val="18"/>
          <w:szCs w:val="18"/>
        </w:rPr>
      </w:pPr>
      <w:r>
        <w:rPr>
          <w:sz w:val="18"/>
          <w:szCs w:val="18"/>
        </w:rPr>
        <w:br/>
      </w:r>
      <w:r>
        <w:rPr>
          <w:sz w:val="18"/>
          <w:szCs w:val="18"/>
        </w:rPr>
        <w:br w:type="column"/>
      </w:r>
      <w:r>
        <w:rPr>
          <w:sz w:val="18"/>
          <w:szCs w:val="18"/>
        </w:rPr>
        <w:t>Shahrukh Sattar Chowdhury</w:t>
      </w:r>
      <w:r>
        <w:rPr>
          <w:sz w:val="18"/>
          <w:szCs w:val="18"/>
        </w:rPr>
        <w:br/>
      </w:r>
      <w:r>
        <w:rPr>
          <w:i/>
          <w:sz w:val="18"/>
          <w:szCs w:val="18"/>
        </w:rPr>
        <w:t>Dept. of Engineering (Electrical and Computer Engineering)</w:t>
      </w:r>
      <w:r>
        <w:rPr>
          <w:sz w:val="18"/>
          <w:szCs w:val="18"/>
        </w:rPr>
        <w:br/>
      </w:r>
      <w:r>
        <w:rPr>
          <w:i/>
          <w:sz w:val="18"/>
          <w:szCs w:val="18"/>
        </w:rPr>
        <w:t>Lakehead  University</w:t>
      </w:r>
      <w:r>
        <w:rPr>
          <w:i/>
          <w:sz w:val="18"/>
          <w:szCs w:val="18"/>
        </w:rPr>
        <w:br/>
      </w:r>
      <w:r>
        <w:rPr>
          <w:sz w:val="18"/>
          <w:szCs w:val="18"/>
        </w:rPr>
        <w:t>ON, Canada</w:t>
      </w:r>
      <w:r>
        <w:rPr>
          <w:sz w:val="18"/>
          <w:szCs w:val="18"/>
        </w:rPr>
        <w:br/>
        <w:t>schowdh9@lakeheadu.ca</w:t>
      </w:r>
    </w:p>
    <w:p w14:paraId="429C38FF" w14:textId="4FD7CB14" w:rsidR="00447BB9" w:rsidRDefault="00BD670B" w:rsidP="00073E24">
      <w:pPr>
        <w:pStyle w:val="Author"/>
        <w:spacing w:before="100" w:beforeAutospacing="1"/>
      </w:pPr>
      <w:r>
        <w:rPr>
          <w:sz w:val="18"/>
          <w:szCs w:val="18"/>
        </w:rPr>
        <w:br w:type="column"/>
      </w:r>
      <w:r w:rsidR="00447BB9">
        <w:t xml:space="preserve"> </w:t>
      </w:r>
    </w:p>
    <w:p w14:paraId="7E43567D" w14:textId="77777777" w:rsidR="009F1D79" w:rsidRDefault="009F1D79">
      <w:pPr>
        <w:sectPr w:rsidR="009F1D79" w:rsidSect="003B4E04">
          <w:footerReference w:type="first" r:id="rId11"/>
          <w:type w:val="continuous"/>
          <w:pgSz w:w="11906" w:h="16838" w:code="9"/>
          <w:pgMar w:top="450" w:right="893" w:bottom="1440" w:left="893" w:header="720" w:footer="720" w:gutter="0"/>
          <w:cols w:num="3" w:space="720"/>
          <w:docGrid w:linePitch="360"/>
        </w:sectPr>
      </w:pPr>
    </w:p>
    <w:p w14:paraId="785A010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8BA8A3A" w14:textId="262F4CA9" w:rsidR="00D94E6C" w:rsidRDefault="009303D9" w:rsidP="0007030A">
      <w:pPr>
        <w:pStyle w:val="Abstract"/>
      </w:pPr>
      <w:r>
        <w:rPr>
          <w:i/>
          <w:iCs/>
        </w:rPr>
        <w:t>Abstract</w:t>
      </w:r>
      <w:r>
        <w:t>—</w:t>
      </w:r>
    </w:p>
    <w:p w14:paraId="34262523" w14:textId="0E6E1D05" w:rsidR="009303D9" w:rsidRPr="004D72B5" w:rsidRDefault="004D72B5" w:rsidP="0007030A">
      <w:pPr>
        <w:pStyle w:val="Abstract"/>
      </w:pPr>
      <w:r w:rsidRPr="004D72B5">
        <w:t>Keywords—</w:t>
      </w:r>
      <w:r w:rsidR="004669D6">
        <w:t xml:space="preserve"> </w:t>
      </w:r>
      <w:r w:rsidR="008F11FF">
        <w:t>PMSM</w:t>
      </w:r>
    </w:p>
    <w:p w14:paraId="366B7B65" w14:textId="30260FB0" w:rsidR="009303D9" w:rsidRPr="00D632BE" w:rsidRDefault="009303D9" w:rsidP="006B6B66">
      <w:pPr>
        <w:pStyle w:val="Heading1"/>
      </w:pPr>
      <w:r w:rsidRPr="00D632BE">
        <w:t>Introduction</w:t>
      </w:r>
    </w:p>
    <w:p w14:paraId="1F7B1992" w14:textId="7D522D41" w:rsidR="0096026E" w:rsidRPr="00C71CE4" w:rsidRDefault="001377AB" w:rsidP="001377AB">
      <w:pPr>
        <w:pStyle w:val="BodyText"/>
        <w:ind w:firstLine="0"/>
        <w:rPr>
          <w:lang w:val="en-US"/>
        </w:rPr>
      </w:pPr>
      <w:r>
        <w:rPr>
          <w:lang w:val="en-US"/>
        </w:rPr>
        <w:tab/>
      </w:r>
      <w:r w:rsidR="0096026E" w:rsidRPr="0096026E">
        <w:rPr>
          <w:lang w:val="en-US"/>
        </w:rPr>
        <w:t xml:space="preserve">Recent years have seen an increase in the popularity of permanent magnet synchronous motor electric motors. The PMSM is chosen because automotive motor applications demand high power and torque densities. High thermal stress is placed on motors in the quest of high efficiency and full </w:t>
      </w:r>
      <w:r w:rsidR="00975F99" w:rsidRPr="0096026E">
        <w:rPr>
          <w:lang w:val="en-US"/>
        </w:rPr>
        <w:t>utilization</w:t>
      </w:r>
      <w:r w:rsidR="0096026E" w:rsidRPr="0096026E">
        <w:rPr>
          <w:lang w:val="en-US"/>
        </w:rPr>
        <w:t xml:space="preserve"> of the motor's capabilities. This can lead to the failure of a few components, such as the melting of stator wiring or the loss of flux in the permanent magnet</w:t>
      </w:r>
      <w:r w:rsidR="006F12CA">
        <w:rPr>
          <w:lang w:val="en-US"/>
        </w:rPr>
        <w:t xml:space="preserve"> [1]</w:t>
      </w:r>
      <w:r w:rsidR="0096026E" w:rsidRPr="0096026E">
        <w:rPr>
          <w:lang w:val="en-US"/>
        </w:rPr>
        <w:t>. High temperatures reduce vehicle performance and thermal robustness, according to numerous experimental studies. However, standard procedures make it nearly hard to measure these temperatures. Sensor-based temperature monitoring can only be used for the measurement of the exterior motor chassis since the rotor's intricate interior structure makes it impossible to gain access to. Direct observations are therefore replaced by indirect ones, and the interior temperature is derived from traditional thermal model</w:t>
      </w:r>
      <w:r w:rsidR="006F12CA">
        <w:rPr>
          <w:lang w:val="en-US"/>
        </w:rPr>
        <w:t>s [2]</w:t>
      </w:r>
      <w:r w:rsidR="0096026E" w:rsidRPr="0096026E">
        <w:rPr>
          <w:lang w:val="en-US"/>
        </w:rPr>
        <w:t>. However, this necessitates extensive topic expertise and cannot simply be applied to all situations. Regression</w:t>
      </w:r>
      <w:r w:rsidR="00AF5C68">
        <w:rPr>
          <w:lang w:val="en-US"/>
        </w:rPr>
        <w:t>, Multiple Regression</w:t>
      </w:r>
      <w:r w:rsidR="0096026E" w:rsidRPr="0096026E">
        <w:rPr>
          <w:lang w:val="en-US"/>
        </w:rPr>
        <w:t xml:space="preserve"> and K-nearest </w:t>
      </w:r>
      <w:r w:rsidR="00975F99" w:rsidRPr="0096026E">
        <w:rPr>
          <w:lang w:val="en-US"/>
        </w:rPr>
        <w:t>neighbors</w:t>
      </w:r>
      <w:r w:rsidR="0096026E" w:rsidRPr="0096026E">
        <w:rPr>
          <w:lang w:val="en-US"/>
        </w:rPr>
        <w:t xml:space="preserve"> are used in this study to investigate and estimate dynamic motor temperatures using basic, quick machine learning techniques. Since these algorithms are tiny and efficient, they're suitable for use in small, low-power systems. Better motor temperature forecasts are made in this study, which can then be used in real-life scenarios like issuing warnings when the temperature of the motor is excessively high and </w:t>
      </w:r>
      <w:r w:rsidR="00975F99" w:rsidRPr="0096026E">
        <w:rPr>
          <w:lang w:val="en-US"/>
        </w:rPr>
        <w:t>optimizing</w:t>
      </w:r>
      <w:r w:rsidR="0096026E" w:rsidRPr="0096026E">
        <w:rPr>
          <w:lang w:val="en-US"/>
        </w:rPr>
        <w:t xml:space="preserve"> the performance of the motor is applied to. Sensor data from the PMSM motor is used as input to the algorithm</w:t>
      </w:r>
      <w:r w:rsidR="006F12CA">
        <w:rPr>
          <w:lang w:val="en-US"/>
        </w:rPr>
        <w:t xml:space="preserve"> [3]</w:t>
      </w:r>
      <w:r w:rsidR="0096026E" w:rsidRPr="0096026E">
        <w:rPr>
          <w:lang w:val="en-US"/>
        </w:rPr>
        <w:t xml:space="preserve">. On a test bench, it measures the temperatures of various components and outputs that information. The target temperatures are estimated using extensive feature engineering in a causal approach. Due to low power embedded traction drive hardware, temperature estimates in production will be implemented in an automotive setting where </w:t>
      </w:r>
      <w:r w:rsidR="006F12CA" w:rsidRPr="0096026E">
        <w:rPr>
          <w:lang w:val="en-US"/>
        </w:rPr>
        <w:t xml:space="preserve">lean </w:t>
      </w:r>
      <w:r w:rsidR="006F12CA">
        <w:rPr>
          <w:lang w:val="en-US"/>
        </w:rPr>
        <w:t>computation</w:t>
      </w:r>
      <w:r w:rsidR="0096026E" w:rsidRPr="0096026E">
        <w:rPr>
          <w:lang w:val="en-US"/>
        </w:rPr>
        <w:t xml:space="preserve"> and lightweight implementation are crucial. It has been shown that adopting approaches like kernel features and minimal </w:t>
      </w:r>
      <w:r w:rsidR="008F11FF" w:rsidRPr="0096026E">
        <w:rPr>
          <w:lang w:val="en-US"/>
        </w:rPr>
        <w:t>regularization</w:t>
      </w:r>
      <w:r w:rsidR="0096026E" w:rsidRPr="0096026E">
        <w:rPr>
          <w:lang w:val="en-US"/>
        </w:rPr>
        <w:t xml:space="preserve"> parameters can assist reduce the bias in linear regression, resulting in higher overall performance. Minimizing model sizes and processing time is critical for maintaining real-time functionality.</w:t>
      </w:r>
    </w:p>
    <w:p w14:paraId="378B2184" w14:textId="610478F2" w:rsidR="001447E7" w:rsidRPr="00035B00" w:rsidRDefault="00C71CE4" w:rsidP="00C71CE4">
      <w:pPr>
        <w:pStyle w:val="BodyText"/>
        <w:rPr>
          <w:lang w:val="en-US"/>
        </w:rPr>
      </w:pPr>
      <w:r w:rsidRPr="00C71CE4">
        <w:rPr>
          <w:lang w:val="en-US"/>
        </w:rPr>
        <w:t>.</w:t>
      </w:r>
    </w:p>
    <w:p w14:paraId="71C73607" w14:textId="49C5145E" w:rsidR="009303D9" w:rsidRPr="006B6B66" w:rsidRDefault="00BC60F4" w:rsidP="006B6B66">
      <w:pPr>
        <w:pStyle w:val="Heading1"/>
      </w:pPr>
      <w:r>
        <w:t>Literature Review</w:t>
      </w:r>
    </w:p>
    <w:p w14:paraId="49CB9BFA" w14:textId="3355CACF" w:rsidR="00F07581" w:rsidRDefault="001377AB" w:rsidP="001377AB">
      <w:pPr>
        <w:pStyle w:val="BodyText"/>
        <w:ind w:firstLine="0"/>
        <w:rPr>
          <w:lang w:val="en-US"/>
        </w:rPr>
      </w:pPr>
      <w:r>
        <w:tab/>
      </w:r>
      <w:r w:rsidR="00F07581">
        <w:t xml:space="preserve">In earlier work of predicting the motor temperature was done using heat models. These models were based on the heat transmission theory. These models did not exploit the use of testing data to make thermal predictions. </w:t>
      </w:r>
      <w:r w:rsidR="00F07581">
        <w:rPr>
          <w:lang w:val="en-US"/>
        </w:rPr>
        <w:t xml:space="preserve">A Study showed </w:t>
      </w:r>
      <w:r w:rsidR="00842CE6">
        <w:rPr>
          <w:lang w:val="en-US"/>
        </w:rPr>
        <w:t>o</w:t>
      </w:r>
      <w:r w:rsidR="00F07581" w:rsidRPr="00F07581">
        <w:rPr>
          <w:lang w:val="en-US"/>
        </w:rPr>
        <w:t>verheating causes significant motor damage and is a major source of concern for the machine's design. Due to a lack of precise temperature calculations, device utilization is lower and material costs are higher. Traditional thermal models based on thermodynamic theory outperform ML techniques based solely on acquired data</w:t>
      </w:r>
      <w:r w:rsidR="00F07581">
        <w:rPr>
          <w:lang w:val="en-US"/>
        </w:rPr>
        <w:t xml:space="preserve"> [4].</w:t>
      </w:r>
      <w:r w:rsidR="00842CE6">
        <w:rPr>
          <w:lang w:val="en-US"/>
        </w:rPr>
        <w:t xml:space="preserve"> On another paper, f</w:t>
      </w:r>
      <w:r w:rsidR="00842CE6" w:rsidRPr="00842CE6">
        <w:rPr>
          <w:lang w:val="en-US"/>
        </w:rPr>
        <w:t>or traction drive applications, PMSMs are commonly employed in the manufacturing and electric car industries. Controlling the effects of overheating by monitoring the temperatures of its vital components. Machine learning techniques are increasingly being used in other industries, such as healthcare, with promising outcomes. Permanent magnet synchronous motors were the subject of the research</w:t>
      </w:r>
      <w:r w:rsidR="00842CE6">
        <w:rPr>
          <w:lang w:val="en-US"/>
        </w:rPr>
        <w:t xml:space="preserve"> [5]. </w:t>
      </w:r>
      <w:r w:rsidR="00AD2889">
        <w:rPr>
          <w:lang w:val="en-US"/>
        </w:rPr>
        <w:t>Jun Lee and Jung-</w:t>
      </w:r>
      <w:proofErr w:type="spellStart"/>
      <w:r w:rsidR="00AD2889">
        <w:rPr>
          <w:lang w:val="en-US"/>
        </w:rPr>
        <w:t>Ik</w:t>
      </w:r>
      <w:proofErr w:type="spellEnd"/>
      <w:r w:rsidR="00AD2889">
        <w:rPr>
          <w:lang w:val="en-US"/>
        </w:rPr>
        <w:t xml:space="preserve"> Ha conducted a pilot study k</w:t>
      </w:r>
      <w:r w:rsidR="00AD2889" w:rsidRPr="00AD2889">
        <w:rPr>
          <w:lang w:val="en-US"/>
        </w:rPr>
        <w:t>eeping the temperature of a permanent magnet synchronous machine (PMSM) in a safe range is essential for maintaining machine performance. Feedforward neural network (FNN) for the estimation of a PMSM is proposed. The proposed model estimates the temperatures of multiple parts of interest with a heat point of view</w:t>
      </w:r>
      <w:r w:rsidR="00AD2889">
        <w:rPr>
          <w:lang w:val="en-US"/>
        </w:rPr>
        <w:t xml:space="preserve"> [6].</w:t>
      </w:r>
      <w:r w:rsidR="00593669">
        <w:rPr>
          <w:lang w:val="en-US"/>
        </w:rPr>
        <w:t xml:space="preserve"> The last review was done based on a German OEM’s prototype model. </w:t>
      </w:r>
      <w:r w:rsidR="00593669" w:rsidRPr="00593669">
        <w:rPr>
          <w:lang w:val="en-US"/>
        </w:rPr>
        <w:t>Paderborn University's LEA department gathered test bench measurements. The primary goal of recording the data set is to be able to simulate the stator and rotor temperatures of a PMSM in real time. Direct measurement of rotor temperatures using thermal sensors is not possible due to the intricate construction of an electric traction drive, and even in the case of stator temperatures, sensor outage or even deterioration cannot be administered properly without redundant modelling. Furthermore, as the need of functional safety grows, correct thermal modelling becomes increasingly crucial. The main goal of this project is to create a model with proper feature engineering that casually forecasts four target temperatures</w:t>
      </w:r>
      <w:r w:rsidR="00593669">
        <w:rPr>
          <w:lang w:val="en-US"/>
        </w:rPr>
        <w:t xml:space="preserve"> [7].</w:t>
      </w:r>
    </w:p>
    <w:p w14:paraId="093B038D" w14:textId="3803E195" w:rsidR="00BA1DFB" w:rsidRDefault="00BA1DFB" w:rsidP="00F07581">
      <w:pPr>
        <w:pStyle w:val="BodyText"/>
        <w:rPr>
          <w:lang w:val="en-US"/>
        </w:rPr>
      </w:pPr>
    </w:p>
    <w:p w14:paraId="6856EC2D" w14:textId="4A17E6B6" w:rsidR="00BA1DFB" w:rsidRPr="006B6B66" w:rsidRDefault="00BA1DFB" w:rsidP="00BA1DFB">
      <w:pPr>
        <w:pStyle w:val="Heading1"/>
      </w:pPr>
      <w:r>
        <w:t xml:space="preserve">Methodology </w:t>
      </w:r>
    </w:p>
    <w:p w14:paraId="3B568FBF" w14:textId="324BFAE4" w:rsidR="00BE6B83" w:rsidRDefault="001377AB" w:rsidP="00BE6B83">
      <w:pPr>
        <w:pStyle w:val="BodyText"/>
        <w:ind w:firstLine="0"/>
        <w:rPr>
          <w:lang w:val="en-US"/>
        </w:rPr>
      </w:pPr>
      <w:r>
        <w:rPr>
          <w:lang w:val="en-US"/>
        </w:rPr>
        <w:tab/>
      </w:r>
      <w:r w:rsidR="00826369">
        <w:rPr>
          <w:lang w:val="en-US"/>
        </w:rPr>
        <w:t>In this project, different statistical models have been estimated and statistical t</w:t>
      </w:r>
      <w:r w:rsidR="00686314">
        <w:rPr>
          <w:lang w:val="en-US"/>
        </w:rPr>
        <w:t>ests have also been conducted. A linear regression model was used to find out the mean squared error. After visualizing the models, a performance matrix was used in regress</w:t>
      </w:r>
      <w:r w:rsidR="009218DB">
        <w:rPr>
          <w:lang w:val="en-US"/>
        </w:rPr>
        <w:t xml:space="preserve">ion to predict a number. After linear regression, a multiple linear regression was used where all the independent values where in X while the dependent was assigned to Y. Grid search has been used with the help of some libraries such as Decision Tree Regressor, Decision Tree Classifier, </w:t>
      </w:r>
      <w:proofErr w:type="spellStart"/>
      <w:r w:rsidR="009218DB">
        <w:rPr>
          <w:lang w:val="en-US"/>
        </w:rPr>
        <w:t>KNeighbourRegressor</w:t>
      </w:r>
      <w:proofErr w:type="spellEnd"/>
      <w:r w:rsidR="009218DB">
        <w:rPr>
          <w:lang w:val="en-US"/>
        </w:rPr>
        <w:t>. Besides, these polynomial</w:t>
      </w:r>
      <w:r w:rsidR="00C25841">
        <w:rPr>
          <w:lang w:val="en-US"/>
        </w:rPr>
        <w:t xml:space="preserve">, KNN and </w:t>
      </w:r>
      <w:proofErr w:type="spellStart"/>
      <w:r w:rsidR="00C25841">
        <w:rPr>
          <w:lang w:val="en-US"/>
        </w:rPr>
        <w:t>Randomforest</w:t>
      </w:r>
      <w:proofErr w:type="spellEnd"/>
      <w:r w:rsidR="00C25841">
        <w:rPr>
          <w:lang w:val="en-US"/>
        </w:rPr>
        <w:t xml:space="preserve"> regression was used to get an accurate temperature prediction</w:t>
      </w:r>
      <w:r w:rsidR="00AE39F2">
        <w:rPr>
          <w:lang w:val="en-US"/>
        </w:rPr>
        <w:t>.</w:t>
      </w:r>
    </w:p>
    <w:p w14:paraId="41C0A5CA" w14:textId="1DB7766A" w:rsidR="009655D2" w:rsidRPr="00BE6B83" w:rsidRDefault="00DD0F71" w:rsidP="00BE6B83">
      <w:pPr>
        <w:pStyle w:val="BodyText"/>
        <w:ind w:firstLine="0"/>
        <w:rPr>
          <w:lang w:val="en-US"/>
        </w:rPr>
      </w:pPr>
      <w:r>
        <w:rPr>
          <w:lang w:val="en-US"/>
        </w:rPr>
        <w:t xml:space="preserve">For the data, </w:t>
      </w:r>
      <w:r w:rsidR="001D7D9C">
        <w:rPr>
          <w:lang w:val="en-US"/>
        </w:rPr>
        <w:t xml:space="preserve">we </w:t>
      </w:r>
      <w:r w:rsidR="00AA0566">
        <w:rPr>
          <w:lang w:val="en-US"/>
        </w:rPr>
        <w:t>used 12 columns from the possible 14 columns of the dataset.</w:t>
      </w:r>
      <w:r w:rsidR="009655D2">
        <w:rPr>
          <w:lang w:val="en-US"/>
        </w:rPr>
        <w:t xml:space="preserve"> </w:t>
      </w:r>
      <w:r w:rsidR="009655D2" w:rsidRPr="00996395">
        <w:t xml:space="preserve">Features- As of now, the data collected will be preprocessed, and the dataset will have </w:t>
      </w:r>
      <w:r w:rsidR="009655D2">
        <w:t>ten</w:t>
      </w:r>
      <w:r w:rsidR="009655D2" w:rsidRPr="00996395">
        <w:t xml:space="preserve"> attributes. </w:t>
      </w:r>
      <w:r w:rsidR="009655D2" w:rsidRPr="00996395">
        <w:lastRenderedPageBreak/>
        <w:t>The features of the dataset, as well as the specifics of the features, are listed in the table below.</w:t>
      </w:r>
    </w:p>
    <w:p w14:paraId="16A51CAA" w14:textId="214D558A" w:rsidR="009655D2" w:rsidRDefault="009655D2" w:rsidP="004D65FE">
      <w:pPr>
        <w:jc w:val="both"/>
      </w:pPr>
      <w:r w:rsidRPr="00996395">
        <w:t xml:space="preserve">However, because many </w:t>
      </w:r>
      <w:r>
        <w:t>data</w:t>
      </w:r>
      <w:r w:rsidRPr="00996395">
        <w:t xml:space="preserve"> will be irrelevant to this topic, the data must be cleansed to remove the noisy data. We'll remove any instances where any of the feature information is missing, and we'll focus on supervised techniques with our target characteristics</w:t>
      </w:r>
      <w:r>
        <w:t>.</w:t>
      </w:r>
    </w:p>
    <w:p w14:paraId="2ED75E42" w14:textId="63FF0377" w:rsidR="00134C90" w:rsidRDefault="00134C90" w:rsidP="009655D2">
      <w:pPr>
        <w:jc w:val="both"/>
      </w:pPr>
    </w:p>
    <w:p w14:paraId="7EC84546" w14:textId="5F84FCEF" w:rsidR="009655D2" w:rsidRPr="0016516F" w:rsidRDefault="00134C90" w:rsidP="009655D2">
      <w:pPr>
        <w:jc w:val="both"/>
      </w:pPr>
      <w:r>
        <w:t xml:space="preserve">Table 1: Dataset with </w:t>
      </w:r>
      <w:r w:rsidR="001176D6">
        <w:t>all the column details</w:t>
      </w:r>
    </w:p>
    <w:tbl>
      <w:tblPr>
        <w:tblStyle w:val="TableGrid"/>
        <w:tblW w:w="4861" w:type="dxa"/>
        <w:tblInd w:w="-5" w:type="dxa"/>
        <w:tblLook w:val="04A0" w:firstRow="1" w:lastRow="0" w:firstColumn="1" w:lastColumn="0" w:noHBand="0" w:noVBand="1"/>
      </w:tblPr>
      <w:tblGrid>
        <w:gridCol w:w="2528"/>
        <w:gridCol w:w="2333"/>
      </w:tblGrid>
      <w:tr w:rsidR="009655D2" w14:paraId="6A8A165F" w14:textId="77777777" w:rsidTr="00716231">
        <w:tc>
          <w:tcPr>
            <w:tcW w:w="2528" w:type="dxa"/>
          </w:tcPr>
          <w:p w14:paraId="574956E9" w14:textId="77777777" w:rsidR="009655D2" w:rsidRDefault="009655D2" w:rsidP="00C14B14">
            <w:proofErr w:type="spellStart"/>
            <w:r>
              <w:t>u_q</w:t>
            </w:r>
            <w:proofErr w:type="spellEnd"/>
          </w:p>
        </w:tc>
        <w:tc>
          <w:tcPr>
            <w:tcW w:w="2333" w:type="dxa"/>
          </w:tcPr>
          <w:p w14:paraId="3398087B" w14:textId="77777777" w:rsidR="009655D2" w:rsidRDefault="009655D2" w:rsidP="00C14B14">
            <w:r>
              <w:t xml:space="preserve">Voltage q-component measurement in </w:t>
            </w:r>
            <w:proofErr w:type="spellStart"/>
            <w:r>
              <w:t>dq</w:t>
            </w:r>
            <w:proofErr w:type="spellEnd"/>
            <w:r>
              <w:t>-coordinates (in V)</w:t>
            </w:r>
          </w:p>
        </w:tc>
      </w:tr>
      <w:tr w:rsidR="009655D2" w14:paraId="28318774" w14:textId="77777777" w:rsidTr="00716231">
        <w:tc>
          <w:tcPr>
            <w:tcW w:w="2528" w:type="dxa"/>
          </w:tcPr>
          <w:p w14:paraId="4E89237C" w14:textId="77777777" w:rsidR="009655D2" w:rsidRDefault="009655D2" w:rsidP="00C14B14">
            <w:r>
              <w:t>coolant</w:t>
            </w:r>
          </w:p>
        </w:tc>
        <w:tc>
          <w:tcPr>
            <w:tcW w:w="2333" w:type="dxa"/>
          </w:tcPr>
          <w:p w14:paraId="7E23383D" w14:textId="77777777" w:rsidR="009655D2" w:rsidRDefault="009655D2" w:rsidP="00C14B14">
            <w:r>
              <w:t>Coolant temperature</w:t>
            </w:r>
          </w:p>
        </w:tc>
      </w:tr>
      <w:tr w:rsidR="009655D2" w14:paraId="7B591950" w14:textId="77777777" w:rsidTr="00716231">
        <w:tc>
          <w:tcPr>
            <w:tcW w:w="2528" w:type="dxa"/>
          </w:tcPr>
          <w:p w14:paraId="0F263A65" w14:textId="77777777" w:rsidR="009655D2" w:rsidRDefault="009655D2" w:rsidP="00C14B14">
            <w:proofErr w:type="spellStart"/>
            <w:r>
              <w:t>Stator_winding</w:t>
            </w:r>
            <w:proofErr w:type="spellEnd"/>
          </w:p>
        </w:tc>
        <w:tc>
          <w:tcPr>
            <w:tcW w:w="2333" w:type="dxa"/>
          </w:tcPr>
          <w:p w14:paraId="489AF295" w14:textId="77777777" w:rsidR="009655D2" w:rsidRDefault="009655D2" w:rsidP="00C14B14">
            <w:r>
              <w:t>Stator winding temperature measured with thermocouples</w:t>
            </w:r>
          </w:p>
        </w:tc>
      </w:tr>
      <w:tr w:rsidR="009655D2" w14:paraId="766A1717" w14:textId="77777777" w:rsidTr="00716231">
        <w:trPr>
          <w:trHeight w:val="63"/>
        </w:trPr>
        <w:tc>
          <w:tcPr>
            <w:tcW w:w="2528" w:type="dxa"/>
          </w:tcPr>
          <w:p w14:paraId="242D1471" w14:textId="77777777" w:rsidR="009655D2" w:rsidRDefault="009655D2" w:rsidP="00C14B14">
            <w:proofErr w:type="spellStart"/>
            <w:r>
              <w:t>u_d</w:t>
            </w:r>
            <w:proofErr w:type="spellEnd"/>
          </w:p>
        </w:tc>
        <w:tc>
          <w:tcPr>
            <w:tcW w:w="2333" w:type="dxa"/>
          </w:tcPr>
          <w:p w14:paraId="7075E89F" w14:textId="77777777" w:rsidR="009655D2" w:rsidRDefault="009655D2" w:rsidP="00C14B14">
            <w:r>
              <w:t xml:space="preserve">Voltage d-component measurement in </w:t>
            </w:r>
            <w:proofErr w:type="spellStart"/>
            <w:r>
              <w:t>dq</w:t>
            </w:r>
            <w:proofErr w:type="spellEnd"/>
            <w:r>
              <w:t>-coordinates</w:t>
            </w:r>
          </w:p>
        </w:tc>
      </w:tr>
      <w:tr w:rsidR="009655D2" w14:paraId="32DD15E6" w14:textId="77777777" w:rsidTr="00716231">
        <w:tc>
          <w:tcPr>
            <w:tcW w:w="2528" w:type="dxa"/>
          </w:tcPr>
          <w:p w14:paraId="5F04CCF5" w14:textId="4A341A90" w:rsidR="009655D2" w:rsidRDefault="009655D2" w:rsidP="00C14B14"/>
        </w:tc>
        <w:tc>
          <w:tcPr>
            <w:tcW w:w="2333" w:type="dxa"/>
          </w:tcPr>
          <w:p w14:paraId="5637B9BB" w14:textId="3C6D5A75" w:rsidR="009655D2" w:rsidRDefault="009655D2" w:rsidP="00C14B14"/>
        </w:tc>
      </w:tr>
      <w:tr w:rsidR="009655D2" w14:paraId="25640683" w14:textId="77777777" w:rsidTr="00716231">
        <w:tc>
          <w:tcPr>
            <w:tcW w:w="2528" w:type="dxa"/>
          </w:tcPr>
          <w:p w14:paraId="669DDFA9" w14:textId="77777777" w:rsidR="009655D2" w:rsidRDefault="009655D2" w:rsidP="00C14B14">
            <w:proofErr w:type="spellStart"/>
            <w:r>
              <w:t>Motor_speed</w:t>
            </w:r>
            <w:proofErr w:type="spellEnd"/>
          </w:p>
        </w:tc>
        <w:tc>
          <w:tcPr>
            <w:tcW w:w="2333" w:type="dxa"/>
          </w:tcPr>
          <w:p w14:paraId="519A3EB2" w14:textId="77777777" w:rsidR="009655D2" w:rsidRDefault="009655D2" w:rsidP="00C14B14">
            <w:r>
              <w:t>Motor speed (in rpm)</w:t>
            </w:r>
          </w:p>
        </w:tc>
      </w:tr>
      <w:tr w:rsidR="009655D2" w14:paraId="0D6031E7" w14:textId="77777777" w:rsidTr="00716231">
        <w:tc>
          <w:tcPr>
            <w:tcW w:w="2528" w:type="dxa"/>
          </w:tcPr>
          <w:p w14:paraId="095A8CE3" w14:textId="77777777" w:rsidR="009655D2" w:rsidRDefault="009655D2" w:rsidP="00C14B14">
            <w:proofErr w:type="spellStart"/>
            <w:r>
              <w:t>I_d</w:t>
            </w:r>
            <w:proofErr w:type="spellEnd"/>
          </w:p>
        </w:tc>
        <w:tc>
          <w:tcPr>
            <w:tcW w:w="2333" w:type="dxa"/>
          </w:tcPr>
          <w:p w14:paraId="71DB83E7" w14:textId="77777777" w:rsidR="009655D2" w:rsidRDefault="009655D2" w:rsidP="00C14B14">
            <w:r>
              <w:t xml:space="preserve">Current d-component measurement in </w:t>
            </w:r>
            <w:proofErr w:type="spellStart"/>
            <w:r>
              <w:t>dq</w:t>
            </w:r>
            <w:proofErr w:type="spellEnd"/>
            <w:r>
              <w:t>-coordinates</w:t>
            </w:r>
          </w:p>
        </w:tc>
      </w:tr>
      <w:tr w:rsidR="009655D2" w14:paraId="714A047C" w14:textId="77777777" w:rsidTr="00716231">
        <w:tc>
          <w:tcPr>
            <w:tcW w:w="2528" w:type="dxa"/>
          </w:tcPr>
          <w:p w14:paraId="3E671D7F" w14:textId="77777777" w:rsidR="009655D2" w:rsidRDefault="009655D2" w:rsidP="00C14B14">
            <w:proofErr w:type="spellStart"/>
            <w:r>
              <w:t>I_q</w:t>
            </w:r>
            <w:proofErr w:type="spellEnd"/>
          </w:p>
        </w:tc>
        <w:tc>
          <w:tcPr>
            <w:tcW w:w="2333" w:type="dxa"/>
          </w:tcPr>
          <w:p w14:paraId="14E35BEB" w14:textId="77777777" w:rsidR="009655D2" w:rsidRDefault="009655D2" w:rsidP="00C14B14">
            <w:r>
              <w:t xml:space="preserve">Current q-component measurement in </w:t>
            </w:r>
            <w:proofErr w:type="spellStart"/>
            <w:r>
              <w:t>dq</w:t>
            </w:r>
            <w:proofErr w:type="spellEnd"/>
            <w:r>
              <w:t>-coordinates</w:t>
            </w:r>
          </w:p>
        </w:tc>
      </w:tr>
      <w:tr w:rsidR="009655D2" w14:paraId="460021A2" w14:textId="77777777" w:rsidTr="00716231">
        <w:tc>
          <w:tcPr>
            <w:tcW w:w="2528" w:type="dxa"/>
          </w:tcPr>
          <w:p w14:paraId="3F9AF924" w14:textId="77777777" w:rsidR="009655D2" w:rsidRDefault="009655D2" w:rsidP="00C14B14">
            <w:r>
              <w:t>pm</w:t>
            </w:r>
          </w:p>
        </w:tc>
        <w:tc>
          <w:tcPr>
            <w:tcW w:w="2333" w:type="dxa"/>
          </w:tcPr>
          <w:p w14:paraId="3754A9BA" w14:textId="77777777" w:rsidR="009655D2" w:rsidRDefault="009655D2" w:rsidP="00C14B14">
            <w:r>
              <w:t>Permanent magnet temperature in Celsius measured with thermocouples and transmitted wirelessly</w:t>
            </w:r>
          </w:p>
        </w:tc>
      </w:tr>
      <w:tr w:rsidR="009655D2" w14:paraId="564C545E" w14:textId="77777777" w:rsidTr="00716231">
        <w:tc>
          <w:tcPr>
            <w:tcW w:w="2528" w:type="dxa"/>
          </w:tcPr>
          <w:p w14:paraId="0E170E42" w14:textId="77777777" w:rsidR="009655D2" w:rsidRDefault="009655D2" w:rsidP="00C14B14">
            <w:proofErr w:type="spellStart"/>
            <w:r>
              <w:t>Stator_yoke</w:t>
            </w:r>
            <w:proofErr w:type="spellEnd"/>
          </w:p>
        </w:tc>
        <w:tc>
          <w:tcPr>
            <w:tcW w:w="2333" w:type="dxa"/>
          </w:tcPr>
          <w:p w14:paraId="258ABB9E" w14:textId="77777777" w:rsidR="009655D2" w:rsidRDefault="009655D2" w:rsidP="00C14B14">
            <w:r>
              <w:t>Stator yoke temperature in Celsius measured with thermocouples</w:t>
            </w:r>
          </w:p>
        </w:tc>
      </w:tr>
      <w:tr w:rsidR="00EC2EC3" w14:paraId="7A3660ED" w14:textId="77777777" w:rsidTr="00716231">
        <w:tc>
          <w:tcPr>
            <w:tcW w:w="2528" w:type="dxa"/>
          </w:tcPr>
          <w:p w14:paraId="1E5E4815" w14:textId="62A53840" w:rsidR="00EC2EC3" w:rsidRDefault="00EC2EC3" w:rsidP="00C14B14">
            <w:r>
              <w:t>Ambient</w:t>
            </w:r>
          </w:p>
        </w:tc>
        <w:tc>
          <w:tcPr>
            <w:tcW w:w="2333" w:type="dxa"/>
          </w:tcPr>
          <w:p w14:paraId="22002273" w14:textId="73ABEFB6" w:rsidR="00EC2EC3" w:rsidRPr="00CD4EA4" w:rsidRDefault="00CD4EA4" w:rsidP="00C14B14">
            <w:r w:rsidRPr="00CD4EA4">
              <w:rPr>
                <w:rFonts w:ascii="Arial" w:hAnsi="Arial" w:cs="Arial"/>
                <w:sz w:val="18"/>
                <w:szCs w:val="18"/>
                <w:shd w:val="clear" w:color="auto" w:fill="FFFFFF"/>
              </w:rPr>
              <w:t>Ambient temperature (in °C)</w:t>
            </w:r>
          </w:p>
        </w:tc>
      </w:tr>
      <w:tr w:rsidR="008D1A45" w14:paraId="020AFA98" w14:textId="77777777" w:rsidTr="00716231">
        <w:tc>
          <w:tcPr>
            <w:tcW w:w="2528" w:type="dxa"/>
          </w:tcPr>
          <w:p w14:paraId="1C4A2B8B" w14:textId="620F30BA" w:rsidR="008D1A45" w:rsidRDefault="00667BF8" w:rsidP="00C14B14">
            <w:r>
              <w:t>Torque</w:t>
            </w:r>
          </w:p>
        </w:tc>
        <w:tc>
          <w:tcPr>
            <w:tcW w:w="2333" w:type="dxa"/>
          </w:tcPr>
          <w:p w14:paraId="647545FE" w14:textId="103C3CAB" w:rsidR="008D1A45" w:rsidRPr="00CD4EA4" w:rsidRDefault="00667BF8" w:rsidP="00C14B14">
            <w:pPr>
              <w:rPr>
                <w:rFonts w:ascii="Arial" w:hAnsi="Arial" w:cs="Arial"/>
                <w:sz w:val="18"/>
                <w:szCs w:val="18"/>
                <w:shd w:val="clear" w:color="auto" w:fill="FFFFFF"/>
              </w:rPr>
            </w:pPr>
            <w:r>
              <w:rPr>
                <w:rFonts w:ascii="Arial" w:hAnsi="Arial" w:cs="Arial"/>
                <w:sz w:val="18"/>
                <w:szCs w:val="18"/>
                <w:shd w:val="clear" w:color="auto" w:fill="FFFFFF"/>
              </w:rPr>
              <w:t>Motor Torque (in Nm)</w:t>
            </w:r>
          </w:p>
        </w:tc>
      </w:tr>
    </w:tbl>
    <w:p w14:paraId="1420A726" w14:textId="5BBE5022" w:rsidR="001377AB" w:rsidRDefault="001377AB" w:rsidP="001D3770">
      <w:pPr>
        <w:jc w:val="both"/>
      </w:pPr>
    </w:p>
    <w:p w14:paraId="2F1508B6" w14:textId="27E4CFA0" w:rsidR="001377AB" w:rsidRDefault="00E35959" w:rsidP="00BE6B83">
      <w:pPr>
        <w:jc w:val="both"/>
      </w:pPr>
      <w:r>
        <w:t xml:space="preserve">The columns in the data </w:t>
      </w:r>
      <w:r w:rsidR="00BE6B83">
        <w:t>are not null. They have a data type of float</w:t>
      </w:r>
      <w:r w:rsidR="002456FA">
        <w:t>. After transposing we could get the count, mean</w:t>
      </w:r>
      <w:r w:rsidR="00086F2D">
        <w:t xml:space="preserve">, standard deviation </w:t>
      </w:r>
      <w:r w:rsidR="002F6A75">
        <w:t xml:space="preserve">and the value of them in each quartile. </w:t>
      </w:r>
      <w:r w:rsidR="0003380B">
        <w:t xml:space="preserve">For the data formation, </w:t>
      </w:r>
      <w:r w:rsidR="00900882">
        <w:t xml:space="preserve">in the first model there was no </w:t>
      </w:r>
      <w:r w:rsidR="000D12EC">
        <w:t xml:space="preserve">testing and training but for the rest of the data 80 percentage was for the training and the rest was for the testing. </w:t>
      </w:r>
    </w:p>
    <w:p w14:paraId="0F8443E7" w14:textId="602DA219" w:rsidR="00262C9B" w:rsidRDefault="00262C9B" w:rsidP="00BE6B83">
      <w:pPr>
        <w:jc w:val="both"/>
      </w:pPr>
    </w:p>
    <w:p w14:paraId="51B0873A" w14:textId="0FFDFBF4" w:rsidR="00262C9B" w:rsidRDefault="00124F6C" w:rsidP="00BE6B83">
      <w:pPr>
        <w:jc w:val="both"/>
      </w:pPr>
      <w:r>
        <w:t xml:space="preserve">For the data visualization, </w:t>
      </w:r>
      <w:r w:rsidR="00CE2283">
        <w:t xml:space="preserve">the seaborn library was used. It is a python data visualization library based on matplotlib. It provides a high-level interface for </w:t>
      </w:r>
      <w:r w:rsidR="003C156F">
        <w:t xml:space="preserve">drawing attractive and informative statistical </w:t>
      </w:r>
      <w:r w:rsidR="00867FFE">
        <w:t>graphics.</w:t>
      </w:r>
    </w:p>
    <w:p w14:paraId="4DB11969" w14:textId="1E28C1C4" w:rsidR="007E69C4" w:rsidRDefault="007E69C4" w:rsidP="00BE6B83">
      <w:pPr>
        <w:jc w:val="both"/>
      </w:pPr>
    </w:p>
    <w:p w14:paraId="1C9E2FE8" w14:textId="792248C4" w:rsidR="007E69C4" w:rsidRDefault="00EA0AD7" w:rsidP="00BE6B83">
      <w:pPr>
        <w:jc w:val="both"/>
      </w:pPr>
      <w:r>
        <w:rPr>
          <w:noProof/>
        </w:rPr>
        <w:drawing>
          <wp:inline distT="0" distB="0" distL="0" distR="0" wp14:anchorId="749691AD" wp14:editId="086E28EF">
            <wp:extent cx="3089910" cy="3068320"/>
            <wp:effectExtent l="0" t="0" r="0" b="0"/>
            <wp:docPr id="2" name="Picture 2"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9910" cy="3068320"/>
                    </a:xfrm>
                    <a:prstGeom prst="rect">
                      <a:avLst/>
                    </a:prstGeom>
                  </pic:spPr>
                </pic:pic>
              </a:graphicData>
            </a:graphic>
          </wp:inline>
        </w:drawing>
      </w:r>
    </w:p>
    <w:p w14:paraId="334E8C47" w14:textId="5CA3C2D7" w:rsidR="00C31AF6" w:rsidRPr="00786052" w:rsidRDefault="00C31AF6" w:rsidP="00786052">
      <w:pPr>
        <w:rPr>
          <w:sz w:val="16"/>
          <w:szCs w:val="16"/>
        </w:rPr>
      </w:pPr>
      <w:r w:rsidRPr="00786052">
        <w:rPr>
          <w:sz w:val="16"/>
          <w:szCs w:val="16"/>
        </w:rPr>
        <w:t xml:space="preserve">Figure 1. </w:t>
      </w:r>
      <w:r w:rsidR="00943E30" w:rsidRPr="00786052">
        <w:rPr>
          <w:sz w:val="16"/>
          <w:szCs w:val="16"/>
        </w:rPr>
        <w:t xml:space="preserve">A </w:t>
      </w:r>
      <w:r w:rsidR="004227CE" w:rsidRPr="00786052">
        <w:rPr>
          <w:sz w:val="16"/>
          <w:szCs w:val="16"/>
        </w:rPr>
        <w:t>J</w:t>
      </w:r>
      <w:r w:rsidR="00943E30" w:rsidRPr="00786052">
        <w:rPr>
          <w:sz w:val="16"/>
          <w:szCs w:val="16"/>
        </w:rPr>
        <w:t xml:space="preserve">oint plot representation between stator winding and permanent magnet </w:t>
      </w:r>
      <w:r w:rsidR="004227CE" w:rsidRPr="00786052">
        <w:rPr>
          <w:sz w:val="16"/>
          <w:szCs w:val="16"/>
        </w:rPr>
        <w:t>temperature</w:t>
      </w:r>
    </w:p>
    <w:p w14:paraId="117694CA" w14:textId="0D36C554" w:rsidR="004227CE" w:rsidRDefault="004227CE" w:rsidP="00BE6B83">
      <w:pPr>
        <w:jc w:val="both"/>
      </w:pPr>
    </w:p>
    <w:p w14:paraId="093CE6FC" w14:textId="2A8E5688" w:rsidR="004227CE" w:rsidRDefault="00356282" w:rsidP="00BE6B83">
      <w:pPr>
        <w:jc w:val="both"/>
      </w:pPr>
      <w:r>
        <w:t xml:space="preserve">Figure 1 shows the </w:t>
      </w:r>
      <w:r w:rsidR="000A44AD">
        <w:t>t</w:t>
      </w:r>
      <w:r w:rsidRPr="00356282">
        <w:t xml:space="preserve">wo histograms are shown in the margins of the graph in the above scatter plot. There appears to be a correlation between the columns "stator winding" and "pm" in the scatterplot, as values of one grow, the other </w:t>
      </w:r>
      <w:r w:rsidR="004A3573">
        <w:t>increases as well</w:t>
      </w:r>
      <w:r w:rsidRPr="00356282">
        <w:t xml:space="preserve">. Because the data points are dispersed throughout the graph, it appears as though the association is </w:t>
      </w:r>
      <w:r w:rsidR="00252F96">
        <w:t>compelling</w:t>
      </w:r>
      <w:r w:rsidRPr="00356282">
        <w:t xml:space="preserve"> in strength. </w:t>
      </w:r>
    </w:p>
    <w:p w14:paraId="5F0F022C" w14:textId="5DD340CD" w:rsidR="000F2FA4" w:rsidRDefault="000F2FA4" w:rsidP="00BE6B83">
      <w:pPr>
        <w:jc w:val="both"/>
      </w:pPr>
    </w:p>
    <w:p w14:paraId="0C69EB1E" w14:textId="07F4E8A2" w:rsidR="000F2FA4" w:rsidRDefault="000F2FA4" w:rsidP="00BE6B83">
      <w:pPr>
        <w:jc w:val="both"/>
      </w:pPr>
      <w:r>
        <w:rPr>
          <w:noProof/>
        </w:rPr>
        <w:drawing>
          <wp:inline distT="0" distB="0" distL="0" distR="0" wp14:anchorId="1C288A48" wp14:editId="53F8A7D1">
            <wp:extent cx="3089910" cy="2941320"/>
            <wp:effectExtent l="0" t="0" r="0" b="0"/>
            <wp:docPr id="3" name="Picture 3" descr="Graphical user interface,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2941320"/>
                    </a:xfrm>
                    <a:prstGeom prst="rect">
                      <a:avLst/>
                    </a:prstGeom>
                  </pic:spPr>
                </pic:pic>
              </a:graphicData>
            </a:graphic>
          </wp:inline>
        </w:drawing>
      </w:r>
    </w:p>
    <w:p w14:paraId="00E6CB2F" w14:textId="080C96D4" w:rsidR="004B6C41" w:rsidRPr="00786052" w:rsidRDefault="007A0272" w:rsidP="00914E71">
      <w:pPr>
        <w:rPr>
          <w:sz w:val="16"/>
          <w:szCs w:val="16"/>
        </w:rPr>
      </w:pPr>
      <w:r w:rsidRPr="00786052">
        <w:rPr>
          <w:sz w:val="16"/>
          <w:szCs w:val="16"/>
        </w:rPr>
        <w:t xml:space="preserve">Figure 2. </w:t>
      </w:r>
      <w:r w:rsidR="00FF04F5" w:rsidRPr="00786052">
        <w:rPr>
          <w:sz w:val="16"/>
          <w:szCs w:val="16"/>
        </w:rPr>
        <w:t xml:space="preserve">Heatmap demonstration </w:t>
      </w:r>
      <w:r w:rsidR="004B6C41" w:rsidRPr="00786052">
        <w:rPr>
          <w:sz w:val="16"/>
          <w:szCs w:val="16"/>
        </w:rPr>
        <w:t>of the correlated features</w:t>
      </w:r>
    </w:p>
    <w:p w14:paraId="6602FB96" w14:textId="1B7A88A7" w:rsidR="00051A26" w:rsidRDefault="00051A26" w:rsidP="004B6C41"/>
    <w:p w14:paraId="598D4181" w14:textId="2122E5AE" w:rsidR="007A0272" w:rsidRDefault="00051A26" w:rsidP="00BE6B83">
      <w:pPr>
        <w:jc w:val="both"/>
      </w:pPr>
      <w:r>
        <w:tab/>
      </w:r>
      <w:r w:rsidR="00894447">
        <w:t>Figure 2 depicts the correla</w:t>
      </w:r>
      <w:r w:rsidR="00BD7B75">
        <w:t xml:space="preserve">ted features between all the attributes. </w:t>
      </w:r>
      <w:r w:rsidR="00966595">
        <w:t>The graph show</w:t>
      </w:r>
      <w:r w:rsidR="00DB4BB3">
        <w:t xml:space="preserve">s </w:t>
      </w:r>
      <w:r w:rsidR="00D444C7">
        <w:t>a stronger</w:t>
      </w:r>
      <w:r w:rsidR="000C390A">
        <w:t xml:space="preserve"> correlation on the </w:t>
      </w:r>
      <w:r w:rsidR="00DC5E31">
        <w:t>negative</w:t>
      </w:r>
      <w:r w:rsidR="000C390A">
        <w:t xml:space="preserve"> when it is green. On the contrary, a </w:t>
      </w:r>
      <w:r w:rsidR="00D17ACC">
        <w:t>strong correlation can be seen on the</w:t>
      </w:r>
      <w:r w:rsidR="00DC5E31">
        <w:t xml:space="preserve"> positive while it is more on the aquamarine side. </w:t>
      </w:r>
      <w:r w:rsidR="00D13C93">
        <w:t xml:space="preserve">For example, the class label </w:t>
      </w:r>
      <w:r w:rsidR="0058606B">
        <w:t>(p</w:t>
      </w:r>
      <w:r w:rsidR="00885E41">
        <w:t>ermanent magnet temperature</w:t>
      </w:r>
      <w:r w:rsidR="002F163A">
        <w:t xml:space="preserve">) has </w:t>
      </w:r>
      <w:r w:rsidR="000970D2">
        <w:t xml:space="preserve">a </w:t>
      </w:r>
      <w:r w:rsidR="00DD21BE">
        <w:t>d</w:t>
      </w:r>
      <w:r w:rsidR="00380091">
        <w:t xml:space="preserve">ynamic </w:t>
      </w:r>
      <w:r w:rsidR="00DD21BE">
        <w:t xml:space="preserve">correlation </w:t>
      </w:r>
      <w:r w:rsidR="00EF60CE">
        <w:t xml:space="preserve">with the features stator winding, stator </w:t>
      </w:r>
      <w:r w:rsidR="00CC4D3E">
        <w:t>tooth, stator</w:t>
      </w:r>
      <w:r w:rsidR="00764154">
        <w:t xml:space="preserve"> yoke,</w:t>
      </w:r>
      <w:r w:rsidR="00CC4D3E">
        <w:t xml:space="preserve"> ambient and </w:t>
      </w:r>
      <w:r w:rsidR="00955947">
        <w:t xml:space="preserve">current d-component measurement in </w:t>
      </w:r>
      <w:proofErr w:type="spellStart"/>
      <w:r w:rsidR="00955947">
        <w:t>dq</w:t>
      </w:r>
      <w:proofErr w:type="spellEnd"/>
      <w:r w:rsidR="00955947">
        <w:t>-coordinates.</w:t>
      </w:r>
    </w:p>
    <w:p w14:paraId="52D2174E" w14:textId="60D4F608" w:rsidR="00B5713A" w:rsidRDefault="00B5713A" w:rsidP="00BE6B83">
      <w:pPr>
        <w:jc w:val="both"/>
      </w:pPr>
    </w:p>
    <w:p w14:paraId="64EF83EB" w14:textId="5B583BC0" w:rsidR="00B5713A" w:rsidRDefault="00B5713A" w:rsidP="00BE6B83">
      <w:pPr>
        <w:jc w:val="both"/>
      </w:pPr>
      <w:r>
        <w:rPr>
          <w:noProof/>
        </w:rPr>
        <w:drawing>
          <wp:inline distT="0" distB="0" distL="0" distR="0" wp14:anchorId="1DD5CD76" wp14:editId="2202AA9E">
            <wp:extent cx="3089910" cy="221615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216150"/>
                    </a:xfrm>
                    <a:prstGeom prst="rect">
                      <a:avLst/>
                    </a:prstGeom>
                  </pic:spPr>
                </pic:pic>
              </a:graphicData>
            </a:graphic>
          </wp:inline>
        </w:drawing>
      </w:r>
    </w:p>
    <w:p w14:paraId="62F9121C" w14:textId="18BBFD01" w:rsidR="00B5713A" w:rsidRPr="00166A4B" w:rsidRDefault="00B5713A" w:rsidP="00B5713A">
      <w:pPr>
        <w:rPr>
          <w:sz w:val="16"/>
          <w:szCs w:val="16"/>
        </w:rPr>
      </w:pPr>
      <w:r w:rsidRPr="00166A4B">
        <w:rPr>
          <w:sz w:val="16"/>
          <w:szCs w:val="16"/>
        </w:rPr>
        <w:t>Fig 3. Model Equation</w:t>
      </w:r>
    </w:p>
    <w:p w14:paraId="7EE5DAF6" w14:textId="530E1A22" w:rsidR="00B5713A" w:rsidRDefault="00B5713A" w:rsidP="00B5713A"/>
    <w:p w14:paraId="167FBE94" w14:textId="2E6642B5" w:rsidR="00801691" w:rsidRDefault="00BE0387" w:rsidP="00801691">
      <w:pPr>
        <w:jc w:val="both"/>
      </w:pPr>
      <w:r>
        <w:t xml:space="preserve">The above </w:t>
      </w:r>
      <w:r w:rsidR="00E37717">
        <w:t>graph</w:t>
      </w:r>
      <w:r>
        <w:t xml:space="preserve"> </w:t>
      </w:r>
      <w:r w:rsidR="00E37717">
        <w:t xml:space="preserve">in Fig 3. </w:t>
      </w:r>
      <w:r>
        <w:t xml:space="preserve">shows </w:t>
      </w:r>
      <w:r w:rsidR="00516FA1">
        <w:t xml:space="preserve">a linear regression model. </w:t>
      </w:r>
      <w:r w:rsidR="002C77A9">
        <w:t>T</w:t>
      </w:r>
      <w:r>
        <w:t xml:space="preserve">he model </w:t>
      </w:r>
      <w:r w:rsidR="00F007D0">
        <w:t xml:space="preserve">presents and equation where </w:t>
      </w:r>
      <w:r>
        <w:t xml:space="preserve">pm equals to </w:t>
      </w:r>
      <w:r w:rsidR="003314C4">
        <w:t xml:space="preserve">-0.002 + </w:t>
      </w:r>
      <w:proofErr w:type="spellStart"/>
      <w:r w:rsidR="003314C4">
        <w:t>stator_winding</w:t>
      </w:r>
      <w:proofErr w:type="spellEnd"/>
      <w:r w:rsidR="003314C4">
        <w:t xml:space="preserve"> * -0.725. </w:t>
      </w:r>
      <w:r w:rsidR="00F5646D">
        <w:t xml:space="preserve">In the graph, there is a linear relationship between stator winding and permanent </w:t>
      </w:r>
      <w:r w:rsidR="005F6A08">
        <w:t xml:space="preserve">magnet temperature. </w:t>
      </w:r>
      <w:r w:rsidR="001C040C">
        <w:t xml:space="preserve">After </w:t>
      </w:r>
      <w:r w:rsidR="00FB0A19">
        <w:t xml:space="preserve">setting the dependent and independent values, </w:t>
      </w:r>
      <w:r w:rsidR="000D15FA">
        <w:t xml:space="preserve">an ordinary least square was done. Ordinary least </w:t>
      </w:r>
      <w:r w:rsidR="00662F7E">
        <w:t>square done</w:t>
      </w:r>
      <w:r w:rsidR="000D15FA">
        <w:t xml:space="preserve"> to check inconsistent and different values.</w:t>
      </w:r>
      <w:r w:rsidR="00F45A99">
        <w:t xml:space="preserve"> </w:t>
      </w:r>
      <w:r w:rsidR="00801691" w:rsidRPr="001A23D5">
        <w:t xml:space="preserve">The method </w:t>
      </w:r>
      <w:r w:rsidR="00801691">
        <w:t xml:space="preserve">OLS </w:t>
      </w:r>
      <w:r w:rsidR="00801691" w:rsidRPr="001A23D5">
        <w:t>evaluates the association between one or more independent factors and a dependent variable by minimizing the sum of the squares in the difference between the observed and predicted values of the dependent variable set as a straight line. OLS regression will be explained in this post in the context of a bivariate model, which is a model in which just one independent variable (X) predicts a dependent variable (Y). The logic of OLS regression, on the other hand, is simply extended to a multivariate model with two or more independent variables.</w:t>
      </w:r>
    </w:p>
    <w:p w14:paraId="2419EBCD" w14:textId="40D90297" w:rsidR="00801691" w:rsidRDefault="00801691" w:rsidP="00801691">
      <w:pPr>
        <w:jc w:val="both"/>
      </w:pPr>
    </w:p>
    <w:p w14:paraId="5F0D7379" w14:textId="3DBEE9DD" w:rsidR="00B5713A" w:rsidRDefault="00F45A99" w:rsidP="00801691">
      <w:pPr>
        <w:jc w:val="both"/>
      </w:pPr>
      <w:r>
        <w:t xml:space="preserve">After doing it, a constant value of the dependent variable </w:t>
      </w:r>
      <w:r w:rsidR="00F419BE">
        <w:t>st</w:t>
      </w:r>
      <w:r w:rsidR="00CF036F">
        <w:t>ood still at 23.51</w:t>
      </w:r>
      <w:r w:rsidR="00EB5069">
        <w:t>41. A mean squared error was done but it was too much and not good.</w:t>
      </w:r>
      <w:r w:rsidR="0043124F">
        <w:t xml:space="preserve"> </w:t>
      </w:r>
      <w:r w:rsidR="00CA77FE">
        <w:t xml:space="preserve">Then </w:t>
      </w:r>
      <w:r w:rsidR="00622E6B">
        <w:t xml:space="preserve">fitting the models, </w:t>
      </w:r>
      <w:r w:rsidR="00455167">
        <w:t xml:space="preserve">predicted and real values of first five </w:t>
      </w:r>
      <w:r w:rsidR="00CA77FE">
        <w:t>were shown.</w:t>
      </w:r>
      <w:r w:rsidR="002D6708">
        <w:t xml:space="preserve"> </w:t>
      </w:r>
      <w:r w:rsidR="002D6708" w:rsidRPr="002D6708">
        <w:t xml:space="preserve">We can see </w:t>
      </w:r>
      <w:r w:rsidR="00B859AC">
        <w:t>from the graph that</w:t>
      </w:r>
      <w:r w:rsidR="001412C1">
        <w:t xml:space="preserve"> </w:t>
      </w:r>
      <w:r w:rsidR="00514407">
        <w:t xml:space="preserve">the strong linear relation between the </w:t>
      </w:r>
      <w:r w:rsidR="004E21F9">
        <w:t xml:space="preserve">permanent magnet temperature and </w:t>
      </w:r>
      <w:r w:rsidR="00B859AC">
        <w:t xml:space="preserve">stator winding temperature leads </w:t>
      </w:r>
      <w:r w:rsidR="00514407">
        <w:t>to a</w:t>
      </w:r>
      <w:r w:rsidR="00F75065">
        <w:t xml:space="preserve"> better overall temperature prediction.</w:t>
      </w:r>
    </w:p>
    <w:p w14:paraId="480693BE" w14:textId="71B52B63" w:rsidR="001A23D5" w:rsidRDefault="001A23D5" w:rsidP="00A753C0">
      <w:pPr>
        <w:ind w:firstLine="720"/>
        <w:jc w:val="both"/>
      </w:pPr>
    </w:p>
    <w:p w14:paraId="37C3C468" w14:textId="390C5E67" w:rsidR="000D3983" w:rsidRDefault="00D9478B" w:rsidP="00166A4B">
      <w:pPr>
        <w:jc w:val="both"/>
      </w:pPr>
      <w:r>
        <w:t xml:space="preserve">For </w:t>
      </w:r>
      <w:proofErr w:type="spellStart"/>
      <w:r>
        <w:t>hyperparamter</w:t>
      </w:r>
      <w:proofErr w:type="spellEnd"/>
      <w:r>
        <w:t xml:space="preserve"> tuning, Grid Search was performed</w:t>
      </w:r>
      <w:r w:rsidR="00D86DA5">
        <w:t xml:space="preserve">. </w:t>
      </w:r>
      <w:proofErr w:type="spellStart"/>
      <w:r w:rsidR="00412B15">
        <w:t>Knn</w:t>
      </w:r>
      <w:proofErr w:type="spellEnd"/>
      <w:r w:rsidR="00412B15">
        <w:t xml:space="preserve"> was used to arrange the </w:t>
      </w:r>
      <w:proofErr w:type="spellStart"/>
      <w:r w:rsidR="00412B15">
        <w:t>neighbours</w:t>
      </w:r>
      <w:proofErr w:type="spellEnd"/>
      <w:r w:rsidR="00412B15">
        <w:t xml:space="preserve"> and </w:t>
      </w:r>
      <w:proofErr w:type="spellStart"/>
      <w:r w:rsidR="00412B15">
        <w:t>KNeighborsRegressor</w:t>
      </w:r>
      <w:proofErr w:type="spellEnd"/>
      <w:r w:rsidR="00412B15">
        <w:t xml:space="preserve"> was used</w:t>
      </w:r>
      <w:r w:rsidR="00645DE1">
        <w:t>. A cross validation was done in the grid search. All possible combinations were calculated</w:t>
      </w:r>
      <w:r w:rsidR="002D3AFF">
        <w:t xml:space="preserve"> by using fivefold.</w:t>
      </w:r>
      <w:r w:rsidR="006F3A1C">
        <w:t xml:space="preserve"> </w:t>
      </w:r>
      <w:r w:rsidR="00166A4B">
        <w:t xml:space="preserve">The training examples are class-labeled vectors in a multidimensional feature space. The training phase of the method consists solely of storing the training samples' feature vectors and class labels. k is a user-defined constant in the classification phase, and an unlabeled vector (a query or test point) is classified by assigning the label that appears most frequently among the k training examples closest to that query point. Euclidean distance is a widely used distance metric for continuous variables. Another metric, such as the overlap metric, can be used for discrete variables, such as text classification (or Hamming distance). For example, in the context of gene expression microarray data, k-NN has been used as a metric in conjunction with correlation coefficients such as Pearson and Spearman. When </w:t>
      </w:r>
      <w:r w:rsidR="00166A4B">
        <w:t>the distance metric is learned with specific algorithms like Large Margin Nearest Neighbor or Neighborhood components analysis, the classification accuracy of k-NN can often be greatly improved.</w:t>
      </w:r>
    </w:p>
    <w:p w14:paraId="4D436C81" w14:textId="2EA68228" w:rsidR="00937A21" w:rsidRDefault="00937A21" w:rsidP="00B5713A">
      <w:pPr>
        <w:jc w:val="both"/>
      </w:pPr>
    </w:p>
    <w:p w14:paraId="3551DC6A" w14:textId="3E125D9B" w:rsidR="000E580B" w:rsidRDefault="007B28D1" w:rsidP="00801691">
      <w:pPr>
        <w:jc w:val="both"/>
      </w:pPr>
      <w:r>
        <w:t>Lastly, A random for</w:t>
      </w:r>
      <w:r w:rsidR="00E36731">
        <w:t xml:space="preserve">est regression was used. </w:t>
      </w:r>
      <w:r w:rsidR="00065A47" w:rsidRPr="00065A47">
        <w:t>Regression problems can be solved using the Random Forest algorithm. Regression trees are utilized instead of classification trees to form the forest in this case. Because of this, they are an ensemble of regression trees and are utilized for nonlinear multiple regression. Continuous output variables are distributed throughout each leaf, and their mean value is used to determine the final output.</w:t>
      </w:r>
    </w:p>
    <w:p w14:paraId="619DEA55" w14:textId="0233B5B8" w:rsidR="00AE1407" w:rsidRDefault="00AE1407" w:rsidP="00801691">
      <w:pPr>
        <w:jc w:val="both"/>
      </w:pPr>
    </w:p>
    <w:p w14:paraId="14CF0A78" w14:textId="36C41D5C" w:rsidR="00AE1407" w:rsidRDefault="00AE1407" w:rsidP="00AE1407">
      <w:pPr>
        <w:pStyle w:val="Heading1"/>
      </w:pPr>
      <w:r>
        <w:t>Results And Discussion</w:t>
      </w:r>
    </w:p>
    <w:p w14:paraId="28182C7D" w14:textId="77777777" w:rsidR="00314386" w:rsidRDefault="00314386" w:rsidP="003A7126">
      <w:pPr>
        <w:jc w:val="both"/>
      </w:pPr>
    </w:p>
    <w:p w14:paraId="532A894D" w14:textId="1306C63D" w:rsidR="00AA23EE" w:rsidRDefault="0016630D" w:rsidP="00AE1407">
      <w:pPr>
        <w:ind w:firstLine="216"/>
        <w:jc w:val="both"/>
      </w:pPr>
      <w:r>
        <w:t>After making a heatmap with co-related features</w:t>
      </w:r>
      <w:r w:rsidR="00A943E7">
        <w:t xml:space="preserve"> and setting permanent magnet temperature </w:t>
      </w:r>
      <w:r w:rsidR="00A24D47">
        <w:t>as a dependent variable, we used ordinary least square on that.</w:t>
      </w:r>
      <w:r w:rsidR="002F2866">
        <w:t xml:space="preserve"> </w:t>
      </w:r>
      <w:r w:rsidR="00BC1B9F">
        <w:t xml:space="preserve">At last, we got a summary of the ordinary least square. The result of the OLS Regression </w:t>
      </w:r>
      <w:r w:rsidR="00F43EE9">
        <w:t>is</w:t>
      </w:r>
      <w:r w:rsidR="00560C9F">
        <w:t xml:space="preserve"> given in the table below</w:t>
      </w:r>
      <w:r w:rsidR="00D5021E">
        <w:t>:</w:t>
      </w:r>
    </w:p>
    <w:p w14:paraId="05EFD945" w14:textId="5D6EEE00" w:rsidR="00AE1407" w:rsidRDefault="00AE1407" w:rsidP="00AE1407">
      <w:pPr>
        <w:ind w:firstLine="216"/>
        <w:jc w:val="both"/>
      </w:pPr>
    </w:p>
    <w:p w14:paraId="7B37E9DB" w14:textId="09D90A00" w:rsidR="0005519C" w:rsidRDefault="00AE1407" w:rsidP="00CE6D55">
      <w:pPr>
        <w:jc w:val="both"/>
      </w:pPr>
      <w:r>
        <w:t xml:space="preserve">Table </w:t>
      </w:r>
      <w:r w:rsidR="00594158">
        <w:t>2: O</w:t>
      </w:r>
      <w:r w:rsidR="00CE6D55">
        <w:t>LS Regression Result for the Linear Model</w:t>
      </w:r>
    </w:p>
    <w:tbl>
      <w:tblPr>
        <w:tblStyle w:val="TableGrid"/>
        <w:tblW w:w="0" w:type="auto"/>
        <w:tblInd w:w="-5" w:type="dxa"/>
        <w:tblLook w:val="04A0" w:firstRow="1" w:lastRow="0" w:firstColumn="1" w:lastColumn="0" w:noHBand="0" w:noVBand="1"/>
      </w:tblPr>
      <w:tblGrid>
        <w:gridCol w:w="2546"/>
        <w:gridCol w:w="2315"/>
      </w:tblGrid>
      <w:tr w:rsidR="00D5021E" w14:paraId="6974C78A" w14:textId="77777777" w:rsidTr="00716231">
        <w:tc>
          <w:tcPr>
            <w:tcW w:w="2546" w:type="dxa"/>
          </w:tcPr>
          <w:p w14:paraId="21218FA1" w14:textId="251C774D" w:rsidR="00D5021E" w:rsidRDefault="00D5021E" w:rsidP="00AA23EE">
            <w:r>
              <w:t>Model</w:t>
            </w:r>
          </w:p>
        </w:tc>
        <w:tc>
          <w:tcPr>
            <w:tcW w:w="2315" w:type="dxa"/>
          </w:tcPr>
          <w:p w14:paraId="1F8FC492" w14:textId="4B71A331" w:rsidR="00D5021E" w:rsidRDefault="00D5021E" w:rsidP="00AA23EE">
            <w:r>
              <w:t>OLS</w:t>
            </w:r>
          </w:p>
        </w:tc>
      </w:tr>
      <w:tr w:rsidR="00D5021E" w14:paraId="6C08338A" w14:textId="77777777" w:rsidTr="00716231">
        <w:tc>
          <w:tcPr>
            <w:tcW w:w="2546" w:type="dxa"/>
          </w:tcPr>
          <w:p w14:paraId="4017E34E" w14:textId="04656EF2" w:rsidR="00D5021E" w:rsidRDefault="00D5021E" w:rsidP="00AA23EE">
            <w:r>
              <w:t>No of Observations</w:t>
            </w:r>
          </w:p>
        </w:tc>
        <w:tc>
          <w:tcPr>
            <w:tcW w:w="2315" w:type="dxa"/>
          </w:tcPr>
          <w:p w14:paraId="6F780FEF" w14:textId="4E28B5AA" w:rsidR="00D5021E" w:rsidRDefault="00D5021E" w:rsidP="00AA23EE">
            <w:r>
              <w:t>1330</w:t>
            </w:r>
            <w:r w:rsidR="00824847">
              <w:t>816</w:t>
            </w:r>
          </w:p>
        </w:tc>
      </w:tr>
      <w:tr w:rsidR="00D5021E" w14:paraId="65F564E3" w14:textId="77777777" w:rsidTr="00716231">
        <w:tc>
          <w:tcPr>
            <w:tcW w:w="2546" w:type="dxa"/>
          </w:tcPr>
          <w:p w14:paraId="11AE2EBF" w14:textId="095BA2E1" w:rsidR="00D5021E" w:rsidRDefault="00824847" w:rsidP="00AA23EE">
            <w:r>
              <w:t>Data Frame Residuals</w:t>
            </w:r>
          </w:p>
        </w:tc>
        <w:tc>
          <w:tcPr>
            <w:tcW w:w="2315" w:type="dxa"/>
          </w:tcPr>
          <w:p w14:paraId="6244015E" w14:textId="01CF240C" w:rsidR="00D5021E" w:rsidRDefault="00824847" w:rsidP="00AA23EE">
            <w:r>
              <w:t>1330814</w:t>
            </w:r>
          </w:p>
        </w:tc>
      </w:tr>
      <w:tr w:rsidR="00D5021E" w14:paraId="64BC5539" w14:textId="77777777" w:rsidTr="00716231">
        <w:tc>
          <w:tcPr>
            <w:tcW w:w="2546" w:type="dxa"/>
          </w:tcPr>
          <w:p w14:paraId="122C4E55" w14:textId="37FB7449" w:rsidR="00D5021E" w:rsidRDefault="00824847" w:rsidP="00AA23EE">
            <w:r>
              <w:t>Data Frame Model</w:t>
            </w:r>
          </w:p>
        </w:tc>
        <w:tc>
          <w:tcPr>
            <w:tcW w:w="2315" w:type="dxa"/>
          </w:tcPr>
          <w:p w14:paraId="48C5BBA4" w14:textId="22C15533" w:rsidR="00D5021E" w:rsidRDefault="00824847" w:rsidP="00AA23EE">
            <w:r>
              <w:t>1</w:t>
            </w:r>
          </w:p>
        </w:tc>
      </w:tr>
      <w:tr w:rsidR="00D5021E" w14:paraId="69A18E39" w14:textId="77777777" w:rsidTr="00716231">
        <w:tc>
          <w:tcPr>
            <w:tcW w:w="2546" w:type="dxa"/>
          </w:tcPr>
          <w:p w14:paraId="281E52F6" w14:textId="12420021" w:rsidR="00D5021E" w:rsidRDefault="008336EA" w:rsidP="00AA23EE">
            <w:r>
              <w:t>Covariance Type</w:t>
            </w:r>
          </w:p>
        </w:tc>
        <w:tc>
          <w:tcPr>
            <w:tcW w:w="2315" w:type="dxa"/>
          </w:tcPr>
          <w:p w14:paraId="2E616662" w14:textId="05EAC8B4" w:rsidR="00D5021E" w:rsidRDefault="008336EA" w:rsidP="00AA23EE">
            <w:proofErr w:type="gramStart"/>
            <w:r>
              <w:t>Non Robust</w:t>
            </w:r>
            <w:proofErr w:type="gramEnd"/>
          </w:p>
        </w:tc>
      </w:tr>
      <w:tr w:rsidR="00D5021E" w14:paraId="2D1DF005" w14:textId="77777777" w:rsidTr="00716231">
        <w:tc>
          <w:tcPr>
            <w:tcW w:w="2546" w:type="dxa"/>
          </w:tcPr>
          <w:p w14:paraId="75DA0BA0" w14:textId="44A8F58D" w:rsidR="00D5021E" w:rsidRDefault="0036651D" w:rsidP="00AA23EE">
            <w:r>
              <w:t>R-squared</w:t>
            </w:r>
          </w:p>
        </w:tc>
        <w:tc>
          <w:tcPr>
            <w:tcW w:w="2315" w:type="dxa"/>
          </w:tcPr>
          <w:p w14:paraId="48FD010B" w14:textId="7E5DFE05" w:rsidR="00D5021E" w:rsidRDefault="0036651D" w:rsidP="00AA23EE">
            <w:r>
              <w:t>0.633</w:t>
            </w:r>
          </w:p>
        </w:tc>
      </w:tr>
      <w:tr w:rsidR="00D5021E" w14:paraId="64FBEFC3" w14:textId="77777777" w:rsidTr="00716231">
        <w:tc>
          <w:tcPr>
            <w:tcW w:w="2546" w:type="dxa"/>
          </w:tcPr>
          <w:p w14:paraId="708DAE4E" w14:textId="528E3332" w:rsidR="00D5021E" w:rsidRDefault="0036651D" w:rsidP="00AA23EE">
            <w:r>
              <w:t>Adj R-squared</w:t>
            </w:r>
          </w:p>
        </w:tc>
        <w:tc>
          <w:tcPr>
            <w:tcW w:w="2315" w:type="dxa"/>
          </w:tcPr>
          <w:p w14:paraId="0664D2E9" w14:textId="1023685D" w:rsidR="00D5021E" w:rsidRDefault="0036651D" w:rsidP="00AA23EE">
            <w:r>
              <w:t>0.633</w:t>
            </w:r>
          </w:p>
        </w:tc>
      </w:tr>
      <w:tr w:rsidR="00D5021E" w14:paraId="3265F0E4" w14:textId="77777777" w:rsidTr="00716231">
        <w:tc>
          <w:tcPr>
            <w:tcW w:w="2546" w:type="dxa"/>
          </w:tcPr>
          <w:p w14:paraId="3029F1BE" w14:textId="1E46AD3B" w:rsidR="00D5021E" w:rsidRDefault="0036651D" w:rsidP="00AA23EE">
            <w:r>
              <w:t>F-statistic</w:t>
            </w:r>
          </w:p>
        </w:tc>
        <w:tc>
          <w:tcPr>
            <w:tcW w:w="2315" w:type="dxa"/>
          </w:tcPr>
          <w:p w14:paraId="542BE10F" w14:textId="7462A1B2" w:rsidR="00D5021E" w:rsidRDefault="008A3967" w:rsidP="00AA23EE">
            <w:r>
              <w:t>2.300e+06</w:t>
            </w:r>
          </w:p>
        </w:tc>
      </w:tr>
      <w:tr w:rsidR="008A3967" w14:paraId="76EFF10A" w14:textId="77777777" w:rsidTr="00716231">
        <w:tc>
          <w:tcPr>
            <w:tcW w:w="2546" w:type="dxa"/>
          </w:tcPr>
          <w:p w14:paraId="127D1D32" w14:textId="5B1A1DA3" w:rsidR="008A3967" w:rsidRDefault="008A3967" w:rsidP="00AA23EE">
            <w:r>
              <w:t>Log-likelihood</w:t>
            </w:r>
          </w:p>
        </w:tc>
        <w:tc>
          <w:tcPr>
            <w:tcW w:w="2315" w:type="dxa"/>
          </w:tcPr>
          <w:p w14:paraId="64D5BE3C" w14:textId="1C008230" w:rsidR="008A3967" w:rsidRDefault="008A3967" w:rsidP="00AA23EE">
            <w:r>
              <w:t>-5.</w:t>
            </w:r>
            <w:r w:rsidR="006D209E">
              <w:t>1391e+06</w:t>
            </w:r>
          </w:p>
        </w:tc>
      </w:tr>
      <w:tr w:rsidR="00613F80" w14:paraId="69F1F5EB" w14:textId="77777777" w:rsidTr="00716231">
        <w:tc>
          <w:tcPr>
            <w:tcW w:w="2546" w:type="dxa"/>
          </w:tcPr>
          <w:p w14:paraId="5A597AE1" w14:textId="04FEC8ED" w:rsidR="00613F80" w:rsidRDefault="00613F80" w:rsidP="00AA23EE">
            <w:proofErr w:type="spellStart"/>
            <w:r>
              <w:t>Aic</w:t>
            </w:r>
            <w:proofErr w:type="spellEnd"/>
            <w:r>
              <w:t xml:space="preserve"> (Akaike Information Criterion)</w:t>
            </w:r>
          </w:p>
        </w:tc>
        <w:tc>
          <w:tcPr>
            <w:tcW w:w="2315" w:type="dxa"/>
          </w:tcPr>
          <w:p w14:paraId="35CBE3E1" w14:textId="6173219C" w:rsidR="00613F80" w:rsidRDefault="006022A7" w:rsidP="00AA23EE">
            <w:r>
              <w:t>1.028e+07</w:t>
            </w:r>
          </w:p>
        </w:tc>
      </w:tr>
      <w:tr w:rsidR="00613F80" w14:paraId="5DA9BD25" w14:textId="77777777" w:rsidTr="00716231">
        <w:tc>
          <w:tcPr>
            <w:tcW w:w="2546" w:type="dxa"/>
          </w:tcPr>
          <w:p w14:paraId="67B61759" w14:textId="7E57DCFE" w:rsidR="00613F80" w:rsidRDefault="006022A7" w:rsidP="00AA23EE">
            <w:r>
              <w:t>Bayesian Information Criterion</w:t>
            </w:r>
          </w:p>
        </w:tc>
        <w:tc>
          <w:tcPr>
            <w:tcW w:w="2315" w:type="dxa"/>
          </w:tcPr>
          <w:p w14:paraId="4FAA91D7" w14:textId="3E108A7F" w:rsidR="00613F80" w:rsidRDefault="006022A7" w:rsidP="00AA23EE">
            <w:r>
              <w:t>1.028e+07</w:t>
            </w:r>
          </w:p>
        </w:tc>
      </w:tr>
      <w:tr w:rsidR="006022A7" w14:paraId="15CBCE74" w14:textId="77777777" w:rsidTr="00716231">
        <w:tc>
          <w:tcPr>
            <w:tcW w:w="2546" w:type="dxa"/>
          </w:tcPr>
          <w:p w14:paraId="6FCDDEC1" w14:textId="55B42FE1" w:rsidR="006022A7" w:rsidRDefault="006022A7" w:rsidP="00AA23EE">
            <w:r>
              <w:t>Skew</w:t>
            </w:r>
          </w:p>
        </w:tc>
        <w:tc>
          <w:tcPr>
            <w:tcW w:w="2315" w:type="dxa"/>
          </w:tcPr>
          <w:p w14:paraId="47E776F7" w14:textId="06C6BD79" w:rsidR="006022A7" w:rsidRDefault="006022A7" w:rsidP="00AA23EE">
            <w:r>
              <w:t>-0.445</w:t>
            </w:r>
          </w:p>
        </w:tc>
      </w:tr>
      <w:tr w:rsidR="006022A7" w14:paraId="3B3D4964" w14:textId="77777777" w:rsidTr="00716231">
        <w:tc>
          <w:tcPr>
            <w:tcW w:w="2546" w:type="dxa"/>
          </w:tcPr>
          <w:p w14:paraId="6BECD9EF" w14:textId="20E104AE" w:rsidR="006022A7" w:rsidRDefault="005A61EA" w:rsidP="00AA23EE">
            <w:r>
              <w:t>Kurtosis</w:t>
            </w:r>
          </w:p>
        </w:tc>
        <w:tc>
          <w:tcPr>
            <w:tcW w:w="2315" w:type="dxa"/>
          </w:tcPr>
          <w:p w14:paraId="7871A7BF" w14:textId="18C28CB3" w:rsidR="006022A7" w:rsidRDefault="005A61EA" w:rsidP="00AA23EE">
            <w:r>
              <w:t>4.947</w:t>
            </w:r>
          </w:p>
        </w:tc>
      </w:tr>
      <w:tr w:rsidR="005A61EA" w14:paraId="19ACB177" w14:textId="77777777" w:rsidTr="00716231">
        <w:tc>
          <w:tcPr>
            <w:tcW w:w="2546" w:type="dxa"/>
          </w:tcPr>
          <w:p w14:paraId="1C56CFB2" w14:textId="737D549C" w:rsidR="005A61EA" w:rsidRDefault="00E56639" w:rsidP="00AA23EE">
            <w:proofErr w:type="spellStart"/>
            <w:r>
              <w:t>Jarque-Bera</w:t>
            </w:r>
            <w:proofErr w:type="spellEnd"/>
          </w:p>
        </w:tc>
        <w:tc>
          <w:tcPr>
            <w:tcW w:w="2315" w:type="dxa"/>
          </w:tcPr>
          <w:p w14:paraId="496A9A42" w14:textId="09D970AB" w:rsidR="005A61EA" w:rsidRDefault="00E56639" w:rsidP="00AA23EE">
            <w:r>
              <w:t>254026.525</w:t>
            </w:r>
          </w:p>
        </w:tc>
      </w:tr>
      <w:tr w:rsidR="00E56639" w14:paraId="645EA9B0" w14:textId="77777777" w:rsidTr="00716231">
        <w:tc>
          <w:tcPr>
            <w:tcW w:w="2546" w:type="dxa"/>
          </w:tcPr>
          <w:p w14:paraId="10040E19" w14:textId="76955A42" w:rsidR="00E56639" w:rsidRDefault="00E56639" w:rsidP="00AA23EE">
            <w:r>
              <w:t>Cond. No.</w:t>
            </w:r>
          </w:p>
        </w:tc>
        <w:tc>
          <w:tcPr>
            <w:tcW w:w="2315" w:type="dxa"/>
          </w:tcPr>
          <w:p w14:paraId="069D875D" w14:textId="4FEE58A1" w:rsidR="00E56639" w:rsidRDefault="00E56639" w:rsidP="00AA23EE">
            <w:r>
              <w:t>182.</w:t>
            </w:r>
          </w:p>
        </w:tc>
      </w:tr>
    </w:tbl>
    <w:p w14:paraId="0F13B736" w14:textId="77777777" w:rsidR="00CE6D55" w:rsidRDefault="00CE6D55" w:rsidP="00CE6D55">
      <w:pPr>
        <w:jc w:val="both"/>
      </w:pPr>
    </w:p>
    <w:p w14:paraId="693A793D" w14:textId="03E6BE66" w:rsidR="000E580B" w:rsidRDefault="00FC7E51" w:rsidP="00CE6D55">
      <w:pPr>
        <w:jc w:val="both"/>
      </w:pPr>
      <w:r>
        <w:t>T</w:t>
      </w:r>
      <w:r w:rsidR="00FB63F1">
        <w:t>he constant has a co-</w:t>
      </w:r>
      <w:r w:rsidR="00BA678C">
        <w:t>efficient</w:t>
      </w:r>
      <w:r w:rsidR="00FB63F1">
        <w:t xml:space="preserve"> </w:t>
      </w:r>
      <w:r w:rsidR="0035334F">
        <w:t>of 23.5141</w:t>
      </w:r>
      <w:r w:rsidR="00BA678C">
        <w:t xml:space="preserve">, standard error of 0.025, </w:t>
      </w:r>
      <w:r w:rsidR="00F200DA">
        <w:t xml:space="preserve">t (co-efficient divided by its standard error) is </w:t>
      </w:r>
      <w:r>
        <w:t>935.428 while with the stator winding, it has a co-efficient of 0.52</w:t>
      </w:r>
      <w:r w:rsidR="0035334F">
        <w:t xml:space="preserve">75, standard error of 0 and a t </w:t>
      </w:r>
      <w:r w:rsidR="00E86C0D">
        <w:t>statistic</w:t>
      </w:r>
      <w:r w:rsidR="0035334F">
        <w:t xml:space="preserve"> of 1516.504.</w:t>
      </w:r>
      <w:r w:rsidR="00DA43A3">
        <w:t xml:space="preserve"> </w:t>
      </w:r>
      <w:r w:rsidR="00523D1C">
        <w:t xml:space="preserve">At first, the mean squared error </w:t>
      </w:r>
      <w:r w:rsidR="004F4C57">
        <w:t>(</w:t>
      </w:r>
      <w:proofErr w:type="spellStart"/>
      <w:r w:rsidR="004F4C57">
        <w:t>mse</w:t>
      </w:r>
      <w:proofErr w:type="spellEnd"/>
      <w:r w:rsidR="004F4C57">
        <w:t xml:space="preserve">) </w:t>
      </w:r>
      <w:r w:rsidR="00523D1C">
        <w:t xml:space="preserve">was calculated </w:t>
      </w:r>
      <w:r w:rsidR="003964D7">
        <w:t xml:space="preserve">to be 304370245.0472444. The error was </w:t>
      </w:r>
      <w:r w:rsidR="004F4C57">
        <w:t>significantly</w:t>
      </w:r>
      <w:r w:rsidR="003964D7">
        <w:t xml:space="preserve"> high </w:t>
      </w:r>
      <w:r w:rsidR="004F4C57">
        <w:t xml:space="preserve">and so </w:t>
      </w:r>
      <w:proofErr w:type="spellStart"/>
      <w:r w:rsidR="004F4C57">
        <w:t>rsquared</w:t>
      </w:r>
      <w:proofErr w:type="spellEnd"/>
      <w:r w:rsidR="004F4C57">
        <w:t xml:space="preserve"> error, which is the </w:t>
      </w:r>
      <w:r w:rsidR="006D3413">
        <w:t xml:space="preserve">standardized version of MSE. </w:t>
      </w:r>
      <w:r w:rsidR="00A71ACC">
        <w:t xml:space="preserve">The real and predicted values of the 5 first instances are presented in a </w:t>
      </w:r>
      <w:r w:rsidR="0005519C">
        <w:t>Table 3.</w:t>
      </w:r>
    </w:p>
    <w:p w14:paraId="4622FE1C" w14:textId="477B54B5" w:rsidR="0005519C" w:rsidRDefault="0005519C" w:rsidP="00CE6D55">
      <w:pPr>
        <w:jc w:val="both"/>
      </w:pPr>
    </w:p>
    <w:p w14:paraId="1FDADB87" w14:textId="1BC6AEB3" w:rsidR="004E4B0F" w:rsidRDefault="0005519C" w:rsidP="00716231">
      <w:pPr>
        <w:jc w:val="both"/>
      </w:pPr>
      <w:r>
        <w:t xml:space="preserve">Table </w:t>
      </w:r>
      <w:r w:rsidR="00025CFE">
        <w:t>3</w:t>
      </w:r>
      <w:r>
        <w:t xml:space="preserve">: </w:t>
      </w:r>
      <w:r>
        <w:t xml:space="preserve">Real </w:t>
      </w:r>
      <w:r w:rsidR="00501F7C">
        <w:t>and Predicted Values of RMSE</w:t>
      </w:r>
    </w:p>
    <w:tbl>
      <w:tblPr>
        <w:tblStyle w:val="TableGrid"/>
        <w:tblW w:w="0" w:type="auto"/>
        <w:tblInd w:w="-5" w:type="dxa"/>
        <w:tblLook w:val="04A0" w:firstRow="1" w:lastRow="0" w:firstColumn="1" w:lastColumn="0" w:noHBand="0" w:noVBand="1"/>
      </w:tblPr>
      <w:tblGrid>
        <w:gridCol w:w="1767"/>
        <w:gridCol w:w="1547"/>
        <w:gridCol w:w="1547"/>
      </w:tblGrid>
      <w:tr w:rsidR="004A3A29" w14:paraId="2DA30FBE" w14:textId="3F0BC67F" w:rsidTr="00716231">
        <w:tc>
          <w:tcPr>
            <w:tcW w:w="1767" w:type="dxa"/>
          </w:tcPr>
          <w:p w14:paraId="32AFA9BE" w14:textId="61E2698A" w:rsidR="004A3A29" w:rsidRDefault="008C7B12" w:rsidP="003A7126">
            <w:pPr>
              <w:jc w:val="both"/>
            </w:pPr>
            <w:r>
              <w:t>Real Values</w:t>
            </w:r>
          </w:p>
        </w:tc>
        <w:tc>
          <w:tcPr>
            <w:tcW w:w="1547" w:type="dxa"/>
          </w:tcPr>
          <w:p w14:paraId="180FB518" w14:textId="66B4A397" w:rsidR="004A3A29" w:rsidRDefault="00DB423A" w:rsidP="003A7126">
            <w:pPr>
              <w:jc w:val="both"/>
            </w:pPr>
            <w:r>
              <w:t>Predicted Values</w:t>
            </w:r>
          </w:p>
        </w:tc>
        <w:tc>
          <w:tcPr>
            <w:tcW w:w="1547" w:type="dxa"/>
          </w:tcPr>
          <w:p w14:paraId="41CAC350" w14:textId="1060E852" w:rsidR="004A3A29" w:rsidRDefault="00DB423A" w:rsidP="003A7126">
            <w:pPr>
              <w:jc w:val="both"/>
            </w:pPr>
            <w:r>
              <w:t>Error</w:t>
            </w:r>
          </w:p>
        </w:tc>
      </w:tr>
      <w:tr w:rsidR="004A3A29" w14:paraId="45043479" w14:textId="074BA938" w:rsidTr="00716231">
        <w:tc>
          <w:tcPr>
            <w:tcW w:w="1767" w:type="dxa"/>
          </w:tcPr>
          <w:p w14:paraId="639FC470" w14:textId="72DE560B" w:rsidR="004A3A29" w:rsidRDefault="00DB423A" w:rsidP="003A7126">
            <w:pPr>
              <w:jc w:val="both"/>
            </w:pPr>
            <w:r>
              <w:t>24.554</w:t>
            </w:r>
          </w:p>
        </w:tc>
        <w:tc>
          <w:tcPr>
            <w:tcW w:w="1547" w:type="dxa"/>
          </w:tcPr>
          <w:p w14:paraId="033FE36B" w14:textId="1C007858" w:rsidR="004A3A29" w:rsidRDefault="004D17B6" w:rsidP="003A7126">
            <w:pPr>
              <w:jc w:val="both"/>
            </w:pPr>
            <w:r>
              <w:t>33.581</w:t>
            </w:r>
          </w:p>
        </w:tc>
        <w:tc>
          <w:tcPr>
            <w:tcW w:w="1547" w:type="dxa"/>
          </w:tcPr>
          <w:p w14:paraId="7CA78283" w14:textId="0EFED6D8" w:rsidR="004A3A29" w:rsidRDefault="004D17B6" w:rsidP="003A7126">
            <w:pPr>
              <w:jc w:val="both"/>
            </w:pPr>
            <w:r>
              <w:t>-9.027</w:t>
            </w:r>
          </w:p>
        </w:tc>
      </w:tr>
      <w:tr w:rsidR="004A3A29" w14:paraId="2AA5EFAE" w14:textId="52BA4ADA" w:rsidTr="00716231">
        <w:tc>
          <w:tcPr>
            <w:tcW w:w="1767" w:type="dxa"/>
          </w:tcPr>
          <w:p w14:paraId="4D5DCD11" w14:textId="0BE9C3E2" w:rsidR="004A3A29" w:rsidRDefault="00DB423A" w:rsidP="003A7126">
            <w:pPr>
              <w:jc w:val="both"/>
            </w:pPr>
            <w:r>
              <w:t>24.538</w:t>
            </w:r>
          </w:p>
        </w:tc>
        <w:tc>
          <w:tcPr>
            <w:tcW w:w="1547" w:type="dxa"/>
          </w:tcPr>
          <w:p w14:paraId="2290DE1E" w14:textId="1A0AB8C8" w:rsidR="004A3A29" w:rsidRDefault="004D17B6" w:rsidP="003A7126">
            <w:pPr>
              <w:jc w:val="both"/>
            </w:pPr>
            <w:r>
              <w:t>33.584</w:t>
            </w:r>
          </w:p>
        </w:tc>
        <w:tc>
          <w:tcPr>
            <w:tcW w:w="1547" w:type="dxa"/>
          </w:tcPr>
          <w:p w14:paraId="4FD677F8" w14:textId="6D2B3A1A" w:rsidR="004A3A29" w:rsidRDefault="004D17B6" w:rsidP="003A7126">
            <w:pPr>
              <w:jc w:val="both"/>
            </w:pPr>
            <w:r>
              <w:t>-9.046</w:t>
            </w:r>
          </w:p>
        </w:tc>
      </w:tr>
      <w:tr w:rsidR="004A3A29" w14:paraId="154AE48A" w14:textId="27A614AE" w:rsidTr="00716231">
        <w:tc>
          <w:tcPr>
            <w:tcW w:w="1767" w:type="dxa"/>
          </w:tcPr>
          <w:p w14:paraId="3AE8A454" w14:textId="40818F1D" w:rsidR="004A3A29" w:rsidRDefault="00DB423A" w:rsidP="003A7126">
            <w:pPr>
              <w:jc w:val="both"/>
            </w:pPr>
            <w:r>
              <w:t>2</w:t>
            </w:r>
            <w:r w:rsidR="001856EC">
              <w:t>4.544</w:t>
            </w:r>
          </w:p>
        </w:tc>
        <w:tc>
          <w:tcPr>
            <w:tcW w:w="1547" w:type="dxa"/>
          </w:tcPr>
          <w:p w14:paraId="09F4F440" w14:textId="4DB9EA2C" w:rsidR="004A3A29" w:rsidRDefault="004D17B6" w:rsidP="003A7126">
            <w:pPr>
              <w:jc w:val="both"/>
            </w:pPr>
            <w:r>
              <w:t>33.582</w:t>
            </w:r>
          </w:p>
        </w:tc>
        <w:tc>
          <w:tcPr>
            <w:tcW w:w="1547" w:type="dxa"/>
          </w:tcPr>
          <w:p w14:paraId="29740D50" w14:textId="2313F688" w:rsidR="004A3A29" w:rsidRDefault="004D17B6" w:rsidP="003A7126">
            <w:pPr>
              <w:jc w:val="both"/>
            </w:pPr>
            <w:r>
              <w:t>-</w:t>
            </w:r>
            <w:r w:rsidR="005E04D6">
              <w:t>9.038</w:t>
            </w:r>
          </w:p>
        </w:tc>
      </w:tr>
      <w:tr w:rsidR="004A3A29" w14:paraId="05E899BC" w14:textId="5049E822" w:rsidTr="00716231">
        <w:tc>
          <w:tcPr>
            <w:tcW w:w="1767" w:type="dxa"/>
          </w:tcPr>
          <w:p w14:paraId="752E38D4" w14:textId="5BFAFF48" w:rsidR="004A3A29" w:rsidRDefault="001856EC" w:rsidP="003A7126">
            <w:pPr>
              <w:jc w:val="both"/>
            </w:pPr>
            <w:r>
              <w:t>24.554</w:t>
            </w:r>
          </w:p>
        </w:tc>
        <w:tc>
          <w:tcPr>
            <w:tcW w:w="1547" w:type="dxa"/>
          </w:tcPr>
          <w:p w14:paraId="09470DC9" w14:textId="55591963" w:rsidR="004A3A29" w:rsidRDefault="004D17B6" w:rsidP="003A7126">
            <w:pPr>
              <w:jc w:val="both"/>
            </w:pPr>
            <w:r>
              <w:t>33.579</w:t>
            </w:r>
          </w:p>
        </w:tc>
        <w:tc>
          <w:tcPr>
            <w:tcW w:w="1547" w:type="dxa"/>
          </w:tcPr>
          <w:p w14:paraId="3E5B4A4D" w14:textId="02B6E238" w:rsidR="004A3A29" w:rsidRDefault="005E04D6" w:rsidP="003A7126">
            <w:pPr>
              <w:jc w:val="both"/>
            </w:pPr>
            <w:r>
              <w:t>-9.025</w:t>
            </w:r>
          </w:p>
        </w:tc>
      </w:tr>
      <w:tr w:rsidR="004A3A29" w14:paraId="674E05CD" w14:textId="5AE60227" w:rsidTr="00716231">
        <w:tc>
          <w:tcPr>
            <w:tcW w:w="1767" w:type="dxa"/>
          </w:tcPr>
          <w:p w14:paraId="0103B39C" w14:textId="649686E6" w:rsidR="004A3A29" w:rsidRDefault="001856EC" w:rsidP="003A7126">
            <w:pPr>
              <w:jc w:val="both"/>
            </w:pPr>
            <w:r>
              <w:t>24.565</w:t>
            </w:r>
          </w:p>
        </w:tc>
        <w:tc>
          <w:tcPr>
            <w:tcW w:w="1547" w:type="dxa"/>
          </w:tcPr>
          <w:p w14:paraId="060E227F" w14:textId="438BC5F7" w:rsidR="004A3A29" w:rsidRDefault="004D17B6" w:rsidP="003A7126">
            <w:pPr>
              <w:jc w:val="both"/>
            </w:pPr>
            <w:r>
              <w:t>33.579</w:t>
            </w:r>
          </w:p>
        </w:tc>
        <w:tc>
          <w:tcPr>
            <w:tcW w:w="1547" w:type="dxa"/>
          </w:tcPr>
          <w:p w14:paraId="44ED6809" w14:textId="528ED50F" w:rsidR="004A3A29" w:rsidRDefault="005E04D6" w:rsidP="003A7126">
            <w:pPr>
              <w:jc w:val="both"/>
            </w:pPr>
            <w:r>
              <w:t>-9.013</w:t>
            </w:r>
          </w:p>
        </w:tc>
      </w:tr>
    </w:tbl>
    <w:p w14:paraId="57518D92" w14:textId="4C907FFB" w:rsidR="004E4B0F" w:rsidRDefault="004E4B0F" w:rsidP="003A7126">
      <w:pPr>
        <w:ind w:left="216"/>
        <w:jc w:val="both"/>
      </w:pPr>
    </w:p>
    <w:p w14:paraId="5E8AB0B9" w14:textId="3FE2D70E" w:rsidR="005E04D6" w:rsidRDefault="005E04D6" w:rsidP="00501F7C">
      <w:pPr>
        <w:jc w:val="both"/>
      </w:pPr>
      <w:r>
        <w:lastRenderedPageBreak/>
        <w:t xml:space="preserve">For the </w:t>
      </w:r>
      <w:r w:rsidR="005F4712">
        <w:t>multiple linear</w:t>
      </w:r>
      <w:r w:rsidR="0016169C">
        <w:t xml:space="preserve"> </w:t>
      </w:r>
      <w:r w:rsidR="009013F9">
        <w:t>regression, the results of the OLS Regression are given below:</w:t>
      </w:r>
    </w:p>
    <w:p w14:paraId="7C610049" w14:textId="3054E64F" w:rsidR="00025CFE" w:rsidRDefault="00025CFE" w:rsidP="00501F7C">
      <w:pPr>
        <w:jc w:val="both"/>
      </w:pPr>
    </w:p>
    <w:p w14:paraId="4014045A" w14:textId="11CFC0E4" w:rsidR="00025CFE" w:rsidRDefault="00025CFE" w:rsidP="00025CFE">
      <w:pPr>
        <w:jc w:val="both"/>
      </w:pPr>
      <w:r>
        <w:t xml:space="preserve">Table </w:t>
      </w:r>
      <w:r>
        <w:t>4</w:t>
      </w:r>
      <w:r>
        <w:t xml:space="preserve">: OLS Regression for the </w:t>
      </w:r>
      <w:r>
        <w:t xml:space="preserve">Multiple </w:t>
      </w:r>
      <w:r>
        <w:t>Linear Model</w:t>
      </w:r>
    </w:p>
    <w:tbl>
      <w:tblPr>
        <w:tblStyle w:val="TableGrid"/>
        <w:tblW w:w="0" w:type="auto"/>
        <w:tblInd w:w="-5" w:type="dxa"/>
        <w:tblLook w:val="04A0" w:firstRow="1" w:lastRow="0" w:firstColumn="1" w:lastColumn="0" w:noHBand="0" w:noVBand="1"/>
      </w:tblPr>
      <w:tblGrid>
        <w:gridCol w:w="2546"/>
        <w:gridCol w:w="2315"/>
      </w:tblGrid>
      <w:tr w:rsidR="009013F9" w14:paraId="26468555" w14:textId="77777777" w:rsidTr="00240D75">
        <w:tc>
          <w:tcPr>
            <w:tcW w:w="2546" w:type="dxa"/>
          </w:tcPr>
          <w:p w14:paraId="1A690246" w14:textId="77777777" w:rsidR="009013F9" w:rsidRDefault="009013F9" w:rsidP="003A7126">
            <w:pPr>
              <w:jc w:val="both"/>
            </w:pPr>
            <w:r>
              <w:t>Model</w:t>
            </w:r>
          </w:p>
        </w:tc>
        <w:tc>
          <w:tcPr>
            <w:tcW w:w="2315" w:type="dxa"/>
          </w:tcPr>
          <w:p w14:paraId="4988F5B2" w14:textId="77777777" w:rsidR="009013F9" w:rsidRDefault="009013F9" w:rsidP="003A7126">
            <w:pPr>
              <w:jc w:val="both"/>
            </w:pPr>
            <w:r>
              <w:t>OLS</w:t>
            </w:r>
          </w:p>
        </w:tc>
      </w:tr>
      <w:tr w:rsidR="009013F9" w14:paraId="0B18933E" w14:textId="77777777" w:rsidTr="00240D75">
        <w:tc>
          <w:tcPr>
            <w:tcW w:w="2546" w:type="dxa"/>
          </w:tcPr>
          <w:p w14:paraId="7A75D548" w14:textId="77777777" w:rsidR="009013F9" w:rsidRDefault="009013F9" w:rsidP="003A7126">
            <w:pPr>
              <w:jc w:val="both"/>
            </w:pPr>
            <w:r>
              <w:t>No of Observations</w:t>
            </w:r>
          </w:p>
        </w:tc>
        <w:tc>
          <w:tcPr>
            <w:tcW w:w="2315" w:type="dxa"/>
          </w:tcPr>
          <w:p w14:paraId="15842F55" w14:textId="1ED3776E" w:rsidR="009013F9" w:rsidRDefault="009013F9" w:rsidP="003A7126">
            <w:pPr>
              <w:jc w:val="both"/>
            </w:pPr>
            <w:r>
              <w:t>1064</w:t>
            </w:r>
            <w:r w:rsidR="004064A2">
              <w:t>652</w:t>
            </w:r>
          </w:p>
        </w:tc>
      </w:tr>
      <w:tr w:rsidR="009013F9" w14:paraId="777A4F5C" w14:textId="77777777" w:rsidTr="00240D75">
        <w:tc>
          <w:tcPr>
            <w:tcW w:w="2546" w:type="dxa"/>
          </w:tcPr>
          <w:p w14:paraId="48D57050" w14:textId="77777777" w:rsidR="009013F9" w:rsidRDefault="009013F9" w:rsidP="003A7126">
            <w:pPr>
              <w:jc w:val="both"/>
            </w:pPr>
            <w:r>
              <w:t>Data Frame Residuals</w:t>
            </w:r>
          </w:p>
        </w:tc>
        <w:tc>
          <w:tcPr>
            <w:tcW w:w="2315" w:type="dxa"/>
          </w:tcPr>
          <w:p w14:paraId="3F428F25" w14:textId="00088472" w:rsidR="009013F9" w:rsidRDefault="009013F9" w:rsidP="003A7126">
            <w:pPr>
              <w:jc w:val="both"/>
            </w:pPr>
            <w:r>
              <w:t>1</w:t>
            </w:r>
            <w:r w:rsidR="004064A2">
              <w:t>064641</w:t>
            </w:r>
          </w:p>
        </w:tc>
      </w:tr>
      <w:tr w:rsidR="009013F9" w14:paraId="5B6ACCBF" w14:textId="77777777" w:rsidTr="00240D75">
        <w:tc>
          <w:tcPr>
            <w:tcW w:w="2546" w:type="dxa"/>
          </w:tcPr>
          <w:p w14:paraId="2A438338" w14:textId="77777777" w:rsidR="009013F9" w:rsidRDefault="009013F9" w:rsidP="003A7126">
            <w:pPr>
              <w:jc w:val="both"/>
            </w:pPr>
            <w:r>
              <w:t xml:space="preserve">Data Frame Model </w:t>
            </w:r>
          </w:p>
        </w:tc>
        <w:tc>
          <w:tcPr>
            <w:tcW w:w="2315" w:type="dxa"/>
          </w:tcPr>
          <w:p w14:paraId="7B0DCC7D" w14:textId="4679E97D" w:rsidR="009013F9" w:rsidRDefault="009013F9" w:rsidP="003A7126">
            <w:pPr>
              <w:jc w:val="both"/>
            </w:pPr>
            <w:r>
              <w:t>1</w:t>
            </w:r>
            <w:r w:rsidR="005E4FD4">
              <w:t>1</w:t>
            </w:r>
          </w:p>
        </w:tc>
      </w:tr>
      <w:tr w:rsidR="009013F9" w14:paraId="2870800C" w14:textId="77777777" w:rsidTr="00240D75">
        <w:tc>
          <w:tcPr>
            <w:tcW w:w="2546" w:type="dxa"/>
          </w:tcPr>
          <w:p w14:paraId="2B3DA69C" w14:textId="77777777" w:rsidR="009013F9" w:rsidRDefault="009013F9" w:rsidP="003A7126">
            <w:pPr>
              <w:jc w:val="both"/>
            </w:pPr>
            <w:r>
              <w:t>Covariance Type</w:t>
            </w:r>
          </w:p>
        </w:tc>
        <w:tc>
          <w:tcPr>
            <w:tcW w:w="2315" w:type="dxa"/>
          </w:tcPr>
          <w:p w14:paraId="772D85BC" w14:textId="77777777" w:rsidR="009013F9" w:rsidRDefault="009013F9" w:rsidP="003A7126">
            <w:pPr>
              <w:jc w:val="both"/>
            </w:pPr>
            <w:proofErr w:type="gramStart"/>
            <w:r>
              <w:t>Non Robust</w:t>
            </w:r>
            <w:proofErr w:type="gramEnd"/>
          </w:p>
        </w:tc>
      </w:tr>
      <w:tr w:rsidR="009013F9" w14:paraId="5154BFE2" w14:textId="77777777" w:rsidTr="00240D75">
        <w:tc>
          <w:tcPr>
            <w:tcW w:w="2546" w:type="dxa"/>
          </w:tcPr>
          <w:p w14:paraId="7EED24D9" w14:textId="77777777" w:rsidR="009013F9" w:rsidRDefault="009013F9" w:rsidP="003A7126">
            <w:pPr>
              <w:jc w:val="both"/>
            </w:pPr>
            <w:r>
              <w:t xml:space="preserve">R-squared </w:t>
            </w:r>
          </w:p>
        </w:tc>
        <w:tc>
          <w:tcPr>
            <w:tcW w:w="2315" w:type="dxa"/>
          </w:tcPr>
          <w:p w14:paraId="6AAB8686" w14:textId="6E30C823" w:rsidR="009013F9" w:rsidRDefault="009013F9" w:rsidP="003A7126">
            <w:pPr>
              <w:jc w:val="both"/>
            </w:pPr>
            <w:r>
              <w:t>0.</w:t>
            </w:r>
            <w:r w:rsidR="005E4FD4">
              <w:t>986</w:t>
            </w:r>
          </w:p>
        </w:tc>
      </w:tr>
      <w:tr w:rsidR="009013F9" w14:paraId="596F11E7" w14:textId="77777777" w:rsidTr="00240D75">
        <w:tc>
          <w:tcPr>
            <w:tcW w:w="2546" w:type="dxa"/>
          </w:tcPr>
          <w:p w14:paraId="3B522EF2" w14:textId="77777777" w:rsidR="009013F9" w:rsidRDefault="009013F9" w:rsidP="003A7126">
            <w:pPr>
              <w:jc w:val="both"/>
            </w:pPr>
            <w:r>
              <w:t>Adj R-squared</w:t>
            </w:r>
          </w:p>
        </w:tc>
        <w:tc>
          <w:tcPr>
            <w:tcW w:w="2315" w:type="dxa"/>
          </w:tcPr>
          <w:p w14:paraId="5ADFDEB1" w14:textId="52252E18" w:rsidR="009013F9" w:rsidRDefault="009013F9" w:rsidP="003A7126">
            <w:pPr>
              <w:jc w:val="both"/>
            </w:pPr>
            <w:r>
              <w:t>0.</w:t>
            </w:r>
            <w:r w:rsidR="005E4FD4">
              <w:t>986</w:t>
            </w:r>
          </w:p>
        </w:tc>
      </w:tr>
      <w:tr w:rsidR="009013F9" w14:paraId="179DAA24" w14:textId="77777777" w:rsidTr="00240D75">
        <w:tc>
          <w:tcPr>
            <w:tcW w:w="2546" w:type="dxa"/>
          </w:tcPr>
          <w:p w14:paraId="150EB073" w14:textId="77777777" w:rsidR="009013F9" w:rsidRDefault="009013F9" w:rsidP="003A7126">
            <w:pPr>
              <w:jc w:val="both"/>
            </w:pPr>
            <w:r>
              <w:t>F-statistic</w:t>
            </w:r>
          </w:p>
        </w:tc>
        <w:tc>
          <w:tcPr>
            <w:tcW w:w="2315" w:type="dxa"/>
          </w:tcPr>
          <w:p w14:paraId="6F93E3F9" w14:textId="5B8D5CF5" w:rsidR="009013F9" w:rsidRDefault="005E4FD4" w:rsidP="003A7126">
            <w:pPr>
              <w:jc w:val="both"/>
            </w:pPr>
            <w:r>
              <w:t>6.698</w:t>
            </w:r>
            <w:r w:rsidR="009013F9">
              <w:t>e+06</w:t>
            </w:r>
          </w:p>
        </w:tc>
      </w:tr>
      <w:tr w:rsidR="009013F9" w14:paraId="675C23E6" w14:textId="77777777" w:rsidTr="00240D75">
        <w:tc>
          <w:tcPr>
            <w:tcW w:w="2546" w:type="dxa"/>
          </w:tcPr>
          <w:p w14:paraId="1694E319" w14:textId="77777777" w:rsidR="009013F9" w:rsidRDefault="009013F9" w:rsidP="003A7126">
            <w:pPr>
              <w:jc w:val="both"/>
            </w:pPr>
            <w:r>
              <w:t>Log-likelihood</w:t>
            </w:r>
          </w:p>
        </w:tc>
        <w:tc>
          <w:tcPr>
            <w:tcW w:w="2315" w:type="dxa"/>
          </w:tcPr>
          <w:p w14:paraId="68D8FC83" w14:textId="65E2067C" w:rsidR="009013F9" w:rsidRDefault="009013F9" w:rsidP="003A7126">
            <w:pPr>
              <w:jc w:val="both"/>
            </w:pPr>
            <w:r>
              <w:t>-</w:t>
            </w:r>
            <w:r w:rsidR="007C7BB2">
              <w:t>3.6329</w:t>
            </w:r>
            <w:r>
              <w:t>e+06</w:t>
            </w:r>
          </w:p>
        </w:tc>
      </w:tr>
      <w:tr w:rsidR="009013F9" w14:paraId="6DB85DCC" w14:textId="77777777" w:rsidTr="00240D75">
        <w:tc>
          <w:tcPr>
            <w:tcW w:w="2546" w:type="dxa"/>
          </w:tcPr>
          <w:p w14:paraId="54DA277D" w14:textId="77777777" w:rsidR="009013F9" w:rsidRDefault="009013F9" w:rsidP="003A7126">
            <w:pPr>
              <w:jc w:val="both"/>
            </w:pPr>
            <w:proofErr w:type="spellStart"/>
            <w:r>
              <w:t>Aic</w:t>
            </w:r>
            <w:proofErr w:type="spellEnd"/>
            <w:r>
              <w:t xml:space="preserve"> (Akaike Information Criterion)</w:t>
            </w:r>
          </w:p>
        </w:tc>
        <w:tc>
          <w:tcPr>
            <w:tcW w:w="2315" w:type="dxa"/>
          </w:tcPr>
          <w:p w14:paraId="5029C6B1" w14:textId="05E03C12" w:rsidR="009013F9" w:rsidRDefault="007C7BB2" w:rsidP="003A7126">
            <w:pPr>
              <w:jc w:val="both"/>
            </w:pPr>
            <w:r>
              <w:t>7.266e</w:t>
            </w:r>
            <w:r w:rsidR="009013F9">
              <w:t>+07</w:t>
            </w:r>
          </w:p>
        </w:tc>
      </w:tr>
      <w:tr w:rsidR="009013F9" w14:paraId="40CF3C8D" w14:textId="77777777" w:rsidTr="00240D75">
        <w:tc>
          <w:tcPr>
            <w:tcW w:w="2546" w:type="dxa"/>
          </w:tcPr>
          <w:p w14:paraId="54F351B8" w14:textId="77777777" w:rsidR="009013F9" w:rsidRDefault="009013F9" w:rsidP="003A7126">
            <w:pPr>
              <w:jc w:val="both"/>
            </w:pPr>
            <w:r>
              <w:t>Bayesian Information Criterion</w:t>
            </w:r>
          </w:p>
        </w:tc>
        <w:tc>
          <w:tcPr>
            <w:tcW w:w="2315" w:type="dxa"/>
          </w:tcPr>
          <w:p w14:paraId="1592EE5E" w14:textId="4871C89B" w:rsidR="009013F9" w:rsidRDefault="00750F5A" w:rsidP="003A7126">
            <w:pPr>
              <w:jc w:val="both"/>
            </w:pPr>
            <w:r>
              <w:t>7.266e</w:t>
            </w:r>
            <w:r w:rsidR="009013F9">
              <w:t>+07</w:t>
            </w:r>
          </w:p>
        </w:tc>
      </w:tr>
      <w:tr w:rsidR="009013F9" w14:paraId="6D95A169" w14:textId="77777777" w:rsidTr="00240D75">
        <w:tc>
          <w:tcPr>
            <w:tcW w:w="2546" w:type="dxa"/>
          </w:tcPr>
          <w:p w14:paraId="6952D419" w14:textId="77777777" w:rsidR="009013F9" w:rsidRDefault="009013F9" w:rsidP="003A7126">
            <w:pPr>
              <w:jc w:val="both"/>
            </w:pPr>
            <w:r>
              <w:t>Skew</w:t>
            </w:r>
          </w:p>
        </w:tc>
        <w:tc>
          <w:tcPr>
            <w:tcW w:w="2315" w:type="dxa"/>
          </w:tcPr>
          <w:p w14:paraId="299FABFC" w14:textId="6CE8BE7C" w:rsidR="009013F9" w:rsidRDefault="00937D70" w:rsidP="003A7126">
            <w:pPr>
              <w:jc w:val="both"/>
            </w:pPr>
            <w:r>
              <w:t>0.512</w:t>
            </w:r>
          </w:p>
        </w:tc>
      </w:tr>
      <w:tr w:rsidR="009013F9" w14:paraId="3B953848" w14:textId="77777777" w:rsidTr="00240D75">
        <w:tc>
          <w:tcPr>
            <w:tcW w:w="2546" w:type="dxa"/>
          </w:tcPr>
          <w:p w14:paraId="205E2232" w14:textId="77777777" w:rsidR="009013F9" w:rsidRDefault="009013F9" w:rsidP="003A7126">
            <w:pPr>
              <w:jc w:val="both"/>
            </w:pPr>
            <w:r>
              <w:t xml:space="preserve">Kurtosis </w:t>
            </w:r>
          </w:p>
        </w:tc>
        <w:tc>
          <w:tcPr>
            <w:tcW w:w="2315" w:type="dxa"/>
          </w:tcPr>
          <w:p w14:paraId="5652A51D" w14:textId="3BBDFBB9" w:rsidR="009013F9" w:rsidRDefault="00F43EE9" w:rsidP="003A7126">
            <w:pPr>
              <w:jc w:val="both"/>
            </w:pPr>
            <w:r>
              <w:t>5.345</w:t>
            </w:r>
          </w:p>
        </w:tc>
      </w:tr>
      <w:tr w:rsidR="009013F9" w14:paraId="4405550C" w14:textId="77777777" w:rsidTr="00240D75">
        <w:tc>
          <w:tcPr>
            <w:tcW w:w="2546" w:type="dxa"/>
          </w:tcPr>
          <w:p w14:paraId="669CE777" w14:textId="77777777" w:rsidR="009013F9" w:rsidRDefault="009013F9" w:rsidP="003A7126">
            <w:pPr>
              <w:jc w:val="both"/>
            </w:pPr>
            <w:proofErr w:type="spellStart"/>
            <w:r>
              <w:t>Jarque-Bera</w:t>
            </w:r>
            <w:proofErr w:type="spellEnd"/>
            <w:r>
              <w:t xml:space="preserve"> </w:t>
            </w:r>
          </w:p>
        </w:tc>
        <w:tc>
          <w:tcPr>
            <w:tcW w:w="2315" w:type="dxa"/>
          </w:tcPr>
          <w:p w14:paraId="2C689ABF" w14:textId="26963A10" w:rsidR="009013F9" w:rsidRDefault="009013F9" w:rsidP="003A7126">
            <w:pPr>
              <w:jc w:val="both"/>
            </w:pPr>
            <w:r>
              <w:t>2</w:t>
            </w:r>
            <w:r w:rsidR="00F43EE9">
              <w:t>90410.683</w:t>
            </w:r>
          </w:p>
        </w:tc>
      </w:tr>
      <w:tr w:rsidR="009013F9" w14:paraId="2E9EE7B7" w14:textId="77777777" w:rsidTr="00240D75">
        <w:tc>
          <w:tcPr>
            <w:tcW w:w="2546" w:type="dxa"/>
          </w:tcPr>
          <w:p w14:paraId="1B9C8806" w14:textId="77777777" w:rsidR="009013F9" w:rsidRDefault="009013F9" w:rsidP="003A7126">
            <w:pPr>
              <w:jc w:val="both"/>
            </w:pPr>
            <w:r>
              <w:t>Cond. No.</w:t>
            </w:r>
          </w:p>
        </w:tc>
        <w:tc>
          <w:tcPr>
            <w:tcW w:w="2315" w:type="dxa"/>
          </w:tcPr>
          <w:p w14:paraId="5F1B1FC6" w14:textId="2048D0DA" w:rsidR="009013F9" w:rsidRDefault="00F43EE9" w:rsidP="003A7126">
            <w:pPr>
              <w:jc w:val="both"/>
            </w:pPr>
            <w:r>
              <w:t>4.75e+03</w:t>
            </w:r>
          </w:p>
        </w:tc>
      </w:tr>
    </w:tbl>
    <w:p w14:paraId="08B34C4D" w14:textId="77777777" w:rsidR="00501F7C" w:rsidRDefault="00501F7C" w:rsidP="00501F7C">
      <w:pPr>
        <w:jc w:val="both"/>
      </w:pPr>
    </w:p>
    <w:p w14:paraId="642DFF48" w14:textId="55F3E55F" w:rsidR="000E580B" w:rsidRDefault="0056658F" w:rsidP="00501F7C">
      <w:pPr>
        <w:jc w:val="both"/>
      </w:pPr>
      <w:r>
        <w:t>In the second</w:t>
      </w:r>
      <w:r w:rsidR="00CD07E1">
        <w:t xml:space="preserve"> algorithm, we </w:t>
      </w:r>
      <w:r>
        <w:t xml:space="preserve">also </w:t>
      </w:r>
      <w:r w:rsidR="00CD07E1">
        <w:t>applied multiple linear regression</w:t>
      </w:r>
      <w:r w:rsidR="00691010">
        <w:t xml:space="preserve"> </w:t>
      </w:r>
      <w:r w:rsidR="00AD6FC2">
        <w:t xml:space="preserve">using OLS </w:t>
      </w:r>
      <w:r w:rsidR="00691010">
        <w:t>where all the independent values are in x while all the dependent values are in y</w:t>
      </w:r>
      <w:r w:rsidR="00FB7D8F">
        <w:t>.</w:t>
      </w:r>
      <w:r w:rsidR="0049567F">
        <w:t xml:space="preserve"> T</w:t>
      </w:r>
      <w:r w:rsidR="00F84A93">
        <w:t>he root mean squared error (RMSE)</w:t>
      </w:r>
      <w:r w:rsidR="00E63686">
        <w:t xml:space="preserve"> was calculated to be 7.33</w:t>
      </w:r>
      <w:r w:rsidR="005019FA">
        <w:t xml:space="preserve">99 for the training set and 7.35244 </w:t>
      </w:r>
      <w:r w:rsidR="005F250C">
        <w:t>for the test set</w:t>
      </w:r>
      <w:r w:rsidR="002C19E2">
        <w:t>.</w:t>
      </w:r>
      <w:r w:rsidR="005F250C">
        <w:t xml:space="preserve"> Then, </w:t>
      </w:r>
      <w:r w:rsidR="0033405C">
        <w:t xml:space="preserve">the model was </w:t>
      </w:r>
      <w:r w:rsidR="00AF5D48">
        <w:t>cross-validated using ten-fold cross validation and a performance m</w:t>
      </w:r>
      <w:r w:rsidR="002C7C3A">
        <w:t>etric of r squared error</w:t>
      </w:r>
      <w:r w:rsidR="00217C48">
        <w:t xml:space="preserve">. The average </w:t>
      </w:r>
      <w:r w:rsidR="00E45E0A">
        <w:t xml:space="preserve">error value for </w:t>
      </w:r>
      <w:r w:rsidR="009B3784">
        <w:t>the training</w:t>
      </w:r>
      <w:r w:rsidR="00E45E0A">
        <w:t xml:space="preserve"> model was 0.8</w:t>
      </w:r>
      <w:r w:rsidR="003745B1">
        <w:t xml:space="preserve">5503 and the test model was </w:t>
      </w:r>
      <w:r w:rsidR="00A753C0">
        <w:t>0. 8545.The</w:t>
      </w:r>
      <w:r w:rsidR="005D6FA0">
        <w:t xml:space="preserve"> same procedure was repeated </w:t>
      </w:r>
      <w:r w:rsidR="007F4D2D">
        <w:t xml:space="preserve">to calculate the RMSE of the model where the value for the training set was </w:t>
      </w:r>
      <w:r w:rsidR="00CC0B8D">
        <w:t>7.234</w:t>
      </w:r>
      <w:r w:rsidR="00160855">
        <w:t xml:space="preserve"> and test set was 7.248.</w:t>
      </w:r>
    </w:p>
    <w:p w14:paraId="09F70598" w14:textId="78B3A6D0" w:rsidR="00160855" w:rsidRDefault="00160855" w:rsidP="00AA23EE">
      <w:pPr>
        <w:jc w:val="both"/>
      </w:pPr>
    </w:p>
    <w:p w14:paraId="73E9A609" w14:textId="77777777" w:rsidR="005F520C" w:rsidRDefault="005F520C" w:rsidP="003A7126">
      <w:pPr>
        <w:jc w:val="both"/>
        <w:rPr>
          <w:noProof/>
        </w:rPr>
      </w:pPr>
    </w:p>
    <w:p w14:paraId="487E0E06" w14:textId="15B5A0E1" w:rsidR="00160855" w:rsidRDefault="00160855" w:rsidP="003A7126">
      <w:pPr>
        <w:jc w:val="both"/>
      </w:pPr>
      <w:r>
        <w:rPr>
          <w:noProof/>
        </w:rPr>
        <w:drawing>
          <wp:inline distT="0" distB="0" distL="0" distR="0" wp14:anchorId="6573FFA7" wp14:editId="16C4C491">
            <wp:extent cx="3089910" cy="20574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15">
                      <a:extLst>
                        <a:ext uri="{28A0092B-C50C-407E-A947-70E740481C1C}">
                          <a14:useLocalDpi xmlns:a14="http://schemas.microsoft.com/office/drawing/2010/main" val="0"/>
                        </a:ext>
                      </a:extLst>
                    </a:blip>
                    <a:srcRect l="5425" t="-370" r="-5425" b="370"/>
                    <a:stretch/>
                  </pic:blipFill>
                  <pic:spPr>
                    <a:xfrm>
                      <a:off x="0" y="0"/>
                      <a:ext cx="3089910" cy="2057400"/>
                    </a:xfrm>
                    <a:prstGeom prst="rect">
                      <a:avLst/>
                    </a:prstGeom>
                  </pic:spPr>
                </pic:pic>
              </a:graphicData>
            </a:graphic>
          </wp:inline>
        </w:drawing>
      </w:r>
    </w:p>
    <w:p w14:paraId="26ECCCA8" w14:textId="46EACDDB" w:rsidR="00160855" w:rsidRDefault="00160855" w:rsidP="003A7126">
      <w:pPr>
        <w:jc w:val="both"/>
      </w:pPr>
      <w:r>
        <w:t xml:space="preserve">Fig 4. </w:t>
      </w:r>
      <w:r w:rsidR="007248C7">
        <w:t>Predicted and Actual values of the instances</w:t>
      </w:r>
    </w:p>
    <w:p w14:paraId="1F13750C" w14:textId="77777777" w:rsidR="00160855" w:rsidRDefault="00160855" w:rsidP="003A7126">
      <w:pPr>
        <w:ind w:left="216"/>
        <w:jc w:val="both"/>
      </w:pPr>
    </w:p>
    <w:p w14:paraId="151D695C" w14:textId="77777777" w:rsidR="00095ADB" w:rsidRDefault="00CC1526" w:rsidP="00095ADB">
      <w:pPr>
        <w:ind w:firstLine="216"/>
        <w:jc w:val="both"/>
      </w:pPr>
      <w:r>
        <w:t xml:space="preserve">The actual and predicted values </w:t>
      </w:r>
      <w:r w:rsidR="001F1A45">
        <w:t>of our class label PM was plotted</w:t>
      </w:r>
      <w:r w:rsidR="00095ADB">
        <w:t xml:space="preserve"> in Figure 4</w:t>
      </w:r>
      <w:r w:rsidR="001F1A45">
        <w:t xml:space="preserve">. </w:t>
      </w:r>
      <w:r>
        <w:t xml:space="preserve">The color of the training data was red while blue represented the test values. And from the distribution plot, we can see that both the train and tested values were closely predicted. </w:t>
      </w:r>
      <w:r w:rsidRPr="00D66F49">
        <w:t xml:space="preserve">It is possible to see the data's variety by looking at a </w:t>
      </w:r>
      <w:proofErr w:type="spellStart"/>
      <w:r w:rsidRPr="00D66F49">
        <w:t>Distplot</w:t>
      </w:r>
      <w:proofErr w:type="spellEnd"/>
      <w:r w:rsidRPr="00D66F49">
        <w:t xml:space="preserve">, or distribution plot. Distributions of continuous data variables are shown in a Seaborn </w:t>
      </w:r>
      <w:proofErr w:type="spellStart"/>
      <w:r w:rsidRPr="00D66F49">
        <w:t>Distplot</w:t>
      </w:r>
      <w:proofErr w:type="spellEnd"/>
      <w:r w:rsidRPr="00D66F49">
        <w:t xml:space="preserve">. The </w:t>
      </w:r>
      <w:proofErr w:type="spellStart"/>
      <w:r w:rsidRPr="00D66F49">
        <w:t>distplot</w:t>
      </w:r>
      <w:proofErr w:type="spellEnd"/>
      <w:r w:rsidRPr="00D66F49">
        <w:t xml:space="preserve"> is depicted using the Seaborn module and the Matplotlib module, respectively.</w:t>
      </w:r>
    </w:p>
    <w:p w14:paraId="4B77B4A4" w14:textId="0B213C92" w:rsidR="00160855" w:rsidRDefault="007C0C75" w:rsidP="00095ADB">
      <w:pPr>
        <w:jc w:val="both"/>
      </w:pPr>
      <w:r>
        <w:t xml:space="preserve">For the KNN algorithm, </w:t>
      </w:r>
      <w:r w:rsidR="00977934">
        <w:t xml:space="preserve">a grid search was performed </w:t>
      </w:r>
      <w:r w:rsidR="003B27AE">
        <w:t>varying the values of K from 1 to 5</w:t>
      </w:r>
      <w:r w:rsidR="003E119F">
        <w:t>, validated using 5-fold cross validation. T</w:t>
      </w:r>
      <w:r w:rsidR="00977934">
        <w:t xml:space="preserve">he optimal K value was found to be </w:t>
      </w:r>
      <w:r w:rsidR="004B3DC0">
        <w:t>4.</w:t>
      </w:r>
      <w:r w:rsidR="00425DA1">
        <w:t xml:space="preserve"> </w:t>
      </w:r>
      <w:r w:rsidR="0059702D">
        <w:t xml:space="preserve">Using the best parameter, </w:t>
      </w:r>
      <w:proofErr w:type="spellStart"/>
      <w:r w:rsidR="0059702D">
        <w:t>ie</w:t>
      </w:r>
      <w:proofErr w:type="spellEnd"/>
      <w:r w:rsidR="0059702D">
        <w:t xml:space="preserve">, </w:t>
      </w:r>
      <w:r w:rsidR="00D96F7B">
        <w:t>k</w:t>
      </w:r>
      <w:r w:rsidR="0059702D">
        <w:t xml:space="preserve"> = 4</w:t>
      </w:r>
      <w:r w:rsidR="00FC0E7A">
        <w:t>, the RMSE value was 3.70</w:t>
      </w:r>
      <w:r w:rsidR="007B178F">
        <w:t>98. Apart from that, the RMSE values of the training set was also calculated</w:t>
      </w:r>
      <w:r w:rsidR="00D96F7B">
        <w:t xml:space="preserve"> for k = 1 and k = 2. The results of the error for </w:t>
      </w:r>
      <w:r w:rsidR="00B10FCC">
        <w:t>k = 1 was 0 and 4.5704 with</w:t>
      </w:r>
      <w:r w:rsidR="00CD07CF">
        <w:t xml:space="preserve">out and with cross validation respectively. Similarly, </w:t>
      </w:r>
      <w:r w:rsidR="001D2672">
        <w:t>for k = 2 where the values were 2.063</w:t>
      </w:r>
      <w:r w:rsidR="0016262B">
        <w:t xml:space="preserve"> and 4.1742.</w:t>
      </w:r>
    </w:p>
    <w:p w14:paraId="0904BD67" w14:textId="15E2E06D" w:rsidR="002914F2" w:rsidRDefault="002914F2" w:rsidP="003A7126">
      <w:pPr>
        <w:ind w:left="216"/>
        <w:jc w:val="both"/>
      </w:pPr>
    </w:p>
    <w:p w14:paraId="3BC87E6E" w14:textId="75CF8388" w:rsidR="002914F2" w:rsidRDefault="00FF2C8B" w:rsidP="008014DD">
      <w:pPr>
        <w:jc w:val="both"/>
      </w:pPr>
      <w:r>
        <w:t xml:space="preserve">Another algorithm was used for the dataset </w:t>
      </w:r>
      <w:r w:rsidR="00B41514">
        <w:t xml:space="preserve">which was a </w:t>
      </w:r>
      <w:r w:rsidR="00E24DD8">
        <w:t>second-degree</w:t>
      </w:r>
      <w:r w:rsidR="00B41514">
        <w:t xml:space="preserve"> polynomial regression model.</w:t>
      </w:r>
      <w:r w:rsidR="00E24DD8">
        <w:t xml:space="preserve"> Residual error was calculated for the model</w:t>
      </w:r>
      <w:r w:rsidR="002D1C64">
        <w:t xml:space="preserve"> which is the difference between the mean of the actual values and the predicted values.</w:t>
      </w:r>
    </w:p>
    <w:p w14:paraId="6970AA9D" w14:textId="224E2726" w:rsidR="00FC6ED4" w:rsidRDefault="00FC6ED4" w:rsidP="003A7126">
      <w:pPr>
        <w:ind w:left="216"/>
        <w:jc w:val="both"/>
      </w:pPr>
    </w:p>
    <w:p w14:paraId="67BAE284" w14:textId="77777777" w:rsidR="00FC6ED4" w:rsidRDefault="00FC6ED4" w:rsidP="003A7126">
      <w:pPr>
        <w:jc w:val="both"/>
      </w:pPr>
      <w:r>
        <w:rPr>
          <w:noProof/>
        </w:rPr>
        <w:drawing>
          <wp:inline distT="0" distB="0" distL="0" distR="0" wp14:anchorId="4D99AA66" wp14:editId="1B2ADDC7">
            <wp:extent cx="3089910" cy="205041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9910" cy="2050415"/>
                    </a:xfrm>
                    <a:prstGeom prst="rect">
                      <a:avLst/>
                    </a:prstGeom>
                  </pic:spPr>
                </pic:pic>
              </a:graphicData>
            </a:graphic>
          </wp:inline>
        </w:drawing>
      </w:r>
    </w:p>
    <w:p w14:paraId="0790C589" w14:textId="77777777" w:rsidR="00FC6ED4" w:rsidRDefault="00FC6ED4" w:rsidP="003A7126">
      <w:pPr>
        <w:jc w:val="both"/>
      </w:pPr>
    </w:p>
    <w:p w14:paraId="57F6DB9B" w14:textId="77777777" w:rsidR="00FC6ED4" w:rsidRDefault="00FC6ED4" w:rsidP="00A753C0">
      <w:r>
        <w:t>Fig 5. Scatter Plot</w:t>
      </w:r>
    </w:p>
    <w:p w14:paraId="3B1DF4A5" w14:textId="77777777" w:rsidR="008014DD" w:rsidRDefault="008014DD" w:rsidP="008014DD">
      <w:pPr>
        <w:jc w:val="both"/>
      </w:pPr>
    </w:p>
    <w:p w14:paraId="07C938EE" w14:textId="0725403C" w:rsidR="00FC6ED4" w:rsidRDefault="00FC6ED4" w:rsidP="008014DD">
      <w:pPr>
        <w:jc w:val="both"/>
      </w:pPr>
      <w:r>
        <w:t xml:space="preserve">From the Fig 5. we can see a graph of the residual error. A linear regression object was created and stored. After that the models were trained using the train data sets. Coefficients and variance score was found using the regression coefficient and regression score method. The above graph has a scatter plot. </w:t>
      </w:r>
      <w:r w:rsidRPr="009170E4">
        <w:t>Two numeric variables are represented by dots in a scatter plot. An individual data point's value is indicated by the position of each dot on the horizontal and vertical axes. A scatter plot is a visual representation of the relationship between two or more data points.</w:t>
      </w:r>
      <w:r>
        <w:t xml:space="preserve"> Here the green one is the test data where the blue one is test. </w:t>
      </w:r>
      <w:r w:rsidRPr="0058382C">
        <w:t xml:space="preserve">The scatter plot above shows the </w:t>
      </w:r>
      <w:r>
        <w:t>train</w:t>
      </w:r>
      <w:r w:rsidRPr="0058382C">
        <w:t xml:space="preserve"> and </w:t>
      </w:r>
      <w:r>
        <w:t>test data for residual error</w:t>
      </w:r>
      <w:r w:rsidRPr="0058382C">
        <w:t>. From the plot, we can see a generally tight positive correlation between</w:t>
      </w:r>
      <w:r>
        <w:t xml:space="preserve"> them</w:t>
      </w:r>
      <w:r w:rsidRPr="0058382C">
        <w:t>.</w:t>
      </w:r>
    </w:p>
    <w:p w14:paraId="148766AF" w14:textId="77777777" w:rsidR="00D7091F" w:rsidRDefault="00D7091F" w:rsidP="003A7126">
      <w:pPr>
        <w:jc w:val="both"/>
      </w:pPr>
    </w:p>
    <w:p w14:paraId="77622FA6" w14:textId="788BBC91" w:rsidR="00AA4653" w:rsidRDefault="00D7091F" w:rsidP="003A7126">
      <w:pPr>
        <w:jc w:val="both"/>
      </w:pPr>
      <w:r>
        <w:t xml:space="preserve">Table </w:t>
      </w:r>
      <w:r w:rsidR="009C3533">
        <w:t>5</w:t>
      </w:r>
      <w:r>
        <w:t>: Comparison of RMSE of the proposed methods.</w:t>
      </w:r>
    </w:p>
    <w:tbl>
      <w:tblPr>
        <w:tblStyle w:val="TableGrid"/>
        <w:tblW w:w="0" w:type="auto"/>
        <w:tblLook w:val="04A0" w:firstRow="1" w:lastRow="0" w:firstColumn="1" w:lastColumn="0" w:noHBand="0" w:noVBand="1"/>
      </w:tblPr>
      <w:tblGrid>
        <w:gridCol w:w="2428"/>
        <w:gridCol w:w="2428"/>
      </w:tblGrid>
      <w:tr w:rsidR="00C05E06" w14:paraId="1A1C0D03" w14:textId="77777777" w:rsidTr="00C05E06">
        <w:tc>
          <w:tcPr>
            <w:tcW w:w="2428" w:type="dxa"/>
          </w:tcPr>
          <w:p w14:paraId="0CCF40B1" w14:textId="36D69FD8" w:rsidR="00C05E06" w:rsidRPr="006E136A" w:rsidRDefault="006E136A" w:rsidP="003A7126">
            <w:pPr>
              <w:jc w:val="both"/>
              <w:rPr>
                <w:b/>
                <w:bCs/>
              </w:rPr>
            </w:pPr>
            <w:r w:rsidRPr="006E136A">
              <w:rPr>
                <w:b/>
                <w:bCs/>
              </w:rPr>
              <w:t>Algorithm</w:t>
            </w:r>
          </w:p>
        </w:tc>
        <w:tc>
          <w:tcPr>
            <w:tcW w:w="2428" w:type="dxa"/>
          </w:tcPr>
          <w:p w14:paraId="05F16E2B" w14:textId="7155010D" w:rsidR="00C05E06" w:rsidRPr="006E136A" w:rsidRDefault="009867AB" w:rsidP="003A7126">
            <w:pPr>
              <w:jc w:val="both"/>
              <w:rPr>
                <w:b/>
                <w:bCs/>
              </w:rPr>
            </w:pPr>
            <w:r>
              <w:rPr>
                <w:b/>
                <w:bCs/>
              </w:rPr>
              <w:t>RMSE (Root me</w:t>
            </w:r>
            <w:r w:rsidR="00A1420B">
              <w:rPr>
                <w:b/>
                <w:bCs/>
              </w:rPr>
              <w:t>an squared error)</w:t>
            </w:r>
          </w:p>
        </w:tc>
      </w:tr>
      <w:tr w:rsidR="00C05E06" w14:paraId="637564F7" w14:textId="77777777" w:rsidTr="00C05E06">
        <w:tc>
          <w:tcPr>
            <w:tcW w:w="2428" w:type="dxa"/>
          </w:tcPr>
          <w:p w14:paraId="412BF811" w14:textId="6CEDD1EE" w:rsidR="00C05E06" w:rsidRDefault="00B27793" w:rsidP="003A7126">
            <w:pPr>
              <w:jc w:val="both"/>
            </w:pPr>
            <w:r>
              <w:t>Ordinary Least Square (Linear Regression)</w:t>
            </w:r>
          </w:p>
        </w:tc>
        <w:tc>
          <w:tcPr>
            <w:tcW w:w="2428" w:type="dxa"/>
          </w:tcPr>
          <w:p w14:paraId="4ED8850F" w14:textId="19ECDC6E" w:rsidR="00C05E06" w:rsidRDefault="00530A4B" w:rsidP="003A7126">
            <w:pPr>
              <w:jc w:val="both"/>
            </w:pPr>
            <w:r>
              <w:t>11.504</w:t>
            </w:r>
          </w:p>
        </w:tc>
      </w:tr>
      <w:tr w:rsidR="00C05E06" w14:paraId="2B55E0A7" w14:textId="77777777" w:rsidTr="00C05E06">
        <w:tc>
          <w:tcPr>
            <w:tcW w:w="2428" w:type="dxa"/>
          </w:tcPr>
          <w:p w14:paraId="29AF53BD" w14:textId="744B414D" w:rsidR="00C05E06" w:rsidRDefault="00E72C8E" w:rsidP="003A7126">
            <w:pPr>
              <w:jc w:val="both"/>
            </w:pPr>
            <w:r>
              <w:t xml:space="preserve"> </w:t>
            </w:r>
            <w:r w:rsidR="00B27793">
              <w:t>Ordinary Least Square (Multiple Linear Regression</w:t>
            </w:r>
          </w:p>
        </w:tc>
        <w:tc>
          <w:tcPr>
            <w:tcW w:w="2428" w:type="dxa"/>
          </w:tcPr>
          <w:p w14:paraId="462C44BD" w14:textId="53D9958D" w:rsidR="00C05E06" w:rsidRDefault="00335974" w:rsidP="003A7126">
            <w:pPr>
              <w:jc w:val="both"/>
            </w:pPr>
            <w:r>
              <w:t>7.248</w:t>
            </w:r>
          </w:p>
        </w:tc>
      </w:tr>
      <w:tr w:rsidR="00C05E06" w14:paraId="56573E81" w14:textId="77777777" w:rsidTr="00C05E06">
        <w:tc>
          <w:tcPr>
            <w:tcW w:w="2428" w:type="dxa"/>
          </w:tcPr>
          <w:p w14:paraId="18981FEA" w14:textId="6CC13B26" w:rsidR="00C05E06" w:rsidRDefault="00523226" w:rsidP="003A7126">
            <w:pPr>
              <w:jc w:val="both"/>
            </w:pPr>
            <w:r>
              <w:t>KNN</w:t>
            </w:r>
          </w:p>
        </w:tc>
        <w:tc>
          <w:tcPr>
            <w:tcW w:w="2428" w:type="dxa"/>
          </w:tcPr>
          <w:p w14:paraId="1F0D2528" w14:textId="2699B5C0" w:rsidR="00C05E06" w:rsidRDefault="00335974" w:rsidP="003A7126">
            <w:pPr>
              <w:jc w:val="both"/>
            </w:pPr>
            <w:r>
              <w:t>3.7098</w:t>
            </w:r>
          </w:p>
        </w:tc>
      </w:tr>
      <w:tr w:rsidR="00C05E06" w14:paraId="4647750E" w14:textId="77777777" w:rsidTr="00C05E06">
        <w:tc>
          <w:tcPr>
            <w:tcW w:w="2428" w:type="dxa"/>
          </w:tcPr>
          <w:p w14:paraId="6C05C5EF" w14:textId="112DDA7C" w:rsidR="00C05E06" w:rsidRDefault="00523226" w:rsidP="003A7126">
            <w:pPr>
              <w:jc w:val="both"/>
            </w:pPr>
            <w:r>
              <w:t xml:space="preserve">Polynomial </w:t>
            </w:r>
          </w:p>
        </w:tc>
        <w:tc>
          <w:tcPr>
            <w:tcW w:w="2428" w:type="dxa"/>
          </w:tcPr>
          <w:p w14:paraId="34875152" w14:textId="4C205F7F" w:rsidR="00C05E06" w:rsidRDefault="00AC130B" w:rsidP="003A7126">
            <w:pPr>
              <w:jc w:val="both"/>
            </w:pPr>
            <w:r>
              <w:t>0.89</w:t>
            </w:r>
            <w:r w:rsidR="007F4F7A">
              <w:t>77</w:t>
            </w:r>
          </w:p>
        </w:tc>
      </w:tr>
      <w:tr w:rsidR="00C05E06" w14:paraId="21908C21" w14:textId="77777777" w:rsidTr="00C05E06">
        <w:tc>
          <w:tcPr>
            <w:tcW w:w="2428" w:type="dxa"/>
          </w:tcPr>
          <w:p w14:paraId="3E6271C1" w14:textId="25D6BE6D" w:rsidR="00C05E06" w:rsidRDefault="00891C21" w:rsidP="003A7126">
            <w:pPr>
              <w:jc w:val="both"/>
            </w:pPr>
            <w:r>
              <w:t xml:space="preserve">Random Forest </w:t>
            </w:r>
            <w:r w:rsidR="00530A4B">
              <w:t>(still working)</w:t>
            </w:r>
          </w:p>
        </w:tc>
        <w:tc>
          <w:tcPr>
            <w:tcW w:w="2428" w:type="dxa"/>
          </w:tcPr>
          <w:p w14:paraId="61B2C085" w14:textId="77777777" w:rsidR="00C05E06" w:rsidRDefault="00C05E06" w:rsidP="003A7126">
            <w:pPr>
              <w:jc w:val="both"/>
            </w:pPr>
          </w:p>
        </w:tc>
      </w:tr>
    </w:tbl>
    <w:p w14:paraId="771C2EBE" w14:textId="7FD50221" w:rsidR="00160855" w:rsidRDefault="00160855" w:rsidP="003A7126">
      <w:pPr>
        <w:jc w:val="both"/>
      </w:pPr>
    </w:p>
    <w:p w14:paraId="29BF9C75" w14:textId="2B4120E2" w:rsidR="009867AB" w:rsidRDefault="009867AB" w:rsidP="003A7126">
      <w:pPr>
        <w:jc w:val="both"/>
      </w:pPr>
      <w:r>
        <w:lastRenderedPageBreak/>
        <w:t xml:space="preserve">Table 5 represents </w:t>
      </w:r>
      <w:r w:rsidR="00770C07">
        <w:t>the RMSE Scores of all the algorithms that were applied.</w:t>
      </w:r>
      <w:r w:rsidR="00DC43AD">
        <w:t xml:space="preserve"> The </w:t>
      </w:r>
      <w:r w:rsidR="00C035CC">
        <w:t xml:space="preserve">Root mean squared error for the OLS in linear </w:t>
      </w:r>
      <w:r w:rsidR="00864B0C">
        <w:t>was very</w:t>
      </w:r>
      <w:r w:rsidR="00C035CC">
        <w:t xml:space="preserve"> high while the polynomial had the lowest one. </w:t>
      </w:r>
      <w:r w:rsidR="00864B0C">
        <w:t xml:space="preserve">Still working on the </w:t>
      </w:r>
      <w:proofErr w:type="gramStart"/>
      <w:r w:rsidR="00864B0C">
        <w:t>Random forest</w:t>
      </w:r>
      <w:proofErr w:type="gramEnd"/>
      <w:r w:rsidR="00864B0C">
        <w:t xml:space="preserve"> one.</w:t>
      </w:r>
    </w:p>
    <w:p w14:paraId="47F88D5F" w14:textId="6FC86D76" w:rsidR="006F12CA" w:rsidRDefault="006F12CA" w:rsidP="006F12CA">
      <w:pPr>
        <w:pStyle w:val="Heading5"/>
      </w:pPr>
      <w:r w:rsidRPr="005B520E">
        <w:t>References</w:t>
      </w:r>
    </w:p>
    <w:p w14:paraId="255459EB" w14:textId="77777777" w:rsidR="006F12CA" w:rsidRPr="005B520E" w:rsidRDefault="006F12CA" w:rsidP="006F12CA"/>
    <w:p w14:paraId="300A4F22" w14:textId="5BF3E209" w:rsidR="006F12CA" w:rsidRPr="00460760" w:rsidRDefault="006F12CA" w:rsidP="006F12CA">
      <w:pPr>
        <w:pStyle w:val="references"/>
        <w:ind w:left="354" w:hanging="354"/>
      </w:pPr>
      <w:r>
        <w:t>Kirgsn, “Electric Motor Temperature”, https://www.kaggle.com/wkirgsn/electric-motor-temperature, Jun. 18, 2019 [Feb. 2,2020].</w:t>
      </w:r>
    </w:p>
    <w:p w14:paraId="168A9F20" w14:textId="0DD160A8" w:rsidR="006F12CA" w:rsidRPr="00460760" w:rsidRDefault="006F12CA" w:rsidP="006F12CA">
      <w:pPr>
        <w:pStyle w:val="references"/>
        <w:ind w:left="354" w:hanging="354"/>
      </w:pPr>
      <w:r>
        <w:t>IT. Huber, W. Peters, and J. B¨ocker. Monitoring Critical Temperatures in Permanent Magnet synchronous Motors Using LowOrder Thermal Models. In International Power Electronics Conference, 2014.</w:t>
      </w:r>
    </w:p>
    <w:p w14:paraId="310C8289" w14:textId="49079E62" w:rsidR="006F12CA" w:rsidRDefault="0005722D" w:rsidP="00842CE6">
      <w:pPr>
        <w:pStyle w:val="references"/>
        <w:ind w:left="354" w:hanging="354"/>
      </w:pPr>
      <w:r>
        <w:t>D. Huger and D. Gerling, “An Advanced Lifetime Prediction Method for Permanent Magnet Synchronous Machines,” in Proc. of Electrical Machines (ICEM), 2014.</w:t>
      </w:r>
    </w:p>
    <w:p w14:paraId="7B859E2B" w14:textId="5603FA74" w:rsidR="00842CE6" w:rsidRDefault="00842CE6" w:rsidP="00842CE6">
      <w:pPr>
        <w:pStyle w:val="references"/>
      </w:pPr>
      <w:r>
        <w:t>Kirchgässner et al., Data-Driven Permanent Magnet Temperature Estimation in Synchronous Motors with Supervised Machine Learning 2021</w:t>
      </w:r>
    </w:p>
    <w:p w14:paraId="22E35827" w14:textId="1C1C43E6" w:rsidR="00842CE6" w:rsidRDefault="00842CE6" w:rsidP="00AD2889">
      <w:pPr>
        <w:pStyle w:val="references"/>
        <w:ind w:left="354" w:hanging="354"/>
      </w:pPr>
      <w:r>
        <w:t>Kenneth Anufuro, Temperature Estimation in Permanent Magnet Synchronous Motor (PMSM) Components using Machine Learning 2020</w:t>
      </w:r>
    </w:p>
    <w:p w14:paraId="0365997D" w14:textId="5004EA2B" w:rsidR="00AD2889" w:rsidRPr="00AD2889" w:rsidRDefault="00AD2889" w:rsidP="00AD2889">
      <w:pPr>
        <w:pStyle w:val="references"/>
        <w:ind w:left="354" w:hanging="354"/>
      </w:pPr>
      <w:r w:rsidRPr="00AD2889">
        <w:rPr>
          <w:shd w:val="clear" w:color="auto" w:fill="FFFFFF"/>
        </w:rPr>
        <w:t>J. Lee and J. Ha, "Temperature Estimation of PMSM Using a Difference-Estimating Feedforward Neural Network," in </w:t>
      </w:r>
      <w:r w:rsidRPr="00AD2889">
        <w:rPr>
          <w:rStyle w:val="Emphasis"/>
          <w:shd w:val="clear" w:color="auto" w:fill="FFFFFF"/>
        </w:rPr>
        <w:t>IEEE Access</w:t>
      </w:r>
      <w:r w:rsidRPr="00AD2889">
        <w:rPr>
          <w:shd w:val="clear" w:color="auto" w:fill="FFFFFF"/>
        </w:rPr>
        <w:t>, vol. 8, pp. 130855-130865, 2020, doi: 10.1109/ACCESS.2020.3009503.</w:t>
      </w:r>
    </w:p>
    <w:p w14:paraId="67986669" w14:textId="15268DB9" w:rsidR="00AD2889" w:rsidRPr="00593669" w:rsidRDefault="00593669" w:rsidP="00AD2889">
      <w:pPr>
        <w:pStyle w:val="references"/>
        <w:ind w:left="354" w:hanging="354"/>
      </w:pPr>
      <w:r w:rsidRPr="00593669">
        <w:rPr>
          <w:shd w:val="clear" w:color="auto" w:fill="FFFFFF"/>
        </w:rPr>
        <w:t>Soprun, O., Bublyk, M., Matseliukh, Y., Andrunyk, V., Chyrun, L., Dyyak, I.I., Yakovlev, A., Emmerich, M., Osolinskyi, O., &amp; Sachenko, A. (2020). Forecasting Temperatures of a Synchronous Motor with Permanent Magnets Using Machine Learning. </w:t>
      </w:r>
      <w:r w:rsidRPr="00593669">
        <w:rPr>
          <w:rStyle w:val="Emphasis"/>
        </w:rPr>
        <w:t>MoMLeT+DS</w:t>
      </w:r>
      <w:r w:rsidRPr="00593669">
        <w:rPr>
          <w:shd w:val="clear" w:color="auto" w:fill="FFFFFF"/>
        </w:rPr>
        <w:t>.</w:t>
      </w:r>
    </w:p>
    <w:sectPr w:rsidR="00AD2889" w:rsidRPr="00593669" w:rsidSect="008F11F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0C901" w14:textId="77777777" w:rsidR="00455CA3" w:rsidRDefault="00455CA3" w:rsidP="001A3B3D">
      <w:r>
        <w:separator/>
      </w:r>
    </w:p>
  </w:endnote>
  <w:endnote w:type="continuationSeparator" w:id="0">
    <w:p w14:paraId="0016D973" w14:textId="77777777" w:rsidR="00455CA3" w:rsidRDefault="00455CA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5E9D"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ED98" w14:textId="77777777" w:rsidR="00455CA3" w:rsidRDefault="00455CA3" w:rsidP="001A3B3D">
      <w:r>
        <w:separator/>
      </w:r>
    </w:p>
  </w:footnote>
  <w:footnote w:type="continuationSeparator" w:id="0">
    <w:p w14:paraId="1697714B" w14:textId="77777777" w:rsidR="00455CA3" w:rsidRDefault="00455CA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5C4BEC"/>
    <w:multiLevelType w:val="hybridMultilevel"/>
    <w:tmpl w:val="A5C64D10"/>
    <w:lvl w:ilvl="0" w:tplc="10090015">
      <w:start w:val="1"/>
      <w:numFmt w:val="upperLetter"/>
      <w:lvlText w:val="%1."/>
      <w:lvlJc w:val="left"/>
      <w:pPr>
        <w:ind w:left="936" w:hanging="360"/>
      </w:pPr>
    </w:lvl>
    <w:lvl w:ilvl="1" w:tplc="10090019" w:tentative="1">
      <w:start w:val="1"/>
      <w:numFmt w:val="lowerLetter"/>
      <w:lvlText w:val="%2."/>
      <w:lvlJc w:val="left"/>
      <w:pPr>
        <w:ind w:left="1656" w:hanging="360"/>
      </w:pPr>
    </w:lvl>
    <w:lvl w:ilvl="2" w:tplc="1009001B" w:tentative="1">
      <w:start w:val="1"/>
      <w:numFmt w:val="lowerRoman"/>
      <w:lvlText w:val="%3."/>
      <w:lvlJc w:val="right"/>
      <w:pPr>
        <w:ind w:left="2376" w:hanging="180"/>
      </w:pPr>
    </w:lvl>
    <w:lvl w:ilvl="3" w:tplc="1009000F" w:tentative="1">
      <w:start w:val="1"/>
      <w:numFmt w:val="decimal"/>
      <w:lvlText w:val="%4."/>
      <w:lvlJc w:val="left"/>
      <w:pPr>
        <w:ind w:left="3096" w:hanging="360"/>
      </w:pPr>
    </w:lvl>
    <w:lvl w:ilvl="4" w:tplc="10090019" w:tentative="1">
      <w:start w:val="1"/>
      <w:numFmt w:val="lowerLetter"/>
      <w:lvlText w:val="%5."/>
      <w:lvlJc w:val="left"/>
      <w:pPr>
        <w:ind w:left="3816" w:hanging="360"/>
      </w:pPr>
    </w:lvl>
    <w:lvl w:ilvl="5" w:tplc="1009001B" w:tentative="1">
      <w:start w:val="1"/>
      <w:numFmt w:val="lowerRoman"/>
      <w:lvlText w:val="%6."/>
      <w:lvlJc w:val="right"/>
      <w:pPr>
        <w:ind w:left="4536" w:hanging="180"/>
      </w:pPr>
    </w:lvl>
    <w:lvl w:ilvl="6" w:tplc="1009000F" w:tentative="1">
      <w:start w:val="1"/>
      <w:numFmt w:val="decimal"/>
      <w:lvlText w:val="%7."/>
      <w:lvlJc w:val="left"/>
      <w:pPr>
        <w:ind w:left="5256" w:hanging="360"/>
      </w:pPr>
    </w:lvl>
    <w:lvl w:ilvl="7" w:tplc="10090019" w:tentative="1">
      <w:start w:val="1"/>
      <w:numFmt w:val="lowerLetter"/>
      <w:lvlText w:val="%8."/>
      <w:lvlJc w:val="left"/>
      <w:pPr>
        <w:ind w:left="5976" w:hanging="360"/>
      </w:pPr>
    </w:lvl>
    <w:lvl w:ilvl="8" w:tplc="1009001B" w:tentative="1">
      <w:start w:val="1"/>
      <w:numFmt w:val="lowerRoman"/>
      <w:lvlText w:val="%9."/>
      <w:lvlJc w:val="right"/>
      <w:pPr>
        <w:ind w:left="6696"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B571640"/>
    <w:multiLevelType w:val="hybridMultilevel"/>
    <w:tmpl w:val="9968C5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1"/>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39D2"/>
    <w:rsid w:val="00015161"/>
    <w:rsid w:val="00020329"/>
    <w:rsid w:val="00025CFE"/>
    <w:rsid w:val="00027224"/>
    <w:rsid w:val="0003380B"/>
    <w:rsid w:val="00035B00"/>
    <w:rsid w:val="00040836"/>
    <w:rsid w:val="00045D01"/>
    <w:rsid w:val="000463FD"/>
    <w:rsid w:val="0004781E"/>
    <w:rsid w:val="00051A26"/>
    <w:rsid w:val="0005519C"/>
    <w:rsid w:val="0005722D"/>
    <w:rsid w:val="00063E06"/>
    <w:rsid w:val="00065A47"/>
    <w:rsid w:val="0007030A"/>
    <w:rsid w:val="0007104A"/>
    <w:rsid w:val="00073E24"/>
    <w:rsid w:val="0008579D"/>
    <w:rsid w:val="00086F2D"/>
    <w:rsid w:val="0008758A"/>
    <w:rsid w:val="00095ADB"/>
    <w:rsid w:val="000962F9"/>
    <w:rsid w:val="000970D2"/>
    <w:rsid w:val="000A44AD"/>
    <w:rsid w:val="000C1E68"/>
    <w:rsid w:val="000C390A"/>
    <w:rsid w:val="000D12EC"/>
    <w:rsid w:val="000D15FA"/>
    <w:rsid w:val="000D2546"/>
    <w:rsid w:val="000D3983"/>
    <w:rsid w:val="000E580B"/>
    <w:rsid w:val="000E69E0"/>
    <w:rsid w:val="000F2FA4"/>
    <w:rsid w:val="0010791B"/>
    <w:rsid w:val="00111CA1"/>
    <w:rsid w:val="00116D0F"/>
    <w:rsid w:val="001176D6"/>
    <w:rsid w:val="00124D52"/>
    <w:rsid w:val="00124F6C"/>
    <w:rsid w:val="00134C90"/>
    <w:rsid w:val="001377AB"/>
    <w:rsid w:val="001412C1"/>
    <w:rsid w:val="001430BE"/>
    <w:rsid w:val="001447E7"/>
    <w:rsid w:val="00146448"/>
    <w:rsid w:val="00154B6C"/>
    <w:rsid w:val="0015532C"/>
    <w:rsid w:val="00157EA9"/>
    <w:rsid w:val="00160855"/>
    <w:rsid w:val="0016169C"/>
    <w:rsid w:val="0016262B"/>
    <w:rsid w:val="0016630D"/>
    <w:rsid w:val="00166A4B"/>
    <w:rsid w:val="001746BE"/>
    <w:rsid w:val="001856EC"/>
    <w:rsid w:val="00190596"/>
    <w:rsid w:val="00192C9C"/>
    <w:rsid w:val="001960DE"/>
    <w:rsid w:val="0019630C"/>
    <w:rsid w:val="00197997"/>
    <w:rsid w:val="001A23D5"/>
    <w:rsid w:val="001A2EFD"/>
    <w:rsid w:val="001A3B3D"/>
    <w:rsid w:val="001B67DC"/>
    <w:rsid w:val="001B689D"/>
    <w:rsid w:val="001C040C"/>
    <w:rsid w:val="001C5904"/>
    <w:rsid w:val="001D2672"/>
    <w:rsid w:val="001D3770"/>
    <w:rsid w:val="001D42B9"/>
    <w:rsid w:val="001D461E"/>
    <w:rsid w:val="001D7D9C"/>
    <w:rsid w:val="001E0AB1"/>
    <w:rsid w:val="001F0149"/>
    <w:rsid w:val="001F06D4"/>
    <w:rsid w:val="001F0D30"/>
    <w:rsid w:val="001F1050"/>
    <w:rsid w:val="001F1A45"/>
    <w:rsid w:val="001F7775"/>
    <w:rsid w:val="00217C48"/>
    <w:rsid w:val="002254A9"/>
    <w:rsid w:val="00225F17"/>
    <w:rsid w:val="00230CAC"/>
    <w:rsid w:val="00232F9E"/>
    <w:rsid w:val="00233D97"/>
    <w:rsid w:val="002347A2"/>
    <w:rsid w:val="002355B7"/>
    <w:rsid w:val="00240C5C"/>
    <w:rsid w:val="00240D75"/>
    <w:rsid w:val="0024247C"/>
    <w:rsid w:val="002456FA"/>
    <w:rsid w:val="00247917"/>
    <w:rsid w:val="00252F96"/>
    <w:rsid w:val="00256DCE"/>
    <w:rsid w:val="00262C9B"/>
    <w:rsid w:val="00270F08"/>
    <w:rsid w:val="00271FD9"/>
    <w:rsid w:val="002850E3"/>
    <w:rsid w:val="002914F2"/>
    <w:rsid w:val="00297FEE"/>
    <w:rsid w:val="002B0733"/>
    <w:rsid w:val="002B6024"/>
    <w:rsid w:val="002C19E2"/>
    <w:rsid w:val="002C77A9"/>
    <w:rsid w:val="002C7C3A"/>
    <w:rsid w:val="002D1C64"/>
    <w:rsid w:val="002D3AFF"/>
    <w:rsid w:val="002D5954"/>
    <w:rsid w:val="002D62F6"/>
    <w:rsid w:val="002D6708"/>
    <w:rsid w:val="002D7730"/>
    <w:rsid w:val="002E22A1"/>
    <w:rsid w:val="002F163A"/>
    <w:rsid w:val="002F2866"/>
    <w:rsid w:val="002F6A75"/>
    <w:rsid w:val="00314386"/>
    <w:rsid w:val="00317700"/>
    <w:rsid w:val="003211BF"/>
    <w:rsid w:val="00322DD0"/>
    <w:rsid w:val="003261C9"/>
    <w:rsid w:val="003314C4"/>
    <w:rsid w:val="00332526"/>
    <w:rsid w:val="0033405C"/>
    <w:rsid w:val="00335974"/>
    <w:rsid w:val="003406DB"/>
    <w:rsid w:val="00342C09"/>
    <w:rsid w:val="0035334F"/>
    <w:rsid w:val="00354FCF"/>
    <w:rsid w:val="003554AB"/>
    <w:rsid w:val="00356282"/>
    <w:rsid w:val="00361A0A"/>
    <w:rsid w:val="0036225D"/>
    <w:rsid w:val="0036651D"/>
    <w:rsid w:val="00367773"/>
    <w:rsid w:val="003745B1"/>
    <w:rsid w:val="00380091"/>
    <w:rsid w:val="00380212"/>
    <w:rsid w:val="00393B76"/>
    <w:rsid w:val="003955A1"/>
    <w:rsid w:val="003964D7"/>
    <w:rsid w:val="003A08E0"/>
    <w:rsid w:val="003A19E2"/>
    <w:rsid w:val="003A7126"/>
    <w:rsid w:val="003B27AE"/>
    <w:rsid w:val="003B2B40"/>
    <w:rsid w:val="003B487C"/>
    <w:rsid w:val="003B4E04"/>
    <w:rsid w:val="003C156F"/>
    <w:rsid w:val="003C1EDB"/>
    <w:rsid w:val="003C7412"/>
    <w:rsid w:val="003D15FC"/>
    <w:rsid w:val="003E119F"/>
    <w:rsid w:val="003F5A08"/>
    <w:rsid w:val="004064A2"/>
    <w:rsid w:val="00407B06"/>
    <w:rsid w:val="00411139"/>
    <w:rsid w:val="00412B15"/>
    <w:rsid w:val="00416D48"/>
    <w:rsid w:val="00420716"/>
    <w:rsid w:val="00420CC5"/>
    <w:rsid w:val="004227CE"/>
    <w:rsid w:val="00425DA1"/>
    <w:rsid w:val="00430922"/>
    <w:rsid w:val="0043124F"/>
    <w:rsid w:val="00431590"/>
    <w:rsid w:val="004325FB"/>
    <w:rsid w:val="00432FF0"/>
    <w:rsid w:val="00434284"/>
    <w:rsid w:val="004432BA"/>
    <w:rsid w:val="0044407E"/>
    <w:rsid w:val="00445F84"/>
    <w:rsid w:val="00447BB9"/>
    <w:rsid w:val="00450327"/>
    <w:rsid w:val="00454C57"/>
    <w:rsid w:val="00455167"/>
    <w:rsid w:val="00455CA3"/>
    <w:rsid w:val="0046031D"/>
    <w:rsid w:val="00460760"/>
    <w:rsid w:val="004669D6"/>
    <w:rsid w:val="00471591"/>
    <w:rsid w:val="004733E1"/>
    <w:rsid w:val="00473AC9"/>
    <w:rsid w:val="00474E2E"/>
    <w:rsid w:val="00495537"/>
    <w:rsid w:val="0049567F"/>
    <w:rsid w:val="004A3573"/>
    <w:rsid w:val="004A3A29"/>
    <w:rsid w:val="004B3DC0"/>
    <w:rsid w:val="004B6C41"/>
    <w:rsid w:val="004C1383"/>
    <w:rsid w:val="004C2978"/>
    <w:rsid w:val="004D17B6"/>
    <w:rsid w:val="004D5898"/>
    <w:rsid w:val="004D65FE"/>
    <w:rsid w:val="004D72B5"/>
    <w:rsid w:val="004E21F9"/>
    <w:rsid w:val="004E4B0F"/>
    <w:rsid w:val="004F2BFB"/>
    <w:rsid w:val="004F4C57"/>
    <w:rsid w:val="004F5F97"/>
    <w:rsid w:val="005019FA"/>
    <w:rsid w:val="00501F7C"/>
    <w:rsid w:val="0051372C"/>
    <w:rsid w:val="00514407"/>
    <w:rsid w:val="00516FA1"/>
    <w:rsid w:val="00523226"/>
    <w:rsid w:val="00523D1C"/>
    <w:rsid w:val="00530A4B"/>
    <w:rsid w:val="00546D9A"/>
    <w:rsid w:val="00550FC3"/>
    <w:rsid w:val="00551B7F"/>
    <w:rsid w:val="00560C9F"/>
    <w:rsid w:val="0056610F"/>
    <w:rsid w:val="0056658F"/>
    <w:rsid w:val="00566F58"/>
    <w:rsid w:val="00575BCA"/>
    <w:rsid w:val="00576D0F"/>
    <w:rsid w:val="0058382C"/>
    <w:rsid w:val="0058606B"/>
    <w:rsid w:val="00593669"/>
    <w:rsid w:val="00594158"/>
    <w:rsid w:val="0059482F"/>
    <w:rsid w:val="0059702D"/>
    <w:rsid w:val="005A03E9"/>
    <w:rsid w:val="005A4B95"/>
    <w:rsid w:val="005A61EA"/>
    <w:rsid w:val="005B0344"/>
    <w:rsid w:val="005B4667"/>
    <w:rsid w:val="005B520E"/>
    <w:rsid w:val="005B52EB"/>
    <w:rsid w:val="005C5115"/>
    <w:rsid w:val="005C604D"/>
    <w:rsid w:val="005C7151"/>
    <w:rsid w:val="005D253D"/>
    <w:rsid w:val="005D4964"/>
    <w:rsid w:val="005D4D9C"/>
    <w:rsid w:val="005D6FA0"/>
    <w:rsid w:val="005D78FD"/>
    <w:rsid w:val="005E04D6"/>
    <w:rsid w:val="005E1338"/>
    <w:rsid w:val="005E2658"/>
    <w:rsid w:val="005E2800"/>
    <w:rsid w:val="005E4FD4"/>
    <w:rsid w:val="005F250C"/>
    <w:rsid w:val="005F4712"/>
    <w:rsid w:val="005F520C"/>
    <w:rsid w:val="005F6A08"/>
    <w:rsid w:val="006022A7"/>
    <w:rsid w:val="00604A31"/>
    <w:rsid w:val="00605825"/>
    <w:rsid w:val="006074F6"/>
    <w:rsid w:val="00613F80"/>
    <w:rsid w:val="006218B0"/>
    <w:rsid w:val="00622E6B"/>
    <w:rsid w:val="00625D00"/>
    <w:rsid w:val="00631A8B"/>
    <w:rsid w:val="006435D1"/>
    <w:rsid w:val="00645D22"/>
    <w:rsid w:val="00645DE1"/>
    <w:rsid w:val="00651A08"/>
    <w:rsid w:val="00654204"/>
    <w:rsid w:val="00657558"/>
    <w:rsid w:val="00662F7E"/>
    <w:rsid w:val="00666BCD"/>
    <w:rsid w:val="00667BF8"/>
    <w:rsid w:val="00670434"/>
    <w:rsid w:val="006740CF"/>
    <w:rsid w:val="0068106B"/>
    <w:rsid w:val="0068550C"/>
    <w:rsid w:val="00686314"/>
    <w:rsid w:val="006901F9"/>
    <w:rsid w:val="00691010"/>
    <w:rsid w:val="00692F2F"/>
    <w:rsid w:val="006A07D0"/>
    <w:rsid w:val="006A60FA"/>
    <w:rsid w:val="006A6BDA"/>
    <w:rsid w:val="006B3F72"/>
    <w:rsid w:val="006B6B66"/>
    <w:rsid w:val="006B7433"/>
    <w:rsid w:val="006C295A"/>
    <w:rsid w:val="006C4FAC"/>
    <w:rsid w:val="006D209E"/>
    <w:rsid w:val="006D3413"/>
    <w:rsid w:val="006E136A"/>
    <w:rsid w:val="006F12CA"/>
    <w:rsid w:val="006F3A1C"/>
    <w:rsid w:val="006F6D3D"/>
    <w:rsid w:val="006F7874"/>
    <w:rsid w:val="0070038A"/>
    <w:rsid w:val="00705A77"/>
    <w:rsid w:val="0071337C"/>
    <w:rsid w:val="00715BEA"/>
    <w:rsid w:val="00716231"/>
    <w:rsid w:val="007248C7"/>
    <w:rsid w:val="0073702B"/>
    <w:rsid w:val="00737AC8"/>
    <w:rsid w:val="00740EEA"/>
    <w:rsid w:val="00750F5A"/>
    <w:rsid w:val="00751C55"/>
    <w:rsid w:val="00755F23"/>
    <w:rsid w:val="00764154"/>
    <w:rsid w:val="00770C07"/>
    <w:rsid w:val="007738E7"/>
    <w:rsid w:val="00775638"/>
    <w:rsid w:val="00786052"/>
    <w:rsid w:val="00794804"/>
    <w:rsid w:val="007956C2"/>
    <w:rsid w:val="007A0272"/>
    <w:rsid w:val="007A1177"/>
    <w:rsid w:val="007A21B7"/>
    <w:rsid w:val="007B178F"/>
    <w:rsid w:val="007B28D1"/>
    <w:rsid w:val="007B33F1"/>
    <w:rsid w:val="007B6DDA"/>
    <w:rsid w:val="007C0308"/>
    <w:rsid w:val="007C0C75"/>
    <w:rsid w:val="007C1DA8"/>
    <w:rsid w:val="007C2FF2"/>
    <w:rsid w:val="007C7BB2"/>
    <w:rsid w:val="007D1982"/>
    <w:rsid w:val="007D6232"/>
    <w:rsid w:val="007E1561"/>
    <w:rsid w:val="007E215C"/>
    <w:rsid w:val="007E68B5"/>
    <w:rsid w:val="007E69C4"/>
    <w:rsid w:val="007E75F2"/>
    <w:rsid w:val="007F1F99"/>
    <w:rsid w:val="007F4547"/>
    <w:rsid w:val="007F4D2D"/>
    <w:rsid w:val="007F4F7A"/>
    <w:rsid w:val="007F59DF"/>
    <w:rsid w:val="007F768F"/>
    <w:rsid w:val="008007A9"/>
    <w:rsid w:val="008014DD"/>
    <w:rsid w:val="00801691"/>
    <w:rsid w:val="0080791D"/>
    <w:rsid w:val="00810119"/>
    <w:rsid w:val="00816E82"/>
    <w:rsid w:val="0082275F"/>
    <w:rsid w:val="0082290D"/>
    <w:rsid w:val="00824847"/>
    <w:rsid w:val="008261B1"/>
    <w:rsid w:val="00826369"/>
    <w:rsid w:val="00827451"/>
    <w:rsid w:val="008336EA"/>
    <w:rsid w:val="00836367"/>
    <w:rsid w:val="008421BE"/>
    <w:rsid w:val="00842CE6"/>
    <w:rsid w:val="00844139"/>
    <w:rsid w:val="00850450"/>
    <w:rsid w:val="0086113D"/>
    <w:rsid w:val="00864B0C"/>
    <w:rsid w:val="00867FFE"/>
    <w:rsid w:val="008704B5"/>
    <w:rsid w:val="00873603"/>
    <w:rsid w:val="00885E41"/>
    <w:rsid w:val="00891C21"/>
    <w:rsid w:val="00894447"/>
    <w:rsid w:val="00895599"/>
    <w:rsid w:val="008A1B4B"/>
    <w:rsid w:val="008A2C7D"/>
    <w:rsid w:val="008A2FA1"/>
    <w:rsid w:val="008A3967"/>
    <w:rsid w:val="008A3AA0"/>
    <w:rsid w:val="008A4E1D"/>
    <w:rsid w:val="008B6524"/>
    <w:rsid w:val="008C4B23"/>
    <w:rsid w:val="008C6703"/>
    <w:rsid w:val="008C7B12"/>
    <w:rsid w:val="008D1A45"/>
    <w:rsid w:val="008D3D5A"/>
    <w:rsid w:val="008E4BB9"/>
    <w:rsid w:val="008E76E4"/>
    <w:rsid w:val="008F11FF"/>
    <w:rsid w:val="008F1E64"/>
    <w:rsid w:val="008F34F1"/>
    <w:rsid w:val="008F3875"/>
    <w:rsid w:val="008F5162"/>
    <w:rsid w:val="008F6E2C"/>
    <w:rsid w:val="00900882"/>
    <w:rsid w:val="009013F9"/>
    <w:rsid w:val="00914E71"/>
    <w:rsid w:val="009170E4"/>
    <w:rsid w:val="009218DB"/>
    <w:rsid w:val="009303D9"/>
    <w:rsid w:val="00931B1E"/>
    <w:rsid w:val="00933C64"/>
    <w:rsid w:val="00937A21"/>
    <w:rsid w:val="00937D70"/>
    <w:rsid w:val="00943E30"/>
    <w:rsid w:val="009523E4"/>
    <w:rsid w:val="00955947"/>
    <w:rsid w:val="0096026E"/>
    <w:rsid w:val="0096291D"/>
    <w:rsid w:val="009655D2"/>
    <w:rsid w:val="00966595"/>
    <w:rsid w:val="00972203"/>
    <w:rsid w:val="00973070"/>
    <w:rsid w:val="00975F99"/>
    <w:rsid w:val="00977855"/>
    <w:rsid w:val="00977934"/>
    <w:rsid w:val="00980E9D"/>
    <w:rsid w:val="009867AB"/>
    <w:rsid w:val="0099144F"/>
    <w:rsid w:val="0099263F"/>
    <w:rsid w:val="00993183"/>
    <w:rsid w:val="00994C05"/>
    <w:rsid w:val="009A62F0"/>
    <w:rsid w:val="009B1F95"/>
    <w:rsid w:val="009B3784"/>
    <w:rsid w:val="009B5D74"/>
    <w:rsid w:val="009C11B0"/>
    <w:rsid w:val="009C3533"/>
    <w:rsid w:val="009C64DE"/>
    <w:rsid w:val="009E3765"/>
    <w:rsid w:val="009F1D79"/>
    <w:rsid w:val="00A059B3"/>
    <w:rsid w:val="00A1420B"/>
    <w:rsid w:val="00A24176"/>
    <w:rsid w:val="00A24D47"/>
    <w:rsid w:val="00A25A60"/>
    <w:rsid w:val="00A31A68"/>
    <w:rsid w:val="00A42D1E"/>
    <w:rsid w:val="00A4522E"/>
    <w:rsid w:val="00A5129E"/>
    <w:rsid w:val="00A54D1B"/>
    <w:rsid w:val="00A57253"/>
    <w:rsid w:val="00A62EAA"/>
    <w:rsid w:val="00A64843"/>
    <w:rsid w:val="00A71A0C"/>
    <w:rsid w:val="00A71ACC"/>
    <w:rsid w:val="00A72954"/>
    <w:rsid w:val="00A746C6"/>
    <w:rsid w:val="00A753C0"/>
    <w:rsid w:val="00A754E1"/>
    <w:rsid w:val="00A755B1"/>
    <w:rsid w:val="00A81458"/>
    <w:rsid w:val="00A83498"/>
    <w:rsid w:val="00A907A6"/>
    <w:rsid w:val="00A943E7"/>
    <w:rsid w:val="00AA0566"/>
    <w:rsid w:val="00AA23EE"/>
    <w:rsid w:val="00AA4653"/>
    <w:rsid w:val="00AB0EAC"/>
    <w:rsid w:val="00AB2C31"/>
    <w:rsid w:val="00AB45DC"/>
    <w:rsid w:val="00AC130B"/>
    <w:rsid w:val="00AC5F9A"/>
    <w:rsid w:val="00AC7AEC"/>
    <w:rsid w:val="00AD2889"/>
    <w:rsid w:val="00AD6FC2"/>
    <w:rsid w:val="00AD7152"/>
    <w:rsid w:val="00AE0365"/>
    <w:rsid w:val="00AE1407"/>
    <w:rsid w:val="00AE3409"/>
    <w:rsid w:val="00AE39F2"/>
    <w:rsid w:val="00AF5C68"/>
    <w:rsid w:val="00AF5D48"/>
    <w:rsid w:val="00B056B1"/>
    <w:rsid w:val="00B10FCC"/>
    <w:rsid w:val="00B11619"/>
    <w:rsid w:val="00B11A60"/>
    <w:rsid w:val="00B22613"/>
    <w:rsid w:val="00B27793"/>
    <w:rsid w:val="00B35972"/>
    <w:rsid w:val="00B35B8C"/>
    <w:rsid w:val="00B41514"/>
    <w:rsid w:val="00B44A76"/>
    <w:rsid w:val="00B5713A"/>
    <w:rsid w:val="00B62443"/>
    <w:rsid w:val="00B6420E"/>
    <w:rsid w:val="00B768D1"/>
    <w:rsid w:val="00B859AC"/>
    <w:rsid w:val="00B92EC0"/>
    <w:rsid w:val="00B95175"/>
    <w:rsid w:val="00BA1025"/>
    <w:rsid w:val="00BA1DFB"/>
    <w:rsid w:val="00BA5D82"/>
    <w:rsid w:val="00BA678C"/>
    <w:rsid w:val="00BB18CF"/>
    <w:rsid w:val="00BB282C"/>
    <w:rsid w:val="00BB4365"/>
    <w:rsid w:val="00BB4546"/>
    <w:rsid w:val="00BB65FC"/>
    <w:rsid w:val="00BC1B9F"/>
    <w:rsid w:val="00BC3420"/>
    <w:rsid w:val="00BC60F4"/>
    <w:rsid w:val="00BD670B"/>
    <w:rsid w:val="00BD7B75"/>
    <w:rsid w:val="00BE0387"/>
    <w:rsid w:val="00BE5BA2"/>
    <w:rsid w:val="00BE5BEB"/>
    <w:rsid w:val="00BE6B83"/>
    <w:rsid w:val="00BE7D3C"/>
    <w:rsid w:val="00BF5FF6"/>
    <w:rsid w:val="00C0207F"/>
    <w:rsid w:val="00C035CC"/>
    <w:rsid w:val="00C03CA8"/>
    <w:rsid w:val="00C05E06"/>
    <w:rsid w:val="00C16117"/>
    <w:rsid w:val="00C25841"/>
    <w:rsid w:val="00C2665C"/>
    <w:rsid w:val="00C26B06"/>
    <w:rsid w:val="00C3075A"/>
    <w:rsid w:val="00C31AF6"/>
    <w:rsid w:val="00C33E07"/>
    <w:rsid w:val="00C3473B"/>
    <w:rsid w:val="00C34816"/>
    <w:rsid w:val="00C36BDE"/>
    <w:rsid w:val="00C4711A"/>
    <w:rsid w:val="00C71CE4"/>
    <w:rsid w:val="00C847EE"/>
    <w:rsid w:val="00C854E1"/>
    <w:rsid w:val="00C919A4"/>
    <w:rsid w:val="00C91E67"/>
    <w:rsid w:val="00CA4392"/>
    <w:rsid w:val="00CA75A7"/>
    <w:rsid w:val="00CA77FE"/>
    <w:rsid w:val="00CB1694"/>
    <w:rsid w:val="00CB4DB6"/>
    <w:rsid w:val="00CC0B8D"/>
    <w:rsid w:val="00CC1526"/>
    <w:rsid w:val="00CC393F"/>
    <w:rsid w:val="00CC4D3E"/>
    <w:rsid w:val="00CD07CF"/>
    <w:rsid w:val="00CD07E1"/>
    <w:rsid w:val="00CD4EA4"/>
    <w:rsid w:val="00CE2283"/>
    <w:rsid w:val="00CE6D55"/>
    <w:rsid w:val="00CF036F"/>
    <w:rsid w:val="00CF7578"/>
    <w:rsid w:val="00D13C93"/>
    <w:rsid w:val="00D17ACC"/>
    <w:rsid w:val="00D2176E"/>
    <w:rsid w:val="00D32739"/>
    <w:rsid w:val="00D414F4"/>
    <w:rsid w:val="00D418C6"/>
    <w:rsid w:val="00D444C7"/>
    <w:rsid w:val="00D460FD"/>
    <w:rsid w:val="00D5021E"/>
    <w:rsid w:val="00D520FC"/>
    <w:rsid w:val="00D5336C"/>
    <w:rsid w:val="00D57F72"/>
    <w:rsid w:val="00D632BE"/>
    <w:rsid w:val="00D64D93"/>
    <w:rsid w:val="00D66F49"/>
    <w:rsid w:val="00D7091F"/>
    <w:rsid w:val="00D70FD1"/>
    <w:rsid w:val="00D72D06"/>
    <w:rsid w:val="00D7522C"/>
    <w:rsid w:val="00D7536F"/>
    <w:rsid w:val="00D76668"/>
    <w:rsid w:val="00D86DA5"/>
    <w:rsid w:val="00D9478B"/>
    <w:rsid w:val="00D94E6C"/>
    <w:rsid w:val="00D96F7B"/>
    <w:rsid w:val="00DA3A04"/>
    <w:rsid w:val="00DA43A3"/>
    <w:rsid w:val="00DB423A"/>
    <w:rsid w:val="00DB4BB3"/>
    <w:rsid w:val="00DB655D"/>
    <w:rsid w:val="00DC43AD"/>
    <w:rsid w:val="00DC5E31"/>
    <w:rsid w:val="00DD0F71"/>
    <w:rsid w:val="00DD21BE"/>
    <w:rsid w:val="00DE2CE2"/>
    <w:rsid w:val="00DE510F"/>
    <w:rsid w:val="00DE61D8"/>
    <w:rsid w:val="00DF25A1"/>
    <w:rsid w:val="00DF36EA"/>
    <w:rsid w:val="00E01409"/>
    <w:rsid w:val="00E0449F"/>
    <w:rsid w:val="00E07383"/>
    <w:rsid w:val="00E07A81"/>
    <w:rsid w:val="00E165BC"/>
    <w:rsid w:val="00E16BE4"/>
    <w:rsid w:val="00E24DD8"/>
    <w:rsid w:val="00E33A34"/>
    <w:rsid w:val="00E35959"/>
    <w:rsid w:val="00E36731"/>
    <w:rsid w:val="00E37610"/>
    <w:rsid w:val="00E37717"/>
    <w:rsid w:val="00E40885"/>
    <w:rsid w:val="00E452C4"/>
    <w:rsid w:val="00E45E0A"/>
    <w:rsid w:val="00E46F0A"/>
    <w:rsid w:val="00E51281"/>
    <w:rsid w:val="00E56639"/>
    <w:rsid w:val="00E57FE4"/>
    <w:rsid w:val="00E61E12"/>
    <w:rsid w:val="00E62EBB"/>
    <w:rsid w:val="00E63686"/>
    <w:rsid w:val="00E6639E"/>
    <w:rsid w:val="00E66F5C"/>
    <w:rsid w:val="00E71EF4"/>
    <w:rsid w:val="00E72C8E"/>
    <w:rsid w:val="00E7596C"/>
    <w:rsid w:val="00E83173"/>
    <w:rsid w:val="00E834E1"/>
    <w:rsid w:val="00E86C0D"/>
    <w:rsid w:val="00E878F2"/>
    <w:rsid w:val="00E903CE"/>
    <w:rsid w:val="00E97416"/>
    <w:rsid w:val="00EA0AD7"/>
    <w:rsid w:val="00EA27B7"/>
    <w:rsid w:val="00EB08B3"/>
    <w:rsid w:val="00EB5069"/>
    <w:rsid w:val="00EC2EC3"/>
    <w:rsid w:val="00ED0149"/>
    <w:rsid w:val="00ED4C78"/>
    <w:rsid w:val="00EE5DF0"/>
    <w:rsid w:val="00EE7ED5"/>
    <w:rsid w:val="00EF60CE"/>
    <w:rsid w:val="00EF7DE3"/>
    <w:rsid w:val="00F007D0"/>
    <w:rsid w:val="00F03103"/>
    <w:rsid w:val="00F036FA"/>
    <w:rsid w:val="00F05A9A"/>
    <w:rsid w:val="00F07581"/>
    <w:rsid w:val="00F200DA"/>
    <w:rsid w:val="00F229FE"/>
    <w:rsid w:val="00F271DE"/>
    <w:rsid w:val="00F359F6"/>
    <w:rsid w:val="00F3629E"/>
    <w:rsid w:val="00F369E8"/>
    <w:rsid w:val="00F419BE"/>
    <w:rsid w:val="00F43EE9"/>
    <w:rsid w:val="00F44A35"/>
    <w:rsid w:val="00F45A99"/>
    <w:rsid w:val="00F46917"/>
    <w:rsid w:val="00F52AEF"/>
    <w:rsid w:val="00F5646D"/>
    <w:rsid w:val="00F627DA"/>
    <w:rsid w:val="00F7151E"/>
    <w:rsid w:val="00F7288F"/>
    <w:rsid w:val="00F75065"/>
    <w:rsid w:val="00F76515"/>
    <w:rsid w:val="00F815F8"/>
    <w:rsid w:val="00F8358D"/>
    <w:rsid w:val="00F847A6"/>
    <w:rsid w:val="00F84A93"/>
    <w:rsid w:val="00F86E40"/>
    <w:rsid w:val="00F9441B"/>
    <w:rsid w:val="00FA12F8"/>
    <w:rsid w:val="00FA4C32"/>
    <w:rsid w:val="00FB0A19"/>
    <w:rsid w:val="00FB29DF"/>
    <w:rsid w:val="00FB63F1"/>
    <w:rsid w:val="00FB7D8F"/>
    <w:rsid w:val="00FC0E7A"/>
    <w:rsid w:val="00FC43A6"/>
    <w:rsid w:val="00FC63F3"/>
    <w:rsid w:val="00FC6ED4"/>
    <w:rsid w:val="00FC7E51"/>
    <w:rsid w:val="00FD4598"/>
    <w:rsid w:val="00FD4F17"/>
    <w:rsid w:val="00FE7114"/>
    <w:rsid w:val="00FE7580"/>
    <w:rsid w:val="00FF04F5"/>
    <w:rsid w:val="00FF2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C18F"/>
  <w15:docId w15:val="{9EC5E9C1-9123-4B9A-AAF3-EB771337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5C604D"/>
    <w:rPr>
      <w:color w:val="808080"/>
    </w:rPr>
  </w:style>
  <w:style w:type="table" w:styleId="TableGrid">
    <w:name w:val="Table Grid"/>
    <w:basedOn w:val="TableNormal"/>
    <w:uiPriority w:val="39"/>
    <w:rsid w:val="00395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81458"/>
    <w:rPr>
      <w:color w:val="0563C1" w:themeColor="hyperlink"/>
      <w:u w:val="single"/>
    </w:rPr>
  </w:style>
  <w:style w:type="character" w:styleId="UnresolvedMention">
    <w:name w:val="Unresolved Mention"/>
    <w:basedOn w:val="DefaultParagraphFont"/>
    <w:uiPriority w:val="99"/>
    <w:semiHidden/>
    <w:unhideWhenUsed/>
    <w:rsid w:val="00A81458"/>
    <w:rPr>
      <w:color w:val="605E5C"/>
      <w:shd w:val="clear" w:color="auto" w:fill="E1DFDD"/>
    </w:rPr>
  </w:style>
  <w:style w:type="paragraph" w:customStyle="1" w:styleId="muitypography-root">
    <w:name w:val="muitypography-root"/>
    <w:basedOn w:val="Normal"/>
    <w:rsid w:val="00842CE6"/>
    <w:pPr>
      <w:spacing w:before="100" w:beforeAutospacing="1" w:after="100" w:afterAutospacing="1"/>
      <w:jc w:val="left"/>
    </w:pPr>
    <w:rPr>
      <w:rFonts w:eastAsia="Times New Roman"/>
      <w:sz w:val="24"/>
      <w:szCs w:val="24"/>
      <w:lang w:val="en-CA" w:eastAsia="en-CA"/>
    </w:rPr>
  </w:style>
  <w:style w:type="character" w:styleId="Emphasis">
    <w:name w:val="Emphasis"/>
    <w:basedOn w:val="DefaultParagraphFont"/>
    <w:uiPriority w:val="20"/>
    <w:qFormat/>
    <w:rsid w:val="00AD2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212">
      <w:bodyDiv w:val="1"/>
      <w:marLeft w:val="0"/>
      <w:marRight w:val="0"/>
      <w:marTop w:val="0"/>
      <w:marBottom w:val="0"/>
      <w:divBdr>
        <w:top w:val="none" w:sz="0" w:space="0" w:color="auto"/>
        <w:left w:val="none" w:sz="0" w:space="0" w:color="auto"/>
        <w:bottom w:val="none" w:sz="0" w:space="0" w:color="auto"/>
        <w:right w:val="none" w:sz="0" w:space="0" w:color="auto"/>
      </w:divBdr>
    </w:div>
    <w:div w:id="159388832">
      <w:bodyDiv w:val="1"/>
      <w:marLeft w:val="0"/>
      <w:marRight w:val="0"/>
      <w:marTop w:val="0"/>
      <w:marBottom w:val="0"/>
      <w:divBdr>
        <w:top w:val="none" w:sz="0" w:space="0" w:color="auto"/>
        <w:left w:val="none" w:sz="0" w:space="0" w:color="auto"/>
        <w:bottom w:val="none" w:sz="0" w:space="0" w:color="auto"/>
        <w:right w:val="none" w:sz="0" w:space="0" w:color="auto"/>
      </w:divBdr>
    </w:div>
    <w:div w:id="214120056">
      <w:bodyDiv w:val="1"/>
      <w:marLeft w:val="0"/>
      <w:marRight w:val="0"/>
      <w:marTop w:val="0"/>
      <w:marBottom w:val="0"/>
      <w:divBdr>
        <w:top w:val="none" w:sz="0" w:space="0" w:color="auto"/>
        <w:left w:val="none" w:sz="0" w:space="0" w:color="auto"/>
        <w:bottom w:val="none" w:sz="0" w:space="0" w:color="auto"/>
        <w:right w:val="none" w:sz="0" w:space="0" w:color="auto"/>
      </w:divBdr>
    </w:div>
    <w:div w:id="655956157">
      <w:bodyDiv w:val="1"/>
      <w:marLeft w:val="0"/>
      <w:marRight w:val="0"/>
      <w:marTop w:val="0"/>
      <w:marBottom w:val="0"/>
      <w:divBdr>
        <w:top w:val="none" w:sz="0" w:space="0" w:color="auto"/>
        <w:left w:val="none" w:sz="0" w:space="0" w:color="auto"/>
        <w:bottom w:val="none" w:sz="0" w:space="0" w:color="auto"/>
        <w:right w:val="none" w:sz="0" w:space="0" w:color="auto"/>
      </w:divBdr>
    </w:div>
    <w:div w:id="905260223">
      <w:bodyDiv w:val="1"/>
      <w:marLeft w:val="0"/>
      <w:marRight w:val="0"/>
      <w:marTop w:val="0"/>
      <w:marBottom w:val="0"/>
      <w:divBdr>
        <w:top w:val="none" w:sz="0" w:space="0" w:color="auto"/>
        <w:left w:val="none" w:sz="0" w:space="0" w:color="auto"/>
        <w:bottom w:val="none" w:sz="0" w:space="0" w:color="auto"/>
        <w:right w:val="none" w:sz="0" w:space="0" w:color="auto"/>
      </w:divBdr>
      <w:divsChild>
        <w:div w:id="1023098032">
          <w:marLeft w:val="0"/>
          <w:marRight w:val="0"/>
          <w:marTop w:val="0"/>
          <w:marBottom w:val="0"/>
          <w:divBdr>
            <w:top w:val="none" w:sz="0" w:space="0" w:color="auto"/>
            <w:left w:val="none" w:sz="0" w:space="0" w:color="auto"/>
            <w:bottom w:val="none" w:sz="0" w:space="0" w:color="auto"/>
            <w:right w:val="none" w:sz="0" w:space="0" w:color="auto"/>
          </w:divBdr>
          <w:divsChild>
            <w:div w:id="34887451">
              <w:marLeft w:val="0"/>
              <w:marRight w:val="0"/>
              <w:marTop w:val="0"/>
              <w:marBottom w:val="0"/>
              <w:divBdr>
                <w:top w:val="none" w:sz="0" w:space="0" w:color="auto"/>
                <w:left w:val="none" w:sz="0" w:space="0" w:color="auto"/>
                <w:bottom w:val="none" w:sz="0" w:space="0" w:color="auto"/>
                <w:right w:val="none" w:sz="0" w:space="0" w:color="auto"/>
              </w:divBdr>
            </w:div>
            <w:div w:id="55204507">
              <w:marLeft w:val="0"/>
              <w:marRight w:val="0"/>
              <w:marTop w:val="0"/>
              <w:marBottom w:val="0"/>
              <w:divBdr>
                <w:top w:val="none" w:sz="0" w:space="0" w:color="auto"/>
                <w:left w:val="none" w:sz="0" w:space="0" w:color="auto"/>
                <w:bottom w:val="none" w:sz="0" w:space="0" w:color="auto"/>
                <w:right w:val="none" w:sz="0" w:space="0" w:color="auto"/>
              </w:divBdr>
            </w:div>
            <w:div w:id="562256648">
              <w:marLeft w:val="0"/>
              <w:marRight w:val="0"/>
              <w:marTop w:val="0"/>
              <w:marBottom w:val="0"/>
              <w:divBdr>
                <w:top w:val="none" w:sz="0" w:space="0" w:color="auto"/>
                <w:left w:val="none" w:sz="0" w:space="0" w:color="auto"/>
                <w:bottom w:val="none" w:sz="0" w:space="0" w:color="auto"/>
                <w:right w:val="none" w:sz="0" w:space="0" w:color="auto"/>
              </w:divBdr>
            </w:div>
            <w:div w:id="761684563">
              <w:marLeft w:val="0"/>
              <w:marRight w:val="0"/>
              <w:marTop w:val="0"/>
              <w:marBottom w:val="0"/>
              <w:divBdr>
                <w:top w:val="none" w:sz="0" w:space="0" w:color="auto"/>
                <w:left w:val="none" w:sz="0" w:space="0" w:color="auto"/>
                <w:bottom w:val="none" w:sz="0" w:space="0" w:color="auto"/>
                <w:right w:val="none" w:sz="0" w:space="0" w:color="auto"/>
              </w:divBdr>
            </w:div>
            <w:div w:id="1812672216">
              <w:marLeft w:val="0"/>
              <w:marRight w:val="0"/>
              <w:marTop w:val="0"/>
              <w:marBottom w:val="0"/>
              <w:divBdr>
                <w:top w:val="none" w:sz="0" w:space="0" w:color="auto"/>
                <w:left w:val="none" w:sz="0" w:space="0" w:color="auto"/>
                <w:bottom w:val="none" w:sz="0" w:space="0" w:color="auto"/>
                <w:right w:val="none" w:sz="0" w:space="0" w:color="auto"/>
              </w:divBdr>
            </w:div>
            <w:div w:id="1994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743">
      <w:bodyDiv w:val="1"/>
      <w:marLeft w:val="0"/>
      <w:marRight w:val="0"/>
      <w:marTop w:val="0"/>
      <w:marBottom w:val="0"/>
      <w:divBdr>
        <w:top w:val="none" w:sz="0" w:space="0" w:color="auto"/>
        <w:left w:val="none" w:sz="0" w:space="0" w:color="auto"/>
        <w:bottom w:val="none" w:sz="0" w:space="0" w:color="auto"/>
        <w:right w:val="none" w:sz="0" w:space="0" w:color="auto"/>
      </w:divBdr>
      <w:divsChild>
        <w:div w:id="334308110">
          <w:marLeft w:val="0"/>
          <w:marRight w:val="0"/>
          <w:marTop w:val="0"/>
          <w:marBottom w:val="0"/>
          <w:divBdr>
            <w:top w:val="none" w:sz="0" w:space="0" w:color="auto"/>
            <w:left w:val="none" w:sz="0" w:space="0" w:color="auto"/>
            <w:bottom w:val="none" w:sz="0" w:space="0" w:color="auto"/>
            <w:right w:val="none" w:sz="0" w:space="0" w:color="auto"/>
          </w:divBdr>
          <w:divsChild>
            <w:div w:id="8371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CF33FB6EFFD145BE57BE90FA7C1577" ma:contentTypeVersion="10" ma:contentTypeDescription="Create a new document." ma:contentTypeScope="" ma:versionID="037205806bb1443e5ba5baae1df01714">
  <xsd:schema xmlns:xsd="http://www.w3.org/2001/XMLSchema" xmlns:xs="http://www.w3.org/2001/XMLSchema" xmlns:p="http://schemas.microsoft.com/office/2006/metadata/properties" xmlns:ns3="ee1d2a43-1e65-48d2-9968-3b4edea508b6" targetNamespace="http://schemas.microsoft.com/office/2006/metadata/properties" ma:root="true" ma:fieldsID="34cbfaaa65faa41efb65b9a2c266ee07" ns3:_="">
    <xsd:import namespace="ee1d2a43-1e65-48d2-9968-3b4edea508b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1d2a43-1e65-48d2-9968-3b4edea50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A78FF5-5F85-4191-9A9A-F759BA3C01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1d2a43-1e65-48d2-9968-3b4edea50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84B6DF1E-1E1E-450D-AE49-642DF578B5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6FE04D-B4A8-4157-A5F4-5D572AC985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2642</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Shahrukh Sattar Chowdhury</cp:lastModifiedBy>
  <cp:revision>3</cp:revision>
  <dcterms:created xsi:type="dcterms:W3CDTF">2021-11-15T05:19:00Z</dcterms:created>
  <dcterms:modified xsi:type="dcterms:W3CDTF">2021-11-15T05:22:00Z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0x01010021CF33FB6EFFD145BE57BE90FA7C1577</vt:lpwstr>
  </property>
</Properties>
</file>