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209" w:rsidRDefault="005F3F3C" w:rsidP="00B27F5D">
      <w:pPr>
        <w:rPr>
          <w:lang w:val="en-US"/>
        </w:rPr>
      </w:pPr>
      <w:r>
        <w:t xml:space="preserve">TR-1: </w:t>
      </w:r>
      <w:r w:rsidR="00234209" w:rsidRPr="00234209">
        <w:t>S</w:t>
      </w:r>
      <w:proofErr w:type="spellStart"/>
      <w:r w:rsidR="00234209" w:rsidRPr="00234209">
        <w:rPr>
          <w:lang w:val="en-US"/>
        </w:rPr>
        <w:t>tandard</w:t>
      </w:r>
      <w:proofErr w:type="spellEnd"/>
      <w:r w:rsidR="00234209" w:rsidRPr="00234209">
        <w:rPr>
          <w:lang w:val="en-US"/>
        </w:rPr>
        <w:t xml:space="preserve"> form for notification of major holdings</w:t>
      </w:r>
    </w:p>
    <w:p w:rsidR="003C663D" w:rsidRPr="00234209" w:rsidRDefault="003C663D" w:rsidP="0083396D">
      <w:pPr>
        <w:ind w:left="-709"/>
        <w:rPr>
          <w:rFonts w:ascii="Arial" w:hAnsi="Arial" w:cs="Arial"/>
          <w:b/>
          <w:sz w:val="28"/>
          <w:szCs w:val="28"/>
        </w:rPr>
      </w:pP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2124"/>
        <w:gridCol w:w="1150"/>
        <w:gridCol w:w="1163"/>
        <w:gridCol w:w="2126"/>
        <w:gridCol w:w="1247"/>
        <w:gridCol w:w="686"/>
      </w:tblGrid>
      <w:tr w:rsidR="00234209" w:rsidRPr="000B4E53" w:rsidTr="00B66C47">
        <w:trPr>
          <w:trHeight w:val="422"/>
        </w:trPr>
        <w:tc>
          <w:tcPr>
            <w:tcW w:w="10620" w:type="dxa"/>
            <w:gridSpan w:val="7"/>
            <w:vAlign w:val="center"/>
          </w:tcPr>
          <w:p w:rsidR="00234209" w:rsidRPr="00AC6F04" w:rsidRDefault="00234209" w:rsidP="00AC6F04">
            <w:pPr>
              <w:autoSpaceDE w:val="0"/>
              <w:autoSpaceDN w:val="0"/>
              <w:adjustRightInd w:val="0"/>
              <w:rPr>
                <w:rFonts w:ascii="Arial" w:hAnsi="Arial" w:cs="Arial"/>
                <w:b/>
                <w:color w:val="FFFFFF"/>
                <w:sz w:val="16"/>
                <w:szCs w:val="16"/>
                <w:vertAlign w:val="superscript"/>
              </w:rPr>
            </w:pPr>
            <w:r w:rsidRPr="0083396D">
              <w:rPr>
                <w:rFonts w:ascii="Arial" w:hAnsi="Arial" w:cs="Arial"/>
                <w:b/>
                <w:szCs w:val="22"/>
              </w:rPr>
              <w:t>NOTIFICATION OF MAJOR HOLDINGS</w:t>
            </w:r>
            <w:r w:rsidRPr="0083396D">
              <w:rPr>
                <w:rFonts w:ascii="Arial" w:hAnsi="Arial" w:cs="Arial"/>
                <w:b/>
                <w:sz w:val="24"/>
                <w:szCs w:val="28"/>
              </w:rPr>
              <w:t xml:space="preserve"> </w:t>
            </w:r>
            <w:r w:rsidRPr="009E759C">
              <w:rPr>
                <w:rFonts w:ascii="Arial-BoldMT" w:hAnsi="Arial-BoldMT" w:cs="Arial-BoldMT"/>
                <w:bCs/>
                <w:lang w:eastAsia="fr-LU"/>
              </w:rPr>
              <w:t xml:space="preserve">(to be sent to the relevant issuer </w:t>
            </w:r>
            <w:r w:rsidRPr="009E759C">
              <w:rPr>
                <w:rFonts w:ascii="Arial-BoldMT" w:hAnsi="Arial-BoldMT" w:cs="Arial-BoldMT"/>
                <w:bCs/>
                <w:u w:val="single"/>
                <w:lang w:eastAsia="fr-LU"/>
              </w:rPr>
              <w:t>and</w:t>
            </w:r>
            <w:r w:rsidRPr="009E759C">
              <w:rPr>
                <w:rFonts w:ascii="Arial-BoldMT" w:hAnsi="Arial-BoldMT" w:cs="Arial-BoldMT"/>
                <w:bCs/>
                <w:lang w:eastAsia="fr-LU"/>
              </w:rPr>
              <w:t xml:space="preserve"> to the </w:t>
            </w:r>
            <w:r w:rsidR="005F3F3C">
              <w:rPr>
                <w:rFonts w:ascii="Arial-BoldMT" w:hAnsi="Arial-BoldMT" w:cs="Arial-BoldMT"/>
                <w:bCs/>
                <w:lang w:eastAsia="fr-LU"/>
              </w:rPr>
              <w:t>FCA</w:t>
            </w:r>
            <w:r w:rsidR="0060309C">
              <w:rPr>
                <w:rFonts w:ascii="Arial-BoldMT" w:hAnsi="Arial-BoldMT" w:cs="Arial-BoldMT"/>
                <w:bCs/>
                <w:lang w:eastAsia="fr-LU"/>
              </w:rPr>
              <w:t xml:space="preserve"> in Microsoft Word format if possible</w:t>
            </w:r>
            <w:r w:rsidRPr="009E759C">
              <w:rPr>
                <w:rFonts w:ascii="Arial-BoldMT" w:hAnsi="Arial-BoldMT" w:cs="Arial-BoldMT"/>
                <w:bCs/>
                <w:lang w:eastAsia="fr-LU"/>
              </w:rPr>
              <w:t>)</w:t>
            </w:r>
            <w:r w:rsidR="00AC6F04">
              <w:rPr>
                <w:rFonts w:ascii="Arial" w:hAnsi="Arial" w:cs="Arial"/>
                <w:bCs/>
                <w:sz w:val="16"/>
                <w:szCs w:val="16"/>
                <w:vertAlign w:val="superscript"/>
                <w:lang w:eastAsia="fr-LU"/>
              </w:rPr>
              <w:t>i</w:t>
            </w:r>
          </w:p>
        </w:tc>
      </w:tr>
      <w:tr w:rsidR="00234209" w:rsidTr="00B66C47">
        <w:trPr>
          <w:trHeight w:val="242"/>
        </w:trPr>
        <w:tc>
          <w:tcPr>
            <w:tcW w:w="10620" w:type="dxa"/>
            <w:gridSpan w:val="7"/>
            <w:tcBorders>
              <w:left w:val="nil"/>
              <w:right w:val="nil"/>
            </w:tcBorders>
            <w:vAlign w:val="center"/>
          </w:tcPr>
          <w:p w:rsidR="00234209" w:rsidRPr="000B4E53" w:rsidRDefault="00234209" w:rsidP="004B60AF">
            <w:pPr>
              <w:jc w:val="right"/>
              <w:rPr>
                <w:rFonts w:ascii="Arial" w:hAnsi="Arial" w:cs="Arial"/>
                <w:sz w:val="20"/>
                <w:szCs w:val="20"/>
              </w:rPr>
            </w:pPr>
          </w:p>
        </w:tc>
      </w:tr>
      <w:tr w:rsidR="003C663D" w:rsidTr="00DF279F">
        <w:trPr>
          <w:trHeight w:val="877"/>
        </w:trPr>
        <w:tc>
          <w:tcPr>
            <w:tcW w:w="5398" w:type="dxa"/>
            <w:gridSpan w:val="3"/>
            <w:vAlign w:val="center"/>
          </w:tcPr>
          <w:p w:rsidR="003C663D" w:rsidRPr="003C663D" w:rsidRDefault="003C663D" w:rsidP="004B60AF">
            <w:pPr>
              <w:rPr>
                <w:rFonts w:ascii="Arial" w:hAnsi="Arial" w:cs="Arial"/>
              </w:rPr>
            </w:pPr>
            <w:r w:rsidRPr="000B4E53">
              <w:rPr>
                <w:rFonts w:ascii="Arial" w:hAnsi="Arial" w:cs="Arial"/>
                <w:b/>
              </w:rPr>
              <w:t>1</w:t>
            </w:r>
            <w:r>
              <w:rPr>
                <w:rFonts w:ascii="Arial" w:hAnsi="Arial" w:cs="Arial"/>
                <w:b/>
              </w:rPr>
              <w:t>a</w:t>
            </w:r>
            <w:r w:rsidRPr="000B4E53">
              <w:rPr>
                <w:rFonts w:ascii="Arial" w:hAnsi="Arial" w:cs="Arial"/>
                <w:b/>
              </w:rPr>
              <w:t>. Identity of the issuer or the underlying issuer</w:t>
            </w:r>
            <w:r>
              <w:rPr>
                <w:rFonts w:ascii="Arial" w:hAnsi="Arial" w:cs="Arial"/>
                <w:b/>
              </w:rPr>
              <w:t xml:space="preserve"> </w:t>
            </w:r>
            <w:r w:rsidRPr="000B4E53">
              <w:rPr>
                <w:rFonts w:ascii="Arial" w:hAnsi="Arial" w:cs="Arial"/>
                <w:b/>
              </w:rPr>
              <w:t>of existing shares to which voting rights are</w:t>
            </w:r>
            <w:r>
              <w:rPr>
                <w:rFonts w:ascii="Arial" w:hAnsi="Arial" w:cs="Arial"/>
                <w:b/>
              </w:rPr>
              <w:t xml:space="preserve"> </w:t>
            </w:r>
            <w:proofErr w:type="spellStart"/>
            <w:r w:rsidRPr="000B4E53">
              <w:rPr>
                <w:rFonts w:ascii="Arial" w:hAnsi="Arial" w:cs="Arial"/>
                <w:b/>
              </w:rPr>
              <w:t>a</w:t>
            </w:r>
            <w:r>
              <w:rPr>
                <w:rFonts w:ascii="Arial" w:hAnsi="Arial" w:cs="Arial"/>
                <w:b/>
              </w:rPr>
              <w:t>t</w:t>
            </w:r>
            <w:r w:rsidRPr="000B4E53">
              <w:rPr>
                <w:rFonts w:ascii="Arial" w:hAnsi="Arial" w:cs="Arial"/>
                <w:b/>
              </w:rPr>
              <w:t>tache</w:t>
            </w:r>
            <w:r w:rsidRPr="00632309">
              <w:rPr>
                <w:rFonts w:ascii="Arial" w:hAnsi="Arial" w:cs="Arial"/>
                <w:b/>
              </w:rPr>
              <w:t>d</w:t>
            </w:r>
            <w:r w:rsidRPr="0083396D">
              <w:rPr>
                <w:rFonts w:ascii="Arial" w:hAnsi="Arial" w:cs="Arial"/>
                <w:sz w:val="16"/>
                <w:szCs w:val="16"/>
                <w:vertAlign w:val="superscript"/>
                <w:lang w:eastAsia="fr-FR"/>
              </w:rPr>
              <w:t>ii</w:t>
            </w:r>
            <w:proofErr w:type="spellEnd"/>
            <w:r w:rsidRPr="000B4E53">
              <w:rPr>
                <w:rFonts w:ascii="Arial" w:hAnsi="Arial" w:cs="Arial"/>
                <w:b/>
              </w:rPr>
              <w:t>:</w:t>
            </w:r>
            <w:r w:rsidRPr="000B4E53">
              <w:rPr>
                <w:rStyle w:val="EndnoteReference"/>
                <w:rFonts w:ascii="Arial" w:hAnsi="Arial" w:cs="Arial"/>
              </w:rPr>
              <w:t xml:space="preserve"> </w:t>
            </w:r>
          </w:p>
        </w:tc>
        <w:tc>
          <w:tcPr>
            <w:tcW w:w="5222" w:type="dxa"/>
            <w:gridSpan w:val="4"/>
            <w:vAlign w:val="center"/>
          </w:tcPr>
          <w:p w:rsidR="003C663D" w:rsidRPr="00DA3C49" w:rsidRDefault="00027BC4" w:rsidP="00DA3C49">
            <w:pPr>
              <w:jc w:val="center"/>
              <w:rPr>
                <w:rFonts w:ascii="Arial" w:hAnsi="Arial" w:cs="Arial"/>
                <w:szCs w:val="20"/>
              </w:rPr>
            </w:pPr>
            <w:r>
              <w:rPr>
                <w:rFonts w:ascii="Arial" w:hAnsi="Arial" w:cs="Arial"/>
                <w:szCs w:val="20"/>
              </w:rPr>
              <w:t>SRT Marine Systems</w:t>
            </w:r>
            <w:r w:rsidR="007A591E">
              <w:rPr>
                <w:rFonts w:ascii="Arial" w:hAnsi="Arial" w:cs="Arial"/>
                <w:szCs w:val="20"/>
              </w:rPr>
              <w:t xml:space="preserve"> </w:t>
            </w:r>
            <w:r w:rsidR="00235360">
              <w:rPr>
                <w:rFonts w:ascii="Arial" w:hAnsi="Arial" w:cs="Arial"/>
                <w:szCs w:val="20"/>
              </w:rPr>
              <w:t>plc</w:t>
            </w:r>
          </w:p>
        </w:tc>
      </w:tr>
      <w:tr w:rsidR="00DB740F" w:rsidTr="003C663D">
        <w:trPr>
          <w:trHeight w:val="433"/>
        </w:trPr>
        <w:tc>
          <w:tcPr>
            <w:tcW w:w="10620" w:type="dxa"/>
            <w:gridSpan w:val="7"/>
            <w:vAlign w:val="center"/>
          </w:tcPr>
          <w:p w:rsidR="00DB740F" w:rsidRPr="00DF279F" w:rsidRDefault="00DB740F" w:rsidP="0060309C">
            <w:pPr>
              <w:rPr>
                <w:rFonts w:ascii="Arial" w:hAnsi="Arial" w:cs="Arial"/>
                <w:color w:val="000000" w:themeColor="text1"/>
              </w:rPr>
            </w:pPr>
            <w:r w:rsidRPr="003C663D">
              <w:rPr>
                <w:rFonts w:ascii="Arial" w:hAnsi="Arial" w:cs="Arial"/>
                <w:b/>
                <w:color w:val="000000" w:themeColor="text1"/>
              </w:rPr>
              <w:t xml:space="preserve">1b. </w:t>
            </w:r>
            <w:r w:rsidR="005F3F3C" w:rsidRPr="003C663D">
              <w:rPr>
                <w:rFonts w:ascii="Arial" w:hAnsi="Arial" w:cs="Arial"/>
                <w:b/>
                <w:color w:val="000000" w:themeColor="text1"/>
              </w:rPr>
              <w:t>Please indicate if the issuer is a non-UK issuer</w:t>
            </w:r>
            <w:r w:rsidR="003C663D" w:rsidRPr="003C663D">
              <w:rPr>
                <w:rFonts w:ascii="Arial" w:hAnsi="Arial" w:cs="Arial"/>
                <w:b/>
                <w:color w:val="000000" w:themeColor="text1"/>
              </w:rPr>
              <w:t xml:space="preserve"> </w:t>
            </w:r>
            <w:r w:rsidR="00DF279F">
              <w:rPr>
                <w:rFonts w:ascii="Arial" w:hAnsi="Arial" w:cs="Arial"/>
                <w:b/>
                <w:color w:val="000000" w:themeColor="text1"/>
              </w:rPr>
              <w:t xml:space="preserve"> </w:t>
            </w:r>
            <w:r w:rsidR="00DF279F">
              <w:rPr>
                <w:rFonts w:ascii="Arial" w:hAnsi="Arial" w:cs="Arial"/>
                <w:color w:val="000000" w:themeColor="text1"/>
              </w:rPr>
              <w:t xml:space="preserve">(please mark with an </w:t>
            </w:r>
            <w:r w:rsidR="0060309C">
              <w:rPr>
                <w:rFonts w:ascii="Arial" w:hAnsi="Arial" w:cs="Arial"/>
                <w:color w:val="000000" w:themeColor="text1"/>
              </w:rPr>
              <w:t>“X”</w:t>
            </w:r>
            <w:r w:rsidR="00DF279F">
              <w:rPr>
                <w:rFonts w:ascii="Arial" w:hAnsi="Arial" w:cs="Arial"/>
                <w:color w:val="000000" w:themeColor="text1"/>
              </w:rPr>
              <w:t xml:space="preserve"> if appropriate)</w:t>
            </w:r>
          </w:p>
        </w:tc>
      </w:tr>
      <w:tr w:rsidR="003C663D" w:rsidTr="003C663D">
        <w:trPr>
          <w:trHeight w:val="397"/>
        </w:trPr>
        <w:tc>
          <w:tcPr>
            <w:tcW w:w="9934" w:type="dxa"/>
            <w:gridSpan w:val="6"/>
            <w:vAlign w:val="center"/>
          </w:tcPr>
          <w:p w:rsidR="003C663D" w:rsidRPr="003C663D" w:rsidRDefault="003C663D" w:rsidP="003C663D">
            <w:pPr>
              <w:rPr>
                <w:rFonts w:ascii="Arial" w:hAnsi="Arial" w:cs="Arial"/>
                <w:color w:val="000000" w:themeColor="text1"/>
                <w:sz w:val="21"/>
                <w:szCs w:val="21"/>
              </w:rPr>
            </w:pPr>
            <w:r w:rsidRPr="003C663D">
              <w:rPr>
                <w:rFonts w:ascii="Arial" w:hAnsi="Arial" w:cs="Arial"/>
                <w:color w:val="000000" w:themeColor="text1"/>
                <w:sz w:val="21"/>
                <w:szCs w:val="21"/>
              </w:rPr>
              <w:t>Non-UK issuer</w:t>
            </w:r>
          </w:p>
        </w:tc>
        <w:tc>
          <w:tcPr>
            <w:tcW w:w="686" w:type="dxa"/>
            <w:vAlign w:val="center"/>
          </w:tcPr>
          <w:p w:rsidR="003C663D" w:rsidRPr="00DA3C49" w:rsidRDefault="003C663D" w:rsidP="008E3B80">
            <w:pPr>
              <w:jc w:val="center"/>
              <w:rPr>
                <w:rFonts w:ascii="Arial" w:hAnsi="Arial" w:cs="Arial"/>
                <w:color w:val="000000" w:themeColor="text1"/>
              </w:rPr>
            </w:pPr>
          </w:p>
        </w:tc>
      </w:tr>
      <w:tr w:rsidR="00234209" w:rsidTr="00B66C47">
        <w:trPr>
          <w:trHeight w:val="578"/>
        </w:trPr>
        <w:tc>
          <w:tcPr>
            <w:tcW w:w="10620" w:type="dxa"/>
            <w:gridSpan w:val="7"/>
            <w:vAlign w:val="center"/>
          </w:tcPr>
          <w:p w:rsidR="00234209" w:rsidRPr="000B4E53" w:rsidRDefault="00234209" w:rsidP="0060309C">
            <w:pPr>
              <w:rPr>
                <w:rFonts w:ascii="Arial" w:hAnsi="Arial" w:cs="Arial"/>
              </w:rPr>
            </w:pPr>
            <w:r w:rsidRPr="000B4E53">
              <w:rPr>
                <w:rFonts w:ascii="Arial" w:hAnsi="Arial" w:cs="Arial"/>
                <w:b/>
              </w:rPr>
              <w:t>2</w:t>
            </w:r>
            <w:r>
              <w:rPr>
                <w:rFonts w:ascii="Arial" w:hAnsi="Arial" w:cs="Arial"/>
                <w:b/>
              </w:rPr>
              <w:t>.</w:t>
            </w:r>
            <w:r w:rsidRPr="000B4E53">
              <w:rPr>
                <w:rFonts w:ascii="Arial" w:hAnsi="Arial" w:cs="Arial"/>
                <w:b/>
              </w:rPr>
              <w:t xml:space="preserve"> Reason for the notification </w:t>
            </w:r>
            <w:r w:rsidRPr="000B4E53">
              <w:rPr>
                <w:rFonts w:ascii="Arial" w:hAnsi="Arial" w:cs="Arial"/>
              </w:rPr>
              <w:t xml:space="preserve">(please </w:t>
            </w:r>
            <w:r w:rsidR="00DF279F">
              <w:rPr>
                <w:rFonts w:ascii="Arial" w:hAnsi="Arial" w:cs="Arial"/>
              </w:rPr>
              <w:t>mark</w:t>
            </w:r>
            <w:r w:rsidRPr="000B4E53">
              <w:rPr>
                <w:rFonts w:ascii="Arial" w:hAnsi="Arial" w:cs="Arial"/>
              </w:rPr>
              <w:t xml:space="preserve"> the appropriate box or boxes</w:t>
            </w:r>
            <w:r w:rsidR="00DF279F">
              <w:rPr>
                <w:rFonts w:ascii="Arial" w:hAnsi="Arial" w:cs="Arial"/>
              </w:rPr>
              <w:t xml:space="preserve"> with an </w:t>
            </w:r>
            <w:r w:rsidR="0060309C">
              <w:rPr>
                <w:rFonts w:ascii="Arial" w:hAnsi="Arial" w:cs="Arial"/>
              </w:rPr>
              <w:t>“X”</w:t>
            </w:r>
            <w:r w:rsidRPr="000B4E53">
              <w:rPr>
                <w:rFonts w:ascii="Arial" w:hAnsi="Arial" w:cs="Arial"/>
              </w:rPr>
              <w:t>)</w:t>
            </w:r>
          </w:p>
        </w:tc>
      </w:tr>
      <w:tr w:rsidR="00B66C47" w:rsidTr="00B66C47">
        <w:trPr>
          <w:trHeight w:val="440"/>
        </w:trPr>
        <w:tc>
          <w:tcPr>
            <w:tcW w:w="9934" w:type="dxa"/>
            <w:gridSpan w:val="6"/>
            <w:vAlign w:val="center"/>
          </w:tcPr>
          <w:p w:rsidR="00B66C47" w:rsidRPr="003C663D" w:rsidRDefault="00B66C47" w:rsidP="0008009E">
            <w:pPr>
              <w:rPr>
                <w:rFonts w:ascii="Arial" w:hAnsi="Arial" w:cs="Arial"/>
                <w:sz w:val="21"/>
                <w:szCs w:val="21"/>
              </w:rPr>
            </w:pPr>
            <w:r w:rsidRPr="003C663D">
              <w:rPr>
                <w:rFonts w:ascii="Arial" w:hAnsi="Arial" w:cs="Arial"/>
                <w:sz w:val="21"/>
                <w:szCs w:val="21"/>
              </w:rPr>
              <w:t>An acquisition or disposal of voting rights</w:t>
            </w:r>
          </w:p>
        </w:tc>
        <w:tc>
          <w:tcPr>
            <w:tcW w:w="686" w:type="dxa"/>
            <w:vAlign w:val="center"/>
          </w:tcPr>
          <w:p w:rsidR="00B66C47" w:rsidRPr="00B66C47" w:rsidRDefault="00B66C47" w:rsidP="008E3B80">
            <w:pPr>
              <w:jc w:val="center"/>
              <w:rPr>
                <w:rFonts w:ascii="Arial" w:hAnsi="Arial" w:cs="Arial"/>
              </w:rPr>
            </w:pPr>
          </w:p>
        </w:tc>
      </w:tr>
      <w:tr w:rsidR="00B66C47" w:rsidTr="00B66C47">
        <w:trPr>
          <w:trHeight w:val="440"/>
        </w:trPr>
        <w:tc>
          <w:tcPr>
            <w:tcW w:w="9934" w:type="dxa"/>
            <w:gridSpan w:val="6"/>
            <w:vAlign w:val="center"/>
          </w:tcPr>
          <w:p w:rsidR="00B66C47" w:rsidRPr="003C663D" w:rsidRDefault="00B66C47" w:rsidP="0008009E">
            <w:pPr>
              <w:rPr>
                <w:rFonts w:ascii="Arial" w:hAnsi="Arial" w:cs="Arial"/>
                <w:sz w:val="21"/>
                <w:szCs w:val="21"/>
              </w:rPr>
            </w:pPr>
            <w:r w:rsidRPr="003C663D">
              <w:rPr>
                <w:rFonts w:ascii="Arial" w:hAnsi="Arial" w:cs="Arial"/>
                <w:sz w:val="21"/>
                <w:szCs w:val="21"/>
              </w:rPr>
              <w:t>An acquisition or disposal of financial instruments</w:t>
            </w:r>
          </w:p>
        </w:tc>
        <w:tc>
          <w:tcPr>
            <w:tcW w:w="686" w:type="dxa"/>
            <w:vAlign w:val="center"/>
          </w:tcPr>
          <w:p w:rsidR="00B66C47" w:rsidRPr="000B4E53" w:rsidRDefault="00B66C47" w:rsidP="008E3B80">
            <w:pPr>
              <w:jc w:val="center"/>
              <w:rPr>
                <w:rFonts w:ascii="Arial" w:hAnsi="Arial" w:cs="Arial"/>
              </w:rPr>
            </w:pPr>
          </w:p>
        </w:tc>
      </w:tr>
      <w:tr w:rsidR="00B66C47" w:rsidTr="00B66C47">
        <w:trPr>
          <w:trHeight w:val="440"/>
        </w:trPr>
        <w:tc>
          <w:tcPr>
            <w:tcW w:w="9934" w:type="dxa"/>
            <w:gridSpan w:val="6"/>
            <w:vAlign w:val="center"/>
          </w:tcPr>
          <w:p w:rsidR="00B66C47" w:rsidRPr="003C663D" w:rsidRDefault="00B66C47" w:rsidP="0008009E">
            <w:pPr>
              <w:rPr>
                <w:rFonts w:ascii="Arial" w:hAnsi="Arial" w:cs="Arial"/>
                <w:sz w:val="21"/>
                <w:szCs w:val="21"/>
              </w:rPr>
            </w:pPr>
            <w:r w:rsidRPr="003C663D">
              <w:rPr>
                <w:rFonts w:ascii="Arial" w:hAnsi="Arial" w:cs="Arial"/>
                <w:sz w:val="21"/>
                <w:szCs w:val="21"/>
              </w:rPr>
              <w:t>An event changing the breakdown of voting rights</w:t>
            </w:r>
          </w:p>
        </w:tc>
        <w:tc>
          <w:tcPr>
            <w:tcW w:w="686" w:type="dxa"/>
            <w:vAlign w:val="center"/>
          </w:tcPr>
          <w:p w:rsidR="00B66C47" w:rsidRPr="000B4E53" w:rsidRDefault="00027BC4" w:rsidP="008E3B80">
            <w:pPr>
              <w:jc w:val="center"/>
              <w:rPr>
                <w:rFonts w:ascii="Arial" w:hAnsi="Arial" w:cs="Arial"/>
              </w:rPr>
            </w:pPr>
            <w:r>
              <w:rPr>
                <w:rFonts w:ascii="Arial" w:hAnsi="Arial" w:cs="Arial"/>
              </w:rPr>
              <w:t>X</w:t>
            </w:r>
          </w:p>
        </w:tc>
      </w:tr>
      <w:tr w:rsidR="00B66C47" w:rsidTr="00B66C47">
        <w:trPr>
          <w:trHeight w:val="440"/>
        </w:trPr>
        <w:tc>
          <w:tcPr>
            <w:tcW w:w="9934" w:type="dxa"/>
            <w:gridSpan w:val="6"/>
            <w:vAlign w:val="center"/>
          </w:tcPr>
          <w:p w:rsidR="00B66C47" w:rsidRPr="003C663D" w:rsidRDefault="00B66C47" w:rsidP="0008009E">
            <w:pPr>
              <w:rPr>
                <w:rFonts w:ascii="Arial" w:hAnsi="Arial" w:cs="Arial"/>
                <w:sz w:val="21"/>
                <w:szCs w:val="21"/>
              </w:rPr>
            </w:pPr>
            <w:r w:rsidRPr="003C663D">
              <w:rPr>
                <w:rFonts w:ascii="Arial" w:hAnsi="Arial" w:cs="Arial"/>
                <w:sz w:val="21"/>
                <w:szCs w:val="21"/>
              </w:rPr>
              <w:t>Other (please specify)</w:t>
            </w:r>
            <w:r w:rsidRPr="003C663D">
              <w:rPr>
                <w:rFonts w:ascii="Arial" w:hAnsi="Arial" w:cs="Arial"/>
                <w:sz w:val="21"/>
                <w:szCs w:val="21"/>
                <w:vertAlign w:val="superscript"/>
              </w:rPr>
              <w:t>iii</w:t>
            </w:r>
            <w:r w:rsidRPr="003C663D">
              <w:rPr>
                <w:rFonts w:ascii="Arial" w:hAnsi="Arial" w:cs="Arial"/>
                <w:sz w:val="21"/>
                <w:szCs w:val="21"/>
              </w:rPr>
              <w:t>:</w:t>
            </w:r>
          </w:p>
        </w:tc>
        <w:tc>
          <w:tcPr>
            <w:tcW w:w="686" w:type="dxa"/>
            <w:vAlign w:val="center"/>
          </w:tcPr>
          <w:p w:rsidR="00B66C47" w:rsidRPr="000B4E53" w:rsidRDefault="00B66C47" w:rsidP="008E3B80">
            <w:pPr>
              <w:jc w:val="center"/>
              <w:rPr>
                <w:rFonts w:ascii="Arial" w:hAnsi="Arial" w:cs="Arial"/>
              </w:rPr>
            </w:pPr>
          </w:p>
        </w:tc>
      </w:tr>
      <w:tr w:rsidR="00B66C47" w:rsidTr="00B66C47">
        <w:trPr>
          <w:trHeight w:val="468"/>
        </w:trPr>
        <w:tc>
          <w:tcPr>
            <w:tcW w:w="10620" w:type="dxa"/>
            <w:gridSpan w:val="7"/>
            <w:tcBorders>
              <w:bottom w:val="nil"/>
            </w:tcBorders>
            <w:vAlign w:val="center"/>
          </w:tcPr>
          <w:p w:rsidR="00B66C47" w:rsidRPr="00B66C47" w:rsidRDefault="00B66C47" w:rsidP="004B60AF">
            <w:pPr>
              <w:rPr>
                <w:rFonts w:ascii="Arial" w:hAnsi="Arial" w:cs="Arial"/>
              </w:rPr>
            </w:pPr>
            <w:r w:rsidRPr="000B4E53">
              <w:rPr>
                <w:rFonts w:ascii="Arial" w:hAnsi="Arial" w:cs="Arial"/>
                <w:b/>
              </w:rPr>
              <w:t xml:space="preserve">3. </w:t>
            </w:r>
            <w:r>
              <w:rPr>
                <w:rFonts w:ascii="Arial" w:hAnsi="Arial" w:cs="Arial"/>
                <w:b/>
              </w:rPr>
              <w:t xml:space="preserve">Details </w:t>
            </w:r>
            <w:r w:rsidRPr="000B4E53">
              <w:rPr>
                <w:rFonts w:ascii="Arial" w:hAnsi="Arial" w:cs="Arial"/>
                <w:b/>
              </w:rPr>
              <w:t>of person subject to the</w:t>
            </w:r>
            <w:r>
              <w:rPr>
                <w:rFonts w:ascii="Arial" w:hAnsi="Arial" w:cs="Arial"/>
                <w:b/>
              </w:rPr>
              <w:t xml:space="preserve"> </w:t>
            </w:r>
            <w:r w:rsidRPr="000B4E53">
              <w:rPr>
                <w:rFonts w:ascii="Arial" w:hAnsi="Arial" w:cs="Arial"/>
                <w:b/>
              </w:rPr>
              <w:t xml:space="preserve">notification </w:t>
            </w:r>
            <w:proofErr w:type="spellStart"/>
            <w:r w:rsidRPr="000B4E53">
              <w:rPr>
                <w:rFonts w:ascii="Arial" w:hAnsi="Arial" w:cs="Arial"/>
                <w:b/>
              </w:rPr>
              <w:t>obligatio</w:t>
            </w:r>
            <w:r w:rsidRPr="00632309">
              <w:rPr>
                <w:rFonts w:ascii="Arial" w:hAnsi="Arial" w:cs="Arial"/>
                <w:b/>
              </w:rPr>
              <w:t>n</w:t>
            </w:r>
            <w:r w:rsidRPr="00C029BE">
              <w:rPr>
                <w:rFonts w:ascii="Arial" w:hAnsi="Arial" w:cs="Arial"/>
                <w:sz w:val="16"/>
                <w:szCs w:val="16"/>
                <w:vertAlign w:val="superscript"/>
                <w:lang w:eastAsia="fr-FR"/>
              </w:rPr>
              <w:t>iv</w:t>
            </w:r>
            <w:proofErr w:type="spellEnd"/>
          </w:p>
        </w:tc>
      </w:tr>
      <w:tr w:rsidR="00B66C47" w:rsidTr="00DF279F">
        <w:trPr>
          <w:trHeight w:val="390"/>
        </w:trPr>
        <w:tc>
          <w:tcPr>
            <w:tcW w:w="5398" w:type="dxa"/>
            <w:gridSpan w:val="3"/>
            <w:tcBorders>
              <w:bottom w:val="nil"/>
            </w:tcBorders>
            <w:vAlign w:val="center"/>
          </w:tcPr>
          <w:p w:rsidR="00B66C47" w:rsidRPr="003C663D" w:rsidRDefault="00B66C47" w:rsidP="004B60AF">
            <w:pPr>
              <w:rPr>
                <w:rFonts w:ascii="Arial" w:hAnsi="Arial" w:cs="Arial"/>
                <w:sz w:val="21"/>
                <w:szCs w:val="21"/>
              </w:rPr>
            </w:pPr>
            <w:r w:rsidRPr="003C663D">
              <w:rPr>
                <w:rFonts w:ascii="Arial" w:hAnsi="Arial" w:cs="Arial"/>
                <w:sz w:val="21"/>
                <w:szCs w:val="21"/>
              </w:rPr>
              <w:t>Name</w:t>
            </w:r>
          </w:p>
        </w:tc>
        <w:tc>
          <w:tcPr>
            <w:tcW w:w="5222" w:type="dxa"/>
            <w:gridSpan w:val="4"/>
            <w:tcBorders>
              <w:bottom w:val="nil"/>
            </w:tcBorders>
            <w:vAlign w:val="center"/>
          </w:tcPr>
          <w:p w:rsidR="00B66C47" w:rsidRPr="00B66C47" w:rsidRDefault="00666510" w:rsidP="004B60AF">
            <w:pPr>
              <w:rPr>
                <w:rFonts w:ascii="Arial" w:hAnsi="Arial" w:cs="Arial"/>
              </w:rPr>
            </w:pPr>
            <w:r>
              <w:rPr>
                <w:rFonts w:ascii="Arial" w:hAnsi="Arial" w:cs="Arial"/>
              </w:rPr>
              <w:t>Amati AIM VCT</w:t>
            </w:r>
            <w:r w:rsidR="00275243">
              <w:rPr>
                <w:rFonts w:ascii="Arial" w:hAnsi="Arial" w:cs="Arial"/>
              </w:rPr>
              <w:t xml:space="preserve"> </w:t>
            </w:r>
            <w:r w:rsidR="00235360">
              <w:rPr>
                <w:rFonts w:ascii="Arial" w:hAnsi="Arial" w:cs="Arial"/>
              </w:rPr>
              <w:t>plc</w:t>
            </w:r>
          </w:p>
        </w:tc>
      </w:tr>
      <w:tr w:rsidR="00B66C47" w:rsidTr="00DF279F">
        <w:trPr>
          <w:trHeight w:val="390"/>
        </w:trPr>
        <w:tc>
          <w:tcPr>
            <w:tcW w:w="5398" w:type="dxa"/>
            <w:gridSpan w:val="3"/>
            <w:tcBorders>
              <w:bottom w:val="nil"/>
            </w:tcBorders>
            <w:vAlign w:val="center"/>
          </w:tcPr>
          <w:p w:rsidR="00B66C47" w:rsidRPr="003C663D" w:rsidRDefault="00B66C47" w:rsidP="004B60AF">
            <w:pPr>
              <w:rPr>
                <w:rFonts w:ascii="Arial" w:hAnsi="Arial" w:cs="Arial"/>
                <w:sz w:val="21"/>
                <w:szCs w:val="21"/>
              </w:rPr>
            </w:pPr>
            <w:r w:rsidRPr="003C663D">
              <w:rPr>
                <w:rFonts w:ascii="Arial" w:hAnsi="Arial" w:cs="Arial"/>
                <w:sz w:val="21"/>
                <w:szCs w:val="21"/>
              </w:rPr>
              <w:t>City and country of registered office (if applicable)</w:t>
            </w:r>
          </w:p>
        </w:tc>
        <w:tc>
          <w:tcPr>
            <w:tcW w:w="5222" w:type="dxa"/>
            <w:gridSpan w:val="4"/>
            <w:tcBorders>
              <w:bottom w:val="nil"/>
            </w:tcBorders>
            <w:vAlign w:val="center"/>
          </w:tcPr>
          <w:p w:rsidR="00B66C47" w:rsidRDefault="00275243" w:rsidP="004B60AF">
            <w:pPr>
              <w:rPr>
                <w:rFonts w:ascii="Arial" w:hAnsi="Arial" w:cs="Arial"/>
              </w:rPr>
            </w:pPr>
            <w:r>
              <w:rPr>
                <w:rFonts w:ascii="Arial" w:hAnsi="Arial" w:cs="Arial"/>
              </w:rPr>
              <w:t>London</w:t>
            </w:r>
            <w:r w:rsidR="00565DAF">
              <w:rPr>
                <w:rFonts w:ascii="Arial" w:hAnsi="Arial" w:cs="Arial"/>
              </w:rPr>
              <w:t>, England</w:t>
            </w:r>
          </w:p>
        </w:tc>
      </w:tr>
      <w:tr w:rsidR="00B66C47" w:rsidTr="00461C29">
        <w:trPr>
          <w:trHeight w:val="489"/>
        </w:trPr>
        <w:tc>
          <w:tcPr>
            <w:tcW w:w="10620" w:type="dxa"/>
            <w:gridSpan w:val="7"/>
            <w:vAlign w:val="center"/>
          </w:tcPr>
          <w:p w:rsidR="00B66C47" w:rsidRPr="000B4E53" w:rsidRDefault="00B66C47" w:rsidP="00B66C47">
            <w:pPr>
              <w:rPr>
                <w:rFonts w:ascii="Arial" w:hAnsi="Arial" w:cs="Arial"/>
                <w:sz w:val="20"/>
                <w:szCs w:val="20"/>
              </w:rPr>
            </w:pPr>
            <w:r w:rsidRPr="000B4E53">
              <w:rPr>
                <w:rFonts w:ascii="Arial" w:hAnsi="Arial" w:cs="Arial"/>
                <w:b/>
              </w:rPr>
              <w:t>4. Full name of shareholder(s)</w:t>
            </w:r>
            <w:r w:rsidRPr="000B4E53">
              <w:rPr>
                <w:rFonts w:ascii="Arial" w:hAnsi="Arial" w:cs="Arial"/>
              </w:rPr>
              <w:t xml:space="preserve"> (if different from 3</w:t>
            </w:r>
            <w:r w:rsidRPr="00632309">
              <w:rPr>
                <w:rFonts w:ascii="Arial" w:hAnsi="Arial" w:cs="Arial"/>
              </w:rPr>
              <w:t>.)</w:t>
            </w:r>
            <w:r w:rsidRPr="00C029BE">
              <w:rPr>
                <w:rFonts w:ascii="Arial" w:hAnsi="Arial" w:cs="Arial"/>
                <w:sz w:val="16"/>
                <w:szCs w:val="16"/>
                <w:vertAlign w:val="superscript"/>
                <w:lang w:eastAsia="fr-FR"/>
              </w:rPr>
              <w:t>v</w:t>
            </w:r>
          </w:p>
        </w:tc>
      </w:tr>
      <w:tr w:rsidR="00B66C47" w:rsidTr="00DF279F">
        <w:trPr>
          <w:trHeight w:val="483"/>
        </w:trPr>
        <w:tc>
          <w:tcPr>
            <w:tcW w:w="5398" w:type="dxa"/>
            <w:gridSpan w:val="3"/>
            <w:vAlign w:val="center"/>
          </w:tcPr>
          <w:p w:rsidR="00B66C47" w:rsidRPr="003C663D" w:rsidRDefault="00B66C47" w:rsidP="00B66C47">
            <w:pPr>
              <w:rPr>
                <w:rFonts w:ascii="Arial" w:hAnsi="Arial" w:cs="Arial"/>
                <w:b/>
                <w:sz w:val="21"/>
                <w:szCs w:val="21"/>
              </w:rPr>
            </w:pPr>
            <w:r w:rsidRPr="003C663D">
              <w:rPr>
                <w:rFonts w:ascii="Arial" w:hAnsi="Arial" w:cs="Arial"/>
                <w:sz w:val="21"/>
                <w:szCs w:val="21"/>
              </w:rPr>
              <w:t>Name</w:t>
            </w:r>
          </w:p>
        </w:tc>
        <w:tc>
          <w:tcPr>
            <w:tcW w:w="5222" w:type="dxa"/>
            <w:gridSpan w:val="4"/>
            <w:vAlign w:val="center"/>
          </w:tcPr>
          <w:p w:rsidR="00B66C47" w:rsidRPr="00DA3C49" w:rsidRDefault="00B66C47" w:rsidP="00B66C47">
            <w:pPr>
              <w:rPr>
                <w:rFonts w:ascii="Arial" w:hAnsi="Arial" w:cs="Arial"/>
              </w:rPr>
            </w:pPr>
          </w:p>
        </w:tc>
      </w:tr>
      <w:tr w:rsidR="00B66C47" w:rsidTr="00DF279F">
        <w:trPr>
          <w:trHeight w:val="537"/>
        </w:trPr>
        <w:tc>
          <w:tcPr>
            <w:tcW w:w="5398" w:type="dxa"/>
            <w:gridSpan w:val="3"/>
            <w:vAlign w:val="center"/>
          </w:tcPr>
          <w:p w:rsidR="00B66C47" w:rsidRPr="003C663D" w:rsidRDefault="00B66C47" w:rsidP="00B66C47">
            <w:pPr>
              <w:rPr>
                <w:rFonts w:ascii="Arial" w:hAnsi="Arial" w:cs="Arial"/>
                <w:b/>
                <w:sz w:val="21"/>
                <w:szCs w:val="21"/>
              </w:rPr>
            </w:pPr>
            <w:r w:rsidRPr="003C663D">
              <w:rPr>
                <w:rFonts w:ascii="Arial" w:hAnsi="Arial" w:cs="Arial"/>
                <w:sz w:val="21"/>
                <w:szCs w:val="21"/>
              </w:rPr>
              <w:t>City and country of registered office (if applicable)</w:t>
            </w:r>
          </w:p>
        </w:tc>
        <w:tc>
          <w:tcPr>
            <w:tcW w:w="5222" w:type="dxa"/>
            <w:gridSpan w:val="4"/>
            <w:vAlign w:val="center"/>
          </w:tcPr>
          <w:p w:rsidR="00B66C47" w:rsidRPr="00DA3C49" w:rsidRDefault="00B66C47" w:rsidP="00B66C47">
            <w:pPr>
              <w:rPr>
                <w:rFonts w:ascii="Arial" w:hAnsi="Arial" w:cs="Arial"/>
              </w:rPr>
            </w:pPr>
          </w:p>
        </w:tc>
      </w:tr>
      <w:tr w:rsidR="003C663D" w:rsidRPr="00C02C65" w:rsidTr="00DF279F">
        <w:trPr>
          <w:trHeight w:val="669"/>
        </w:trPr>
        <w:tc>
          <w:tcPr>
            <w:tcW w:w="5398" w:type="dxa"/>
            <w:gridSpan w:val="3"/>
            <w:vAlign w:val="center"/>
          </w:tcPr>
          <w:p w:rsidR="003C663D" w:rsidRPr="00C02C65" w:rsidRDefault="003C663D" w:rsidP="003C663D">
            <w:pPr>
              <w:rPr>
                <w:rFonts w:ascii="Arial" w:hAnsi="Arial" w:cs="Arial"/>
                <w:b/>
              </w:rPr>
            </w:pPr>
            <w:r w:rsidRPr="00C02C65">
              <w:rPr>
                <w:rFonts w:ascii="Arial" w:hAnsi="Arial" w:cs="Arial"/>
                <w:b/>
              </w:rPr>
              <w:t xml:space="preserve">5. Date on which the threshold </w:t>
            </w:r>
            <w:r>
              <w:rPr>
                <w:rFonts w:ascii="Arial" w:hAnsi="Arial" w:cs="Arial"/>
                <w:b/>
              </w:rPr>
              <w:t>was</w:t>
            </w:r>
            <w:r w:rsidRPr="00C02C65">
              <w:rPr>
                <w:rFonts w:ascii="Arial" w:hAnsi="Arial" w:cs="Arial"/>
                <w:b/>
              </w:rPr>
              <w:t xml:space="preserve"> crossed or </w:t>
            </w:r>
            <w:proofErr w:type="spellStart"/>
            <w:r w:rsidRPr="00C02C65">
              <w:rPr>
                <w:rFonts w:ascii="Arial" w:hAnsi="Arial" w:cs="Arial"/>
                <w:b/>
              </w:rPr>
              <w:t>reache</w:t>
            </w:r>
            <w:r w:rsidRPr="00632309">
              <w:rPr>
                <w:rFonts w:ascii="Arial" w:hAnsi="Arial" w:cs="Arial"/>
                <w:b/>
              </w:rPr>
              <w:t>d</w:t>
            </w:r>
            <w:r w:rsidRPr="00C029BE">
              <w:rPr>
                <w:rFonts w:ascii="Arial" w:hAnsi="Arial" w:cs="Arial"/>
                <w:sz w:val="16"/>
                <w:szCs w:val="16"/>
                <w:vertAlign w:val="superscript"/>
                <w:lang w:eastAsia="fr-FR"/>
              </w:rPr>
              <w:t>vi</w:t>
            </w:r>
            <w:proofErr w:type="spellEnd"/>
            <w:r w:rsidRPr="00C02C65">
              <w:rPr>
                <w:rFonts w:ascii="Arial" w:hAnsi="Arial" w:cs="Arial"/>
                <w:b/>
              </w:rPr>
              <w:t>:</w:t>
            </w:r>
          </w:p>
        </w:tc>
        <w:tc>
          <w:tcPr>
            <w:tcW w:w="5222" w:type="dxa"/>
            <w:gridSpan w:val="4"/>
            <w:vAlign w:val="center"/>
          </w:tcPr>
          <w:p w:rsidR="003C663D" w:rsidRPr="00C02C65" w:rsidRDefault="00027BC4" w:rsidP="004B60AF">
            <w:pPr>
              <w:rPr>
                <w:rFonts w:ascii="Arial" w:hAnsi="Arial" w:cs="Arial"/>
              </w:rPr>
            </w:pPr>
            <w:r>
              <w:rPr>
                <w:rFonts w:ascii="Arial" w:hAnsi="Arial" w:cs="Arial"/>
              </w:rPr>
              <w:t>04/06</w:t>
            </w:r>
            <w:r w:rsidR="00A341BB">
              <w:rPr>
                <w:rFonts w:ascii="Arial" w:hAnsi="Arial" w:cs="Arial"/>
              </w:rPr>
              <w:t>/201</w:t>
            </w:r>
            <w:r w:rsidR="00996458">
              <w:rPr>
                <w:rFonts w:ascii="Arial" w:hAnsi="Arial" w:cs="Arial"/>
              </w:rPr>
              <w:t>8</w:t>
            </w:r>
          </w:p>
        </w:tc>
      </w:tr>
      <w:tr w:rsidR="003C663D" w:rsidRPr="00C02C65" w:rsidTr="00DF279F">
        <w:trPr>
          <w:trHeight w:val="535"/>
        </w:trPr>
        <w:tc>
          <w:tcPr>
            <w:tcW w:w="5398" w:type="dxa"/>
            <w:gridSpan w:val="3"/>
            <w:vAlign w:val="center"/>
          </w:tcPr>
          <w:p w:rsidR="003C663D" w:rsidRPr="00C02C65" w:rsidRDefault="003C663D" w:rsidP="004B60AF">
            <w:pPr>
              <w:rPr>
                <w:rFonts w:ascii="Arial" w:hAnsi="Arial" w:cs="Arial"/>
                <w:b/>
              </w:rPr>
            </w:pPr>
            <w:r>
              <w:rPr>
                <w:rFonts w:ascii="Arial" w:hAnsi="Arial" w:cs="Arial"/>
                <w:b/>
              </w:rPr>
              <w:t xml:space="preserve">6. </w:t>
            </w:r>
            <w:r w:rsidRPr="003C663D">
              <w:rPr>
                <w:rFonts w:ascii="Arial" w:hAnsi="Arial" w:cs="Arial"/>
                <w:b/>
                <w:color w:val="000000" w:themeColor="text1"/>
              </w:rPr>
              <w:t>Date on which issuer notified</w:t>
            </w:r>
            <w:r w:rsidR="00E75CA8">
              <w:rPr>
                <w:rFonts w:ascii="Arial" w:hAnsi="Arial" w:cs="Arial"/>
                <w:b/>
                <w:color w:val="000000" w:themeColor="text1"/>
              </w:rPr>
              <w:t xml:space="preserve"> (DD/MM/YYYY)</w:t>
            </w:r>
            <w:r w:rsidRPr="003C663D">
              <w:rPr>
                <w:rFonts w:ascii="Arial" w:hAnsi="Arial" w:cs="Arial"/>
                <w:b/>
                <w:color w:val="000000" w:themeColor="text1"/>
              </w:rPr>
              <w:t>:</w:t>
            </w:r>
          </w:p>
        </w:tc>
        <w:tc>
          <w:tcPr>
            <w:tcW w:w="5222" w:type="dxa"/>
            <w:gridSpan w:val="4"/>
            <w:vAlign w:val="center"/>
          </w:tcPr>
          <w:p w:rsidR="003C663D" w:rsidRPr="00DA3C49" w:rsidRDefault="00027BC4" w:rsidP="004B60AF">
            <w:pPr>
              <w:rPr>
                <w:rFonts w:ascii="Arial" w:hAnsi="Arial" w:cs="Arial"/>
              </w:rPr>
            </w:pPr>
            <w:r>
              <w:rPr>
                <w:rFonts w:ascii="Arial" w:hAnsi="Arial" w:cs="Arial"/>
              </w:rPr>
              <w:t>06/06</w:t>
            </w:r>
            <w:r w:rsidR="002F03E6">
              <w:rPr>
                <w:rFonts w:ascii="Arial" w:hAnsi="Arial" w:cs="Arial"/>
              </w:rPr>
              <w:t>/201</w:t>
            </w:r>
            <w:r w:rsidR="00996458">
              <w:rPr>
                <w:rFonts w:ascii="Arial" w:hAnsi="Arial" w:cs="Arial"/>
              </w:rPr>
              <w:t>8</w:t>
            </w:r>
          </w:p>
        </w:tc>
      </w:tr>
      <w:tr w:rsidR="00B66C47" w:rsidRPr="00C02C65" w:rsidTr="00B66C47">
        <w:trPr>
          <w:trHeight w:val="555"/>
        </w:trPr>
        <w:tc>
          <w:tcPr>
            <w:tcW w:w="10620" w:type="dxa"/>
            <w:gridSpan w:val="7"/>
            <w:vAlign w:val="center"/>
          </w:tcPr>
          <w:p w:rsidR="00B66C47" w:rsidRPr="00C02C65" w:rsidRDefault="00B66C47" w:rsidP="004B60AF">
            <w:pPr>
              <w:rPr>
                <w:rFonts w:ascii="Arial" w:hAnsi="Arial" w:cs="Arial"/>
                <w:b/>
              </w:rPr>
            </w:pPr>
            <w:r>
              <w:rPr>
                <w:rFonts w:ascii="Arial" w:hAnsi="Arial" w:cs="Arial"/>
                <w:b/>
              </w:rPr>
              <w:t>7</w:t>
            </w:r>
            <w:r w:rsidRPr="00C02C65">
              <w:rPr>
                <w:rFonts w:ascii="Arial" w:hAnsi="Arial" w:cs="Arial"/>
                <w:b/>
              </w:rPr>
              <w:t>. Total positions</w:t>
            </w:r>
            <w:r>
              <w:rPr>
                <w:rFonts w:ascii="Arial" w:hAnsi="Arial" w:cs="Arial"/>
                <w:b/>
              </w:rPr>
              <w:t xml:space="preserve"> of person(s) subject to the notification obligation</w:t>
            </w:r>
          </w:p>
        </w:tc>
      </w:tr>
      <w:tr w:rsidR="00B66C47" w:rsidRPr="00C02C65" w:rsidTr="00B66C47">
        <w:trPr>
          <w:trHeight w:val="555"/>
        </w:trPr>
        <w:tc>
          <w:tcPr>
            <w:tcW w:w="2124" w:type="dxa"/>
            <w:vAlign w:val="center"/>
          </w:tcPr>
          <w:p w:rsidR="00B66C47" w:rsidRPr="00C02C65" w:rsidRDefault="00B66C47" w:rsidP="004B60AF">
            <w:pPr>
              <w:rPr>
                <w:rFonts w:ascii="Arial" w:hAnsi="Arial" w:cs="Arial"/>
              </w:rPr>
            </w:pPr>
          </w:p>
        </w:tc>
        <w:tc>
          <w:tcPr>
            <w:tcW w:w="2124" w:type="dxa"/>
            <w:vAlign w:val="center"/>
          </w:tcPr>
          <w:p w:rsidR="00B66C47" w:rsidRPr="006B0D69" w:rsidRDefault="00B66C47" w:rsidP="004B60AF">
            <w:pPr>
              <w:jc w:val="center"/>
              <w:rPr>
                <w:rFonts w:ascii="Arial" w:hAnsi="Arial" w:cs="Arial"/>
                <w:sz w:val="20"/>
                <w:szCs w:val="20"/>
              </w:rPr>
            </w:pPr>
            <w:r w:rsidRPr="006B0D69">
              <w:rPr>
                <w:rFonts w:ascii="Arial" w:hAnsi="Arial" w:cs="Arial"/>
                <w:sz w:val="20"/>
                <w:szCs w:val="20"/>
              </w:rPr>
              <w:t xml:space="preserve">% of voting rights attached to shares (total of </w:t>
            </w:r>
            <w:r>
              <w:rPr>
                <w:rFonts w:ascii="Arial" w:hAnsi="Arial" w:cs="Arial"/>
                <w:sz w:val="20"/>
                <w:szCs w:val="20"/>
              </w:rPr>
              <w:t>8</w:t>
            </w:r>
            <w:r w:rsidRPr="006B0D69">
              <w:rPr>
                <w:rFonts w:ascii="Arial" w:hAnsi="Arial" w:cs="Arial"/>
                <w:sz w:val="20"/>
                <w:szCs w:val="20"/>
              </w:rPr>
              <w:t>.</w:t>
            </w:r>
            <w:r>
              <w:rPr>
                <w:rFonts w:ascii="Arial" w:hAnsi="Arial" w:cs="Arial"/>
                <w:sz w:val="20"/>
                <w:szCs w:val="20"/>
              </w:rPr>
              <w:t xml:space="preserve"> </w:t>
            </w:r>
            <w:r w:rsidRPr="006B0D69">
              <w:rPr>
                <w:rFonts w:ascii="Arial" w:hAnsi="Arial" w:cs="Arial"/>
                <w:sz w:val="20"/>
                <w:szCs w:val="20"/>
              </w:rPr>
              <w:t>A)</w:t>
            </w:r>
          </w:p>
        </w:tc>
        <w:tc>
          <w:tcPr>
            <w:tcW w:w="2313" w:type="dxa"/>
            <w:gridSpan w:val="2"/>
            <w:vAlign w:val="center"/>
          </w:tcPr>
          <w:p w:rsidR="00B66C47" w:rsidRPr="006B0D69" w:rsidRDefault="00B66C47" w:rsidP="00AA1207">
            <w:pPr>
              <w:jc w:val="center"/>
              <w:rPr>
                <w:rFonts w:ascii="Arial" w:hAnsi="Arial" w:cs="Arial"/>
                <w:sz w:val="20"/>
                <w:szCs w:val="20"/>
              </w:rPr>
            </w:pPr>
            <w:r w:rsidRPr="006B0D69">
              <w:rPr>
                <w:rFonts w:ascii="Arial" w:hAnsi="Arial" w:cs="Arial"/>
                <w:sz w:val="20"/>
                <w:szCs w:val="20"/>
              </w:rPr>
              <w:t xml:space="preserve">% of </w:t>
            </w:r>
            <w:r w:rsidRPr="002E3916">
              <w:rPr>
                <w:rFonts w:ascii="Arial" w:hAnsi="Arial" w:cs="Arial"/>
                <w:sz w:val="20"/>
              </w:rPr>
              <w:t xml:space="preserve">voting rights </w:t>
            </w:r>
            <w:r>
              <w:rPr>
                <w:rFonts w:ascii="Arial" w:hAnsi="Arial" w:cs="Arial"/>
                <w:sz w:val="20"/>
              </w:rPr>
              <w:t xml:space="preserve">through </w:t>
            </w:r>
            <w:r w:rsidRPr="006B0D69">
              <w:rPr>
                <w:rFonts w:ascii="Arial" w:hAnsi="Arial" w:cs="Arial"/>
                <w:sz w:val="20"/>
                <w:szCs w:val="20"/>
              </w:rPr>
              <w:t>financial i</w:t>
            </w:r>
            <w:r w:rsidRPr="006B0D69">
              <w:rPr>
                <w:rFonts w:ascii="Arial" w:hAnsi="Arial" w:cs="Arial"/>
                <w:sz w:val="20"/>
                <w:szCs w:val="20"/>
              </w:rPr>
              <w:t>n</w:t>
            </w:r>
            <w:r w:rsidRPr="006B0D69">
              <w:rPr>
                <w:rFonts w:ascii="Arial" w:hAnsi="Arial" w:cs="Arial"/>
                <w:sz w:val="20"/>
                <w:szCs w:val="20"/>
              </w:rPr>
              <w:t xml:space="preserve">struments </w:t>
            </w:r>
            <w:r w:rsidRPr="006B0D69">
              <w:rPr>
                <w:rFonts w:ascii="Arial" w:hAnsi="Arial" w:cs="Arial"/>
                <w:sz w:val="20"/>
                <w:szCs w:val="20"/>
              </w:rPr>
              <w:br/>
              <w:t xml:space="preserve">(total of </w:t>
            </w:r>
            <w:r>
              <w:rPr>
                <w:rFonts w:ascii="Arial" w:hAnsi="Arial" w:cs="Arial"/>
                <w:sz w:val="20"/>
                <w:szCs w:val="20"/>
              </w:rPr>
              <w:t>8</w:t>
            </w:r>
            <w:r w:rsidRPr="006B0D69">
              <w:rPr>
                <w:rFonts w:ascii="Arial" w:hAnsi="Arial" w:cs="Arial"/>
                <w:sz w:val="20"/>
                <w:szCs w:val="20"/>
              </w:rPr>
              <w:t>.B</w:t>
            </w:r>
            <w:r>
              <w:rPr>
                <w:rFonts w:ascii="Arial" w:hAnsi="Arial" w:cs="Arial"/>
                <w:sz w:val="20"/>
                <w:szCs w:val="20"/>
              </w:rPr>
              <w:t xml:space="preserve"> </w:t>
            </w:r>
            <w:r w:rsidRPr="006B0D69">
              <w:rPr>
                <w:rFonts w:ascii="Arial" w:hAnsi="Arial" w:cs="Arial"/>
                <w:sz w:val="20"/>
                <w:szCs w:val="20"/>
              </w:rPr>
              <w:t xml:space="preserve">1 + </w:t>
            </w:r>
            <w:r>
              <w:rPr>
                <w:rFonts w:ascii="Arial" w:hAnsi="Arial" w:cs="Arial"/>
                <w:sz w:val="20"/>
                <w:szCs w:val="20"/>
              </w:rPr>
              <w:t xml:space="preserve">8.B </w:t>
            </w:r>
            <w:r w:rsidRPr="006B0D69">
              <w:rPr>
                <w:rFonts w:ascii="Arial" w:hAnsi="Arial" w:cs="Arial"/>
                <w:sz w:val="20"/>
                <w:szCs w:val="20"/>
              </w:rPr>
              <w:t>2)</w:t>
            </w:r>
          </w:p>
        </w:tc>
        <w:tc>
          <w:tcPr>
            <w:tcW w:w="2126" w:type="dxa"/>
            <w:vAlign w:val="center"/>
          </w:tcPr>
          <w:p w:rsidR="00B66C47" w:rsidRPr="006B0D69" w:rsidRDefault="00B66C47" w:rsidP="004B60AF">
            <w:pPr>
              <w:jc w:val="center"/>
              <w:rPr>
                <w:rFonts w:ascii="Arial" w:hAnsi="Arial" w:cs="Arial"/>
                <w:sz w:val="20"/>
                <w:szCs w:val="20"/>
              </w:rPr>
            </w:pPr>
            <w:r w:rsidRPr="006B0D69">
              <w:rPr>
                <w:rFonts w:ascii="Arial" w:hAnsi="Arial" w:cs="Arial"/>
                <w:sz w:val="20"/>
                <w:szCs w:val="20"/>
              </w:rPr>
              <w:t>Total of both in % (</w:t>
            </w:r>
            <w:r>
              <w:rPr>
                <w:rFonts w:ascii="Arial" w:hAnsi="Arial" w:cs="Arial"/>
                <w:sz w:val="20"/>
                <w:szCs w:val="20"/>
              </w:rPr>
              <w:t>8</w:t>
            </w:r>
            <w:r w:rsidRPr="006B0D69">
              <w:rPr>
                <w:rFonts w:ascii="Arial" w:hAnsi="Arial" w:cs="Arial"/>
                <w:sz w:val="20"/>
                <w:szCs w:val="20"/>
              </w:rPr>
              <w:t xml:space="preserve">.A + </w:t>
            </w:r>
            <w:r>
              <w:rPr>
                <w:rFonts w:ascii="Arial" w:hAnsi="Arial" w:cs="Arial"/>
                <w:sz w:val="20"/>
                <w:szCs w:val="20"/>
              </w:rPr>
              <w:t>8</w:t>
            </w:r>
            <w:r w:rsidRPr="006B0D69">
              <w:rPr>
                <w:rFonts w:ascii="Arial" w:hAnsi="Arial" w:cs="Arial"/>
                <w:sz w:val="20"/>
                <w:szCs w:val="20"/>
              </w:rPr>
              <w:t>.B)</w:t>
            </w:r>
          </w:p>
        </w:tc>
        <w:tc>
          <w:tcPr>
            <w:tcW w:w="1933" w:type="dxa"/>
            <w:gridSpan w:val="2"/>
            <w:vAlign w:val="center"/>
          </w:tcPr>
          <w:p w:rsidR="00B66C47" w:rsidRPr="006B0D69" w:rsidRDefault="00B66C47" w:rsidP="004B60AF">
            <w:pPr>
              <w:rPr>
                <w:rFonts w:ascii="Arial" w:hAnsi="Arial" w:cs="Arial"/>
                <w:sz w:val="20"/>
                <w:szCs w:val="20"/>
              </w:rPr>
            </w:pPr>
            <w:r w:rsidRPr="006B0D69">
              <w:rPr>
                <w:rFonts w:ascii="Arial" w:hAnsi="Arial" w:cs="Arial"/>
                <w:sz w:val="20"/>
                <w:szCs w:val="20"/>
              </w:rPr>
              <w:t xml:space="preserve">Total number of voting rights of </w:t>
            </w:r>
            <w:proofErr w:type="spellStart"/>
            <w:r w:rsidRPr="006B0D69">
              <w:rPr>
                <w:rFonts w:ascii="Arial" w:hAnsi="Arial" w:cs="Arial"/>
                <w:sz w:val="20"/>
                <w:szCs w:val="20"/>
              </w:rPr>
              <w:t>issue</w:t>
            </w:r>
            <w:r w:rsidRPr="00632309">
              <w:rPr>
                <w:rFonts w:ascii="Arial" w:hAnsi="Arial" w:cs="Arial"/>
                <w:sz w:val="20"/>
                <w:szCs w:val="20"/>
              </w:rPr>
              <w:t>r</w:t>
            </w:r>
            <w:r w:rsidRPr="00C029BE">
              <w:rPr>
                <w:rFonts w:ascii="Arial" w:hAnsi="Arial" w:cs="Arial"/>
                <w:sz w:val="16"/>
                <w:szCs w:val="16"/>
                <w:vertAlign w:val="superscript"/>
                <w:lang w:eastAsia="fr-FR"/>
              </w:rPr>
              <w:t>vii</w:t>
            </w:r>
            <w:proofErr w:type="spellEnd"/>
          </w:p>
        </w:tc>
      </w:tr>
      <w:tr w:rsidR="00E17D4E" w:rsidRPr="00C02C65" w:rsidTr="00B66C47">
        <w:trPr>
          <w:trHeight w:val="555"/>
        </w:trPr>
        <w:tc>
          <w:tcPr>
            <w:tcW w:w="2124" w:type="dxa"/>
            <w:vAlign w:val="center"/>
          </w:tcPr>
          <w:p w:rsidR="00E17D4E" w:rsidRPr="006B0D69" w:rsidRDefault="00E17D4E" w:rsidP="004B60AF">
            <w:pPr>
              <w:rPr>
                <w:rFonts w:ascii="Arial" w:hAnsi="Arial" w:cs="Arial"/>
                <w:sz w:val="20"/>
                <w:szCs w:val="20"/>
              </w:rPr>
            </w:pPr>
            <w:r w:rsidRPr="006B0D69">
              <w:rPr>
                <w:rFonts w:ascii="Arial" w:hAnsi="Arial" w:cs="Arial"/>
                <w:sz w:val="20"/>
                <w:szCs w:val="20"/>
              </w:rPr>
              <w:t>Resulting situation on the date on which threshold was crossed or reached</w:t>
            </w:r>
          </w:p>
        </w:tc>
        <w:tc>
          <w:tcPr>
            <w:tcW w:w="2124" w:type="dxa"/>
            <w:vAlign w:val="center"/>
          </w:tcPr>
          <w:p w:rsidR="00E17D4E" w:rsidRPr="00C02C65" w:rsidRDefault="00027BC4" w:rsidP="004B60AF">
            <w:pPr>
              <w:rPr>
                <w:rFonts w:ascii="Arial" w:hAnsi="Arial" w:cs="Arial"/>
              </w:rPr>
            </w:pPr>
            <w:r>
              <w:rPr>
                <w:rFonts w:ascii="Arial" w:hAnsi="Arial" w:cs="Arial"/>
              </w:rPr>
              <w:t>2.75</w:t>
            </w:r>
            <w:r w:rsidR="00E17D4E">
              <w:rPr>
                <w:rFonts w:ascii="Arial" w:hAnsi="Arial" w:cs="Arial"/>
              </w:rPr>
              <w:t>%</w:t>
            </w:r>
          </w:p>
        </w:tc>
        <w:tc>
          <w:tcPr>
            <w:tcW w:w="2313" w:type="dxa"/>
            <w:gridSpan w:val="2"/>
            <w:vAlign w:val="center"/>
          </w:tcPr>
          <w:p w:rsidR="00E17D4E" w:rsidRPr="00C02C65" w:rsidRDefault="00E17D4E" w:rsidP="004B60AF">
            <w:pPr>
              <w:rPr>
                <w:rFonts w:ascii="Arial" w:hAnsi="Arial" w:cs="Arial"/>
              </w:rPr>
            </w:pPr>
          </w:p>
        </w:tc>
        <w:tc>
          <w:tcPr>
            <w:tcW w:w="2126" w:type="dxa"/>
            <w:vAlign w:val="center"/>
          </w:tcPr>
          <w:p w:rsidR="00E17D4E" w:rsidRPr="00C02C65" w:rsidRDefault="00027BC4" w:rsidP="004B60AF">
            <w:pPr>
              <w:rPr>
                <w:rFonts w:ascii="Arial" w:hAnsi="Arial" w:cs="Arial"/>
              </w:rPr>
            </w:pPr>
            <w:r>
              <w:rPr>
                <w:rFonts w:ascii="Arial" w:hAnsi="Arial" w:cs="Arial"/>
              </w:rPr>
              <w:t>2.75</w:t>
            </w:r>
            <w:r w:rsidR="00E17D4E">
              <w:rPr>
                <w:rFonts w:ascii="Arial" w:hAnsi="Arial" w:cs="Arial"/>
              </w:rPr>
              <w:t>%</w:t>
            </w:r>
          </w:p>
        </w:tc>
        <w:tc>
          <w:tcPr>
            <w:tcW w:w="1933" w:type="dxa"/>
            <w:gridSpan w:val="2"/>
            <w:vAlign w:val="center"/>
          </w:tcPr>
          <w:p w:rsidR="00E17D4E" w:rsidRPr="004D4E06" w:rsidRDefault="00027BC4" w:rsidP="00645AB5">
            <w:pPr>
              <w:rPr>
                <w:rFonts w:ascii="Arial" w:hAnsi="Arial" w:cs="Arial"/>
              </w:rPr>
            </w:pPr>
            <w:r>
              <w:rPr>
                <w:rFonts w:ascii="Arial" w:hAnsi="Arial" w:cs="Arial"/>
              </w:rPr>
              <w:t>139,742,419</w:t>
            </w:r>
          </w:p>
        </w:tc>
      </w:tr>
      <w:tr w:rsidR="00E17D4E" w:rsidRPr="00C02C65" w:rsidTr="003C663D">
        <w:trPr>
          <w:trHeight w:val="848"/>
        </w:trPr>
        <w:tc>
          <w:tcPr>
            <w:tcW w:w="2124" w:type="dxa"/>
            <w:vAlign w:val="center"/>
          </w:tcPr>
          <w:p w:rsidR="00E17D4E" w:rsidRDefault="00E17D4E" w:rsidP="004B60AF">
            <w:pPr>
              <w:rPr>
                <w:rFonts w:ascii="Arial" w:hAnsi="Arial" w:cs="Arial"/>
                <w:sz w:val="20"/>
                <w:szCs w:val="20"/>
              </w:rPr>
            </w:pPr>
            <w:r w:rsidRPr="006B0D69">
              <w:rPr>
                <w:rFonts w:ascii="Arial" w:hAnsi="Arial" w:cs="Arial"/>
                <w:sz w:val="20"/>
                <w:szCs w:val="20"/>
              </w:rPr>
              <w:t>Position of previous notification</w:t>
            </w:r>
            <w:r>
              <w:rPr>
                <w:rFonts w:ascii="Arial" w:hAnsi="Arial" w:cs="Arial"/>
                <w:sz w:val="20"/>
                <w:szCs w:val="20"/>
              </w:rPr>
              <w:t xml:space="preserve"> (if </w:t>
            </w:r>
          </w:p>
          <w:p w:rsidR="00E17D4E" w:rsidRPr="006B0D69" w:rsidRDefault="00E17D4E" w:rsidP="004B60AF">
            <w:pPr>
              <w:rPr>
                <w:rFonts w:ascii="Arial" w:hAnsi="Arial" w:cs="Arial"/>
                <w:sz w:val="20"/>
                <w:szCs w:val="20"/>
              </w:rPr>
            </w:pPr>
            <w:r>
              <w:rPr>
                <w:rFonts w:ascii="Arial" w:hAnsi="Arial" w:cs="Arial"/>
                <w:sz w:val="20"/>
                <w:szCs w:val="20"/>
              </w:rPr>
              <w:t>applicable)</w:t>
            </w:r>
          </w:p>
        </w:tc>
        <w:tc>
          <w:tcPr>
            <w:tcW w:w="2124" w:type="dxa"/>
            <w:vAlign w:val="center"/>
          </w:tcPr>
          <w:p w:rsidR="00E17D4E" w:rsidRPr="00C02C65" w:rsidRDefault="00E17D4E" w:rsidP="004B60AF">
            <w:pPr>
              <w:rPr>
                <w:rFonts w:ascii="Arial" w:hAnsi="Arial" w:cs="Arial"/>
              </w:rPr>
            </w:pPr>
          </w:p>
        </w:tc>
        <w:tc>
          <w:tcPr>
            <w:tcW w:w="2313" w:type="dxa"/>
            <w:gridSpan w:val="2"/>
            <w:vAlign w:val="center"/>
          </w:tcPr>
          <w:p w:rsidR="00E17D4E" w:rsidRPr="00C02C65" w:rsidRDefault="00E17D4E" w:rsidP="004B60AF">
            <w:pPr>
              <w:rPr>
                <w:rFonts w:ascii="Arial" w:hAnsi="Arial" w:cs="Arial"/>
              </w:rPr>
            </w:pPr>
          </w:p>
        </w:tc>
        <w:tc>
          <w:tcPr>
            <w:tcW w:w="2126" w:type="dxa"/>
            <w:vAlign w:val="center"/>
          </w:tcPr>
          <w:p w:rsidR="00E17D4E" w:rsidRPr="00C02C65" w:rsidRDefault="00E17D4E" w:rsidP="004B60AF">
            <w:pPr>
              <w:rPr>
                <w:rFonts w:ascii="Arial" w:hAnsi="Arial" w:cs="Arial"/>
              </w:rPr>
            </w:pPr>
          </w:p>
        </w:tc>
        <w:tc>
          <w:tcPr>
            <w:tcW w:w="1933" w:type="dxa"/>
            <w:gridSpan w:val="2"/>
            <w:shd w:val="thinDiagStripe" w:color="auto" w:fill="auto"/>
            <w:vAlign w:val="center"/>
          </w:tcPr>
          <w:p w:rsidR="00E17D4E" w:rsidRPr="00C02C65" w:rsidRDefault="00E17D4E" w:rsidP="004B60AF">
            <w:pPr>
              <w:rPr>
                <w:rFonts w:ascii="Arial" w:hAnsi="Arial" w:cs="Arial"/>
              </w:rPr>
            </w:pPr>
          </w:p>
        </w:tc>
      </w:tr>
    </w:tbl>
    <w:p w:rsidR="00AA1207" w:rsidRPr="00C02C65" w:rsidRDefault="00AA1207" w:rsidP="00234209">
      <w:pPr>
        <w:rPr>
          <w:rFonts w:ascii="Arial" w:hAnsi="Arial" w:cs="Arial"/>
        </w:rPr>
      </w:pPr>
    </w:p>
    <w:tbl>
      <w:tblPr>
        <w:tblW w:w="10620" w:type="dxa"/>
        <w:jc w:val="center"/>
        <w:tblInd w:w="-61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798"/>
        <w:gridCol w:w="411"/>
        <w:gridCol w:w="1238"/>
        <w:gridCol w:w="785"/>
        <w:gridCol w:w="1001"/>
        <w:gridCol w:w="772"/>
        <w:gridCol w:w="259"/>
        <w:gridCol w:w="740"/>
        <w:gridCol w:w="1592"/>
        <w:gridCol w:w="2024"/>
      </w:tblGrid>
      <w:tr w:rsidR="00234209" w:rsidRPr="00002001" w:rsidTr="00DA3C49">
        <w:trPr>
          <w:trHeight w:val="326"/>
          <w:jc w:val="center"/>
        </w:trPr>
        <w:tc>
          <w:tcPr>
            <w:tcW w:w="10620" w:type="dxa"/>
            <w:gridSpan w:val="10"/>
            <w:tcBorders>
              <w:top w:val="single" w:sz="4" w:space="0" w:color="auto"/>
              <w:bottom w:val="single" w:sz="4" w:space="0" w:color="auto"/>
            </w:tcBorders>
          </w:tcPr>
          <w:p w:rsidR="00234209" w:rsidRPr="00C02C65" w:rsidRDefault="00234209" w:rsidP="004B60AF">
            <w:r>
              <w:br w:type="page"/>
            </w:r>
            <w:r w:rsidR="00CA1111">
              <w:rPr>
                <w:rFonts w:ascii="Arial" w:hAnsi="Arial" w:cs="Arial"/>
                <w:b/>
              </w:rPr>
              <w:t>8</w:t>
            </w:r>
            <w:r w:rsidRPr="000B4E53">
              <w:rPr>
                <w:rFonts w:ascii="Arial" w:hAnsi="Arial" w:cs="Arial"/>
                <w:b/>
              </w:rPr>
              <w:t>. Notified details</w:t>
            </w:r>
            <w:r>
              <w:rPr>
                <w:rFonts w:ascii="Arial" w:hAnsi="Arial" w:cs="Arial"/>
                <w:b/>
              </w:rPr>
              <w:t xml:space="preserve"> of the </w:t>
            </w:r>
            <w:r w:rsidRPr="00173BFE">
              <w:rPr>
                <w:rFonts w:ascii="Arial" w:hAnsi="Arial" w:cs="Arial"/>
                <w:b/>
              </w:rPr>
              <w:t>r</w:t>
            </w:r>
            <w:r w:rsidRPr="009E759C">
              <w:rPr>
                <w:rFonts w:ascii="Arial" w:hAnsi="Arial" w:cs="Arial"/>
                <w:b/>
              </w:rPr>
              <w:t xml:space="preserve">esulting situation </w:t>
            </w:r>
            <w:r>
              <w:rPr>
                <w:rFonts w:ascii="Arial" w:hAnsi="Arial" w:cs="Arial"/>
                <w:b/>
              </w:rPr>
              <w:t>on</w:t>
            </w:r>
            <w:r w:rsidRPr="009E759C">
              <w:rPr>
                <w:rFonts w:ascii="Arial" w:hAnsi="Arial" w:cs="Arial"/>
                <w:b/>
              </w:rPr>
              <w:t xml:space="preserve"> the date on which the threshold was crossed or </w:t>
            </w:r>
            <w:proofErr w:type="spellStart"/>
            <w:r w:rsidRPr="009E759C">
              <w:rPr>
                <w:rFonts w:ascii="Arial" w:hAnsi="Arial" w:cs="Arial"/>
                <w:b/>
              </w:rPr>
              <w:t>reache</w:t>
            </w:r>
            <w:r w:rsidRPr="00632309">
              <w:rPr>
                <w:rFonts w:ascii="Arial" w:hAnsi="Arial" w:cs="Arial"/>
                <w:b/>
              </w:rPr>
              <w:t>d</w:t>
            </w:r>
            <w:r w:rsidRPr="00C029BE">
              <w:rPr>
                <w:rFonts w:ascii="Arial" w:hAnsi="Arial" w:cs="Arial"/>
                <w:sz w:val="16"/>
                <w:szCs w:val="16"/>
                <w:vertAlign w:val="superscript"/>
                <w:lang w:eastAsia="fr-FR"/>
              </w:rPr>
              <w:t>viii</w:t>
            </w:r>
            <w:proofErr w:type="spellEnd"/>
          </w:p>
        </w:tc>
      </w:tr>
      <w:tr w:rsidR="00234209" w:rsidRPr="00002001" w:rsidTr="00DA3C49">
        <w:trPr>
          <w:trHeight w:val="458"/>
          <w:jc w:val="center"/>
        </w:trPr>
        <w:tc>
          <w:tcPr>
            <w:tcW w:w="10620" w:type="dxa"/>
            <w:gridSpan w:val="10"/>
            <w:tcBorders>
              <w:top w:val="single" w:sz="4" w:space="0" w:color="auto"/>
              <w:bottom w:val="single" w:sz="4" w:space="0" w:color="auto"/>
            </w:tcBorders>
            <w:vAlign w:val="center"/>
          </w:tcPr>
          <w:p w:rsidR="00234209" w:rsidRPr="000B4E53" w:rsidRDefault="00234209" w:rsidP="004B60AF">
            <w:pPr>
              <w:rPr>
                <w:rFonts w:ascii="Arial" w:hAnsi="Arial" w:cs="Arial"/>
                <w:b/>
              </w:rPr>
            </w:pPr>
            <w:r w:rsidRPr="000B4E53">
              <w:rPr>
                <w:rFonts w:ascii="Arial" w:hAnsi="Arial" w:cs="Arial"/>
                <w:b/>
              </w:rPr>
              <w:t>A: Voting rights attached to shares</w:t>
            </w:r>
          </w:p>
        </w:tc>
      </w:tr>
      <w:tr w:rsidR="00234209" w:rsidRPr="00002001" w:rsidTr="00DA3C49">
        <w:trPr>
          <w:trHeight w:val="386"/>
          <w:jc w:val="center"/>
        </w:trPr>
        <w:tc>
          <w:tcPr>
            <w:tcW w:w="2209" w:type="dxa"/>
            <w:gridSpan w:val="2"/>
            <w:vMerge w:val="restart"/>
            <w:tcBorders>
              <w:top w:val="single" w:sz="4" w:space="0" w:color="auto"/>
              <w:bottom w:val="single" w:sz="4" w:space="0" w:color="auto"/>
              <w:right w:val="single" w:sz="4" w:space="0" w:color="auto"/>
            </w:tcBorders>
          </w:tcPr>
          <w:p w:rsidR="00234209" w:rsidRPr="004D4E06" w:rsidRDefault="00234209" w:rsidP="004B60AF">
            <w:pPr>
              <w:rPr>
                <w:rFonts w:ascii="Arial" w:hAnsi="Arial" w:cs="Arial"/>
                <w:b/>
                <w:sz w:val="20"/>
                <w:szCs w:val="20"/>
              </w:rPr>
            </w:pPr>
            <w:r w:rsidRPr="004D4E06">
              <w:rPr>
                <w:rFonts w:ascii="Arial" w:hAnsi="Arial" w:cs="Arial"/>
                <w:b/>
                <w:sz w:val="20"/>
                <w:szCs w:val="20"/>
              </w:rPr>
              <w:t>Class/type of</w:t>
            </w:r>
            <w:r w:rsidRPr="004D4E06">
              <w:rPr>
                <w:rFonts w:ascii="Arial" w:hAnsi="Arial" w:cs="Arial"/>
                <w:b/>
                <w:sz w:val="20"/>
                <w:szCs w:val="20"/>
              </w:rPr>
              <w:br/>
              <w:t>shares</w:t>
            </w:r>
          </w:p>
          <w:p w:rsidR="00234209" w:rsidRPr="004D4E06" w:rsidRDefault="00234209" w:rsidP="004B60AF">
            <w:pPr>
              <w:rPr>
                <w:rFonts w:ascii="Arial" w:hAnsi="Arial" w:cs="Arial"/>
                <w:sz w:val="20"/>
                <w:szCs w:val="20"/>
              </w:rPr>
            </w:pPr>
            <w:r w:rsidRPr="004D4E06">
              <w:rPr>
                <w:rFonts w:ascii="Arial" w:hAnsi="Arial" w:cs="Arial"/>
                <w:sz w:val="20"/>
                <w:szCs w:val="20"/>
              </w:rPr>
              <w:t xml:space="preserve">ISIN </w:t>
            </w:r>
            <w:r>
              <w:rPr>
                <w:rFonts w:ascii="Arial" w:hAnsi="Arial" w:cs="Arial"/>
                <w:sz w:val="20"/>
                <w:szCs w:val="20"/>
              </w:rPr>
              <w:t>code (if possible)</w:t>
            </w:r>
          </w:p>
        </w:tc>
        <w:tc>
          <w:tcPr>
            <w:tcW w:w="4055" w:type="dxa"/>
            <w:gridSpan w:val="5"/>
            <w:tcBorders>
              <w:top w:val="single" w:sz="4" w:space="0" w:color="auto"/>
              <w:left w:val="single" w:sz="4" w:space="0" w:color="auto"/>
            </w:tcBorders>
            <w:vAlign w:val="center"/>
          </w:tcPr>
          <w:p w:rsidR="00234209" w:rsidRPr="004D4E06" w:rsidRDefault="00234209" w:rsidP="004B60AF">
            <w:pPr>
              <w:rPr>
                <w:rFonts w:ascii="Arial" w:hAnsi="Arial" w:cs="Arial"/>
                <w:b/>
                <w:sz w:val="20"/>
                <w:szCs w:val="20"/>
              </w:rPr>
            </w:pPr>
            <w:r>
              <w:rPr>
                <w:rFonts w:ascii="Arial" w:hAnsi="Arial" w:cs="Arial"/>
                <w:b/>
                <w:sz w:val="20"/>
                <w:szCs w:val="20"/>
              </w:rPr>
              <w:t xml:space="preserve">Number of voting </w:t>
            </w:r>
            <w:proofErr w:type="spellStart"/>
            <w:r>
              <w:rPr>
                <w:rFonts w:ascii="Arial" w:hAnsi="Arial" w:cs="Arial"/>
                <w:b/>
                <w:sz w:val="20"/>
                <w:szCs w:val="20"/>
              </w:rPr>
              <w:t>right</w:t>
            </w:r>
            <w:r w:rsidRPr="00632309">
              <w:rPr>
                <w:rFonts w:ascii="Arial" w:hAnsi="Arial" w:cs="Arial"/>
                <w:b/>
                <w:sz w:val="20"/>
                <w:szCs w:val="20"/>
              </w:rPr>
              <w:t>s</w:t>
            </w:r>
            <w:r w:rsidRPr="00C029BE">
              <w:rPr>
                <w:rFonts w:ascii="Arial" w:hAnsi="Arial" w:cs="Arial"/>
                <w:sz w:val="16"/>
                <w:szCs w:val="16"/>
                <w:vertAlign w:val="superscript"/>
                <w:lang w:eastAsia="fr-FR"/>
              </w:rPr>
              <w:t>ix</w:t>
            </w:r>
            <w:proofErr w:type="spellEnd"/>
          </w:p>
        </w:tc>
        <w:tc>
          <w:tcPr>
            <w:tcW w:w="4356" w:type="dxa"/>
            <w:gridSpan w:val="3"/>
            <w:tcBorders>
              <w:top w:val="single" w:sz="4" w:space="0" w:color="auto"/>
              <w:left w:val="single" w:sz="4" w:space="0" w:color="auto"/>
            </w:tcBorders>
            <w:vAlign w:val="center"/>
          </w:tcPr>
          <w:p w:rsidR="00234209" w:rsidRPr="004D4E06" w:rsidRDefault="00234209" w:rsidP="004B60AF">
            <w:pPr>
              <w:rPr>
                <w:rFonts w:ascii="Arial" w:hAnsi="Arial" w:cs="Arial"/>
                <w:b/>
                <w:sz w:val="20"/>
                <w:szCs w:val="20"/>
              </w:rPr>
            </w:pPr>
            <w:r>
              <w:rPr>
                <w:rFonts w:ascii="Arial" w:hAnsi="Arial" w:cs="Arial"/>
                <w:b/>
                <w:sz w:val="20"/>
                <w:szCs w:val="20"/>
              </w:rPr>
              <w:t>% of</w:t>
            </w:r>
            <w:r w:rsidRPr="000B4E53">
              <w:rPr>
                <w:rFonts w:ascii="Arial" w:hAnsi="Arial" w:cs="Arial"/>
                <w:b/>
                <w:sz w:val="20"/>
                <w:szCs w:val="20"/>
              </w:rPr>
              <w:t xml:space="preserve"> voting rights</w:t>
            </w:r>
          </w:p>
        </w:tc>
      </w:tr>
      <w:tr w:rsidR="00234209" w:rsidRPr="00002001" w:rsidTr="00DA3C49">
        <w:tblPrEx>
          <w:tblBorders>
            <w:top w:val="none" w:sz="0" w:space="0" w:color="auto"/>
            <w:left w:val="none" w:sz="0" w:space="0" w:color="auto"/>
            <w:bottom w:val="none" w:sz="0" w:space="0" w:color="auto"/>
            <w:right w:val="none" w:sz="0" w:space="0" w:color="auto"/>
          </w:tblBorders>
        </w:tblPrEx>
        <w:trPr>
          <w:trHeight w:val="374"/>
          <w:jc w:val="center"/>
        </w:trPr>
        <w:tc>
          <w:tcPr>
            <w:tcW w:w="2209" w:type="dxa"/>
            <w:gridSpan w:val="2"/>
            <w:vMerge/>
            <w:tcBorders>
              <w:top w:val="single" w:sz="4" w:space="0" w:color="auto"/>
              <w:left w:val="single" w:sz="4" w:space="0" w:color="auto"/>
              <w:bottom w:val="single" w:sz="4" w:space="0" w:color="auto"/>
              <w:right w:val="single" w:sz="4" w:space="0" w:color="auto"/>
            </w:tcBorders>
          </w:tcPr>
          <w:p w:rsidR="00234209" w:rsidRPr="004D4E06" w:rsidRDefault="00234209" w:rsidP="004B60AF">
            <w:pPr>
              <w:rPr>
                <w:sz w:val="20"/>
                <w:szCs w:val="20"/>
              </w:rPr>
            </w:pPr>
          </w:p>
        </w:tc>
        <w:tc>
          <w:tcPr>
            <w:tcW w:w="2023" w:type="dxa"/>
            <w:gridSpan w:val="2"/>
            <w:tcBorders>
              <w:top w:val="single" w:sz="4" w:space="0" w:color="auto"/>
              <w:left w:val="single" w:sz="4" w:space="0" w:color="auto"/>
              <w:bottom w:val="single" w:sz="4" w:space="0" w:color="auto"/>
              <w:right w:val="single" w:sz="4" w:space="0" w:color="auto"/>
            </w:tcBorders>
          </w:tcPr>
          <w:p w:rsidR="00234209" w:rsidRDefault="00234209" w:rsidP="004B60AF">
            <w:pPr>
              <w:jc w:val="center"/>
              <w:rPr>
                <w:rFonts w:ascii="Arial" w:hAnsi="Arial" w:cs="Arial"/>
                <w:b/>
                <w:sz w:val="20"/>
                <w:szCs w:val="20"/>
              </w:rPr>
            </w:pPr>
            <w:r>
              <w:rPr>
                <w:rFonts w:ascii="Arial" w:hAnsi="Arial" w:cs="Arial"/>
                <w:b/>
                <w:sz w:val="20"/>
                <w:szCs w:val="20"/>
              </w:rPr>
              <w:t>Direct</w:t>
            </w:r>
          </w:p>
          <w:p w:rsidR="00234209" w:rsidRPr="00D243C6" w:rsidRDefault="00234209" w:rsidP="00340DF7">
            <w:pPr>
              <w:jc w:val="center"/>
              <w:rPr>
                <w:rFonts w:ascii="Arial" w:hAnsi="Arial" w:cs="Arial"/>
                <w:sz w:val="16"/>
                <w:szCs w:val="16"/>
              </w:rPr>
            </w:pPr>
            <w:r w:rsidRPr="00D243C6">
              <w:rPr>
                <w:rFonts w:ascii="Arial" w:hAnsi="Arial" w:cs="Arial"/>
                <w:sz w:val="16"/>
                <w:szCs w:val="16"/>
              </w:rPr>
              <w:t>(Art 9</w:t>
            </w:r>
            <w:r>
              <w:rPr>
                <w:rFonts w:ascii="Arial" w:hAnsi="Arial" w:cs="Arial"/>
                <w:sz w:val="16"/>
                <w:szCs w:val="16"/>
              </w:rPr>
              <w:t xml:space="preserve"> of Directive 2004/109/EC</w:t>
            </w:r>
            <w:r w:rsidRPr="00D243C6">
              <w:rPr>
                <w:rFonts w:ascii="Arial" w:hAnsi="Arial" w:cs="Arial"/>
                <w:sz w:val="16"/>
                <w:szCs w:val="16"/>
              </w:rPr>
              <w:t>)</w:t>
            </w:r>
            <w:r w:rsidR="00340DF7">
              <w:rPr>
                <w:rFonts w:ascii="Arial" w:hAnsi="Arial" w:cs="Arial"/>
                <w:sz w:val="16"/>
                <w:szCs w:val="16"/>
              </w:rPr>
              <w:t xml:space="preserve"> </w:t>
            </w:r>
            <w:r w:rsidR="00997A7B">
              <w:rPr>
                <w:rFonts w:ascii="Arial" w:hAnsi="Arial" w:cs="Arial"/>
                <w:sz w:val="16"/>
                <w:szCs w:val="16"/>
              </w:rPr>
              <w:t>(DTR5.1)</w:t>
            </w:r>
          </w:p>
        </w:tc>
        <w:tc>
          <w:tcPr>
            <w:tcW w:w="2032" w:type="dxa"/>
            <w:gridSpan w:val="3"/>
            <w:tcBorders>
              <w:top w:val="single" w:sz="4" w:space="0" w:color="auto"/>
              <w:left w:val="single" w:sz="4" w:space="0" w:color="auto"/>
              <w:bottom w:val="single" w:sz="4" w:space="0" w:color="auto"/>
              <w:right w:val="single" w:sz="4" w:space="0" w:color="auto"/>
            </w:tcBorders>
          </w:tcPr>
          <w:p w:rsidR="00234209" w:rsidRDefault="00234209" w:rsidP="004B60AF">
            <w:pPr>
              <w:jc w:val="center"/>
              <w:rPr>
                <w:rFonts w:ascii="TimesNewRomanPSMT" w:hAnsi="TimesNewRomanPSMT" w:cs="TimesNewRomanPSMT"/>
                <w:sz w:val="16"/>
                <w:szCs w:val="16"/>
                <w:lang w:eastAsia="fr-FR"/>
              </w:rPr>
            </w:pPr>
            <w:r w:rsidRPr="000B4E53">
              <w:rPr>
                <w:rFonts w:ascii="Arial" w:hAnsi="Arial" w:cs="Arial"/>
                <w:b/>
                <w:sz w:val="20"/>
                <w:szCs w:val="20"/>
              </w:rPr>
              <w:t>Indirect</w:t>
            </w:r>
          </w:p>
          <w:p w:rsidR="00234209" w:rsidRPr="000B4E53" w:rsidRDefault="00234209" w:rsidP="004B60AF">
            <w:pPr>
              <w:jc w:val="center"/>
              <w:rPr>
                <w:rFonts w:ascii="Arial" w:hAnsi="Arial" w:cs="Arial"/>
                <w:b/>
                <w:sz w:val="20"/>
                <w:szCs w:val="20"/>
              </w:rPr>
            </w:pPr>
            <w:r w:rsidRPr="00D243C6">
              <w:rPr>
                <w:rFonts w:ascii="Arial" w:hAnsi="Arial" w:cs="Arial"/>
                <w:sz w:val="16"/>
                <w:szCs w:val="16"/>
              </w:rPr>
              <w:t xml:space="preserve">(Art </w:t>
            </w:r>
            <w:r>
              <w:rPr>
                <w:rFonts w:ascii="Arial" w:hAnsi="Arial" w:cs="Arial"/>
                <w:sz w:val="16"/>
                <w:szCs w:val="16"/>
              </w:rPr>
              <w:t>10 of Directive 2004/109/EC</w:t>
            </w:r>
            <w:r w:rsidRPr="00D243C6">
              <w:rPr>
                <w:rFonts w:ascii="Arial" w:hAnsi="Arial" w:cs="Arial"/>
                <w:sz w:val="16"/>
                <w:szCs w:val="16"/>
              </w:rPr>
              <w:t>)</w:t>
            </w:r>
            <w:r w:rsidR="00340DF7">
              <w:rPr>
                <w:rFonts w:ascii="Arial" w:hAnsi="Arial" w:cs="Arial"/>
                <w:sz w:val="16"/>
                <w:szCs w:val="16"/>
              </w:rPr>
              <w:t xml:space="preserve"> (DTR5.2.1)</w:t>
            </w:r>
          </w:p>
        </w:tc>
        <w:tc>
          <w:tcPr>
            <w:tcW w:w="2332" w:type="dxa"/>
            <w:gridSpan w:val="2"/>
            <w:tcBorders>
              <w:top w:val="single" w:sz="4" w:space="0" w:color="auto"/>
              <w:left w:val="single" w:sz="4" w:space="0" w:color="auto"/>
              <w:bottom w:val="single" w:sz="4" w:space="0" w:color="auto"/>
              <w:right w:val="single" w:sz="4" w:space="0" w:color="auto"/>
            </w:tcBorders>
          </w:tcPr>
          <w:p w:rsidR="00234209" w:rsidRDefault="00234209" w:rsidP="004B60AF">
            <w:pPr>
              <w:jc w:val="center"/>
              <w:rPr>
                <w:rFonts w:ascii="Arial" w:hAnsi="Arial" w:cs="Arial"/>
                <w:b/>
                <w:sz w:val="20"/>
                <w:szCs w:val="20"/>
              </w:rPr>
            </w:pPr>
            <w:r w:rsidRPr="000B4E53">
              <w:rPr>
                <w:rFonts w:ascii="Arial" w:hAnsi="Arial" w:cs="Arial"/>
                <w:b/>
                <w:sz w:val="20"/>
                <w:szCs w:val="20"/>
              </w:rPr>
              <w:t>Direct</w:t>
            </w:r>
          </w:p>
          <w:p w:rsidR="00234209" w:rsidRPr="000B4E53" w:rsidRDefault="00234209" w:rsidP="004B60AF">
            <w:pPr>
              <w:jc w:val="center"/>
              <w:rPr>
                <w:rFonts w:ascii="Arial" w:hAnsi="Arial" w:cs="Arial"/>
                <w:b/>
                <w:sz w:val="20"/>
                <w:szCs w:val="20"/>
              </w:rPr>
            </w:pPr>
            <w:r w:rsidRPr="00D243C6">
              <w:rPr>
                <w:rFonts w:ascii="Arial" w:hAnsi="Arial" w:cs="Arial"/>
                <w:sz w:val="16"/>
                <w:szCs w:val="16"/>
              </w:rPr>
              <w:t>(Art 9</w:t>
            </w:r>
            <w:r>
              <w:rPr>
                <w:rFonts w:ascii="Arial" w:hAnsi="Arial" w:cs="Arial"/>
                <w:sz w:val="16"/>
                <w:szCs w:val="16"/>
              </w:rPr>
              <w:t xml:space="preserve"> of Directive 2004/109/EC</w:t>
            </w:r>
            <w:r w:rsidRPr="00D243C6">
              <w:rPr>
                <w:rFonts w:ascii="Arial" w:hAnsi="Arial" w:cs="Arial"/>
                <w:sz w:val="16"/>
                <w:szCs w:val="16"/>
              </w:rPr>
              <w:t>)</w:t>
            </w:r>
            <w:r w:rsidR="00997A7B">
              <w:rPr>
                <w:rFonts w:ascii="Arial" w:hAnsi="Arial" w:cs="Arial"/>
                <w:sz w:val="16"/>
                <w:szCs w:val="16"/>
              </w:rPr>
              <w:t xml:space="preserve"> (DTR5.1)</w:t>
            </w:r>
          </w:p>
        </w:tc>
        <w:tc>
          <w:tcPr>
            <w:tcW w:w="2024" w:type="dxa"/>
            <w:tcBorders>
              <w:top w:val="single" w:sz="4" w:space="0" w:color="auto"/>
              <w:left w:val="single" w:sz="4" w:space="0" w:color="auto"/>
              <w:bottom w:val="single" w:sz="4" w:space="0" w:color="auto"/>
              <w:right w:val="single" w:sz="4" w:space="0" w:color="auto"/>
            </w:tcBorders>
          </w:tcPr>
          <w:p w:rsidR="00234209" w:rsidRDefault="00234209" w:rsidP="004B60AF">
            <w:pPr>
              <w:jc w:val="center"/>
              <w:rPr>
                <w:rFonts w:ascii="Arial" w:hAnsi="Arial" w:cs="Arial"/>
                <w:b/>
                <w:sz w:val="20"/>
                <w:szCs w:val="20"/>
              </w:rPr>
            </w:pPr>
            <w:r w:rsidRPr="000B4E53">
              <w:rPr>
                <w:rFonts w:ascii="Arial" w:hAnsi="Arial" w:cs="Arial"/>
                <w:b/>
                <w:sz w:val="20"/>
                <w:szCs w:val="20"/>
              </w:rPr>
              <w:t>Indirect</w:t>
            </w:r>
          </w:p>
          <w:p w:rsidR="00234209" w:rsidRPr="000B4E53" w:rsidRDefault="00234209" w:rsidP="004B60AF">
            <w:pPr>
              <w:jc w:val="center"/>
              <w:rPr>
                <w:rFonts w:ascii="Arial" w:hAnsi="Arial" w:cs="Arial"/>
                <w:b/>
                <w:sz w:val="20"/>
                <w:szCs w:val="20"/>
              </w:rPr>
            </w:pPr>
            <w:r w:rsidRPr="00D243C6">
              <w:rPr>
                <w:rFonts w:ascii="Arial" w:hAnsi="Arial" w:cs="Arial"/>
                <w:sz w:val="16"/>
                <w:szCs w:val="16"/>
              </w:rPr>
              <w:t xml:space="preserve">(Art </w:t>
            </w:r>
            <w:r>
              <w:rPr>
                <w:rFonts w:ascii="Arial" w:hAnsi="Arial" w:cs="Arial"/>
                <w:sz w:val="16"/>
                <w:szCs w:val="16"/>
              </w:rPr>
              <w:t>10 of Directive 2004/109/EC</w:t>
            </w:r>
            <w:r w:rsidRPr="00D243C6">
              <w:rPr>
                <w:rFonts w:ascii="Arial" w:hAnsi="Arial" w:cs="Arial"/>
                <w:sz w:val="16"/>
                <w:szCs w:val="16"/>
              </w:rPr>
              <w:t>)</w:t>
            </w:r>
            <w:r w:rsidR="00340DF7">
              <w:rPr>
                <w:rFonts w:ascii="Arial" w:hAnsi="Arial" w:cs="Arial"/>
                <w:sz w:val="16"/>
                <w:szCs w:val="16"/>
              </w:rPr>
              <w:t xml:space="preserve"> (DTR5.2.1)</w:t>
            </w:r>
          </w:p>
        </w:tc>
      </w:tr>
      <w:tr w:rsidR="00234209" w:rsidRPr="00002001" w:rsidTr="00DA3C49">
        <w:tblPrEx>
          <w:tblBorders>
            <w:top w:val="none" w:sz="0" w:space="0" w:color="auto"/>
            <w:left w:val="none" w:sz="0" w:space="0" w:color="auto"/>
            <w:bottom w:val="none" w:sz="0" w:space="0" w:color="auto"/>
            <w:right w:val="none" w:sz="0" w:space="0" w:color="auto"/>
          </w:tblBorders>
        </w:tblPrEx>
        <w:trPr>
          <w:trHeight w:val="470"/>
          <w:jc w:val="center"/>
        </w:trPr>
        <w:tc>
          <w:tcPr>
            <w:tcW w:w="2209" w:type="dxa"/>
            <w:gridSpan w:val="2"/>
            <w:tcBorders>
              <w:top w:val="single" w:sz="4" w:space="0" w:color="auto"/>
              <w:left w:val="single" w:sz="4" w:space="0" w:color="auto"/>
              <w:bottom w:val="single" w:sz="4" w:space="0" w:color="auto"/>
              <w:right w:val="single" w:sz="4" w:space="0" w:color="auto"/>
            </w:tcBorders>
            <w:vAlign w:val="center"/>
          </w:tcPr>
          <w:p w:rsidR="00234209" w:rsidRPr="004D4E06" w:rsidRDefault="00027BC4" w:rsidP="00DA3C49">
            <w:pPr>
              <w:rPr>
                <w:rFonts w:ascii="Arial" w:hAnsi="Arial" w:cs="Arial"/>
              </w:rPr>
            </w:pPr>
            <w:r w:rsidRPr="00027BC4">
              <w:rPr>
                <w:rFonts w:ascii="Arial" w:hAnsi="Arial" w:cs="Arial"/>
              </w:rPr>
              <w:t>GB00B0M8KM36</w:t>
            </w:r>
          </w:p>
        </w:tc>
        <w:tc>
          <w:tcPr>
            <w:tcW w:w="2023" w:type="dxa"/>
            <w:gridSpan w:val="2"/>
            <w:tcBorders>
              <w:top w:val="single" w:sz="4" w:space="0" w:color="auto"/>
              <w:left w:val="single" w:sz="4" w:space="0" w:color="auto"/>
              <w:bottom w:val="single" w:sz="4" w:space="0" w:color="auto"/>
              <w:right w:val="single" w:sz="4" w:space="0" w:color="auto"/>
            </w:tcBorders>
            <w:vAlign w:val="center"/>
          </w:tcPr>
          <w:p w:rsidR="00234209" w:rsidRPr="004D4E06" w:rsidRDefault="00234209" w:rsidP="00DA3C49">
            <w:pPr>
              <w:rPr>
                <w:rFonts w:ascii="Arial" w:hAnsi="Arial" w:cs="Arial"/>
              </w:rPr>
            </w:pPr>
          </w:p>
        </w:tc>
        <w:tc>
          <w:tcPr>
            <w:tcW w:w="2032" w:type="dxa"/>
            <w:gridSpan w:val="3"/>
            <w:tcBorders>
              <w:top w:val="single" w:sz="4" w:space="0" w:color="auto"/>
              <w:left w:val="single" w:sz="4" w:space="0" w:color="auto"/>
              <w:bottom w:val="single" w:sz="4" w:space="0" w:color="auto"/>
              <w:right w:val="single" w:sz="4" w:space="0" w:color="auto"/>
            </w:tcBorders>
            <w:vAlign w:val="center"/>
          </w:tcPr>
          <w:p w:rsidR="00234209" w:rsidRPr="000B4E53" w:rsidRDefault="00027BC4" w:rsidP="00DA3C49">
            <w:pPr>
              <w:rPr>
                <w:rFonts w:ascii="Arial" w:hAnsi="Arial" w:cs="Arial"/>
              </w:rPr>
            </w:pPr>
            <w:r>
              <w:rPr>
                <w:rFonts w:ascii="Arial" w:hAnsi="Arial" w:cs="Arial"/>
              </w:rPr>
              <w:t>3,850,051</w:t>
            </w:r>
          </w:p>
        </w:tc>
        <w:tc>
          <w:tcPr>
            <w:tcW w:w="2332" w:type="dxa"/>
            <w:gridSpan w:val="2"/>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024" w:type="dxa"/>
            <w:tcBorders>
              <w:top w:val="single" w:sz="4" w:space="0" w:color="auto"/>
              <w:left w:val="single" w:sz="4" w:space="0" w:color="auto"/>
              <w:bottom w:val="single" w:sz="4" w:space="0" w:color="auto"/>
              <w:right w:val="single" w:sz="4" w:space="0" w:color="auto"/>
            </w:tcBorders>
            <w:vAlign w:val="center"/>
          </w:tcPr>
          <w:p w:rsidR="00234209" w:rsidRPr="000B4E53" w:rsidRDefault="00027BC4" w:rsidP="00DA3C49">
            <w:pPr>
              <w:rPr>
                <w:rFonts w:ascii="Arial" w:hAnsi="Arial" w:cs="Arial"/>
              </w:rPr>
            </w:pPr>
            <w:r>
              <w:rPr>
                <w:rFonts w:ascii="Arial" w:hAnsi="Arial" w:cs="Arial"/>
              </w:rPr>
              <w:t>2.75</w:t>
            </w:r>
            <w:r w:rsidR="00996458">
              <w:rPr>
                <w:rFonts w:ascii="Arial" w:hAnsi="Arial" w:cs="Arial"/>
              </w:rPr>
              <w:t>%</w:t>
            </w:r>
          </w:p>
        </w:tc>
      </w:tr>
      <w:tr w:rsidR="00234209" w:rsidRPr="00002001" w:rsidTr="00DA3C49">
        <w:tblPrEx>
          <w:tblBorders>
            <w:top w:val="none" w:sz="0" w:space="0" w:color="auto"/>
            <w:left w:val="none" w:sz="0" w:space="0" w:color="auto"/>
            <w:bottom w:val="none" w:sz="0" w:space="0" w:color="auto"/>
            <w:right w:val="none" w:sz="0" w:space="0" w:color="auto"/>
          </w:tblBorders>
        </w:tblPrEx>
        <w:trPr>
          <w:trHeight w:val="470"/>
          <w:jc w:val="center"/>
        </w:trPr>
        <w:tc>
          <w:tcPr>
            <w:tcW w:w="2209" w:type="dxa"/>
            <w:gridSpan w:val="2"/>
            <w:tcBorders>
              <w:top w:val="single" w:sz="4" w:space="0" w:color="auto"/>
              <w:left w:val="single" w:sz="4" w:space="0" w:color="auto"/>
              <w:bottom w:val="single" w:sz="4" w:space="0" w:color="auto"/>
              <w:right w:val="single" w:sz="4" w:space="0" w:color="auto"/>
            </w:tcBorders>
            <w:vAlign w:val="center"/>
          </w:tcPr>
          <w:p w:rsidR="00234209" w:rsidRPr="004D4E06" w:rsidRDefault="00234209" w:rsidP="00DA3C49">
            <w:pPr>
              <w:rPr>
                <w:rFonts w:ascii="Arial" w:hAnsi="Arial" w:cs="Arial"/>
              </w:rPr>
            </w:pPr>
          </w:p>
        </w:tc>
        <w:tc>
          <w:tcPr>
            <w:tcW w:w="2023" w:type="dxa"/>
            <w:gridSpan w:val="2"/>
            <w:tcBorders>
              <w:top w:val="single" w:sz="4" w:space="0" w:color="auto"/>
              <w:left w:val="single" w:sz="4" w:space="0" w:color="auto"/>
              <w:bottom w:val="single" w:sz="4" w:space="0" w:color="auto"/>
              <w:right w:val="single" w:sz="4" w:space="0" w:color="auto"/>
            </w:tcBorders>
            <w:vAlign w:val="center"/>
          </w:tcPr>
          <w:p w:rsidR="00234209" w:rsidRPr="004D4E06" w:rsidRDefault="00234209" w:rsidP="00DA3C49">
            <w:pPr>
              <w:rPr>
                <w:rFonts w:ascii="Arial" w:hAnsi="Arial" w:cs="Arial"/>
              </w:rPr>
            </w:pPr>
          </w:p>
        </w:tc>
        <w:tc>
          <w:tcPr>
            <w:tcW w:w="2032" w:type="dxa"/>
            <w:gridSpan w:val="3"/>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332" w:type="dxa"/>
            <w:gridSpan w:val="2"/>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024" w:type="dxa"/>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r>
      <w:tr w:rsidR="00234209" w:rsidRPr="00002001" w:rsidTr="00DA3C49">
        <w:tblPrEx>
          <w:tblBorders>
            <w:top w:val="none" w:sz="0" w:space="0" w:color="auto"/>
            <w:left w:val="none" w:sz="0" w:space="0" w:color="auto"/>
            <w:bottom w:val="none" w:sz="0" w:space="0" w:color="auto"/>
            <w:right w:val="none" w:sz="0" w:space="0" w:color="auto"/>
          </w:tblBorders>
        </w:tblPrEx>
        <w:trPr>
          <w:trHeight w:val="470"/>
          <w:jc w:val="center"/>
        </w:trPr>
        <w:tc>
          <w:tcPr>
            <w:tcW w:w="2209" w:type="dxa"/>
            <w:gridSpan w:val="2"/>
            <w:tcBorders>
              <w:top w:val="single" w:sz="4" w:space="0" w:color="auto"/>
              <w:left w:val="single" w:sz="4" w:space="0" w:color="auto"/>
              <w:bottom w:val="single" w:sz="4" w:space="0" w:color="auto"/>
              <w:right w:val="single" w:sz="4" w:space="0" w:color="auto"/>
            </w:tcBorders>
            <w:vAlign w:val="center"/>
          </w:tcPr>
          <w:p w:rsidR="00234209" w:rsidRPr="004D4E06" w:rsidRDefault="00234209" w:rsidP="00DA3C49">
            <w:pPr>
              <w:rPr>
                <w:rFonts w:ascii="Arial" w:hAnsi="Arial" w:cs="Arial"/>
              </w:rPr>
            </w:pPr>
          </w:p>
        </w:tc>
        <w:tc>
          <w:tcPr>
            <w:tcW w:w="2023" w:type="dxa"/>
            <w:gridSpan w:val="2"/>
            <w:tcBorders>
              <w:top w:val="single" w:sz="4" w:space="0" w:color="auto"/>
              <w:left w:val="single" w:sz="4" w:space="0" w:color="auto"/>
              <w:bottom w:val="single" w:sz="4" w:space="0" w:color="auto"/>
              <w:right w:val="single" w:sz="4" w:space="0" w:color="auto"/>
            </w:tcBorders>
            <w:vAlign w:val="center"/>
          </w:tcPr>
          <w:p w:rsidR="00234209" w:rsidRPr="004D4E06" w:rsidRDefault="00234209" w:rsidP="00DA3C49">
            <w:pPr>
              <w:rPr>
                <w:rFonts w:ascii="Arial" w:hAnsi="Arial" w:cs="Arial"/>
              </w:rPr>
            </w:pPr>
          </w:p>
        </w:tc>
        <w:tc>
          <w:tcPr>
            <w:tcW w:w="2032" w:type="dxa"/>
            <w:gridSpan w:val="3"/>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332" w:type="dxa"/>
            <w:gridSpan w:val="2"/>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024" w:type="dxa"/>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r>
      <w:tr w:rsidR="00027BC4" w:rsidRPr="00002001" w:rsidTr="00DA3C49">
        <w:tblPrEx>
          <w:tblBorders>
            <w:top w:val="none" w:sz="0" w:space="0" w:color="auto"/>
            <w:left w:val="none" w:sz="0" w:space="0" w:color="auto"/>
            <w:bottom w:val="none" w:sz="0" w:space="0" w:color="auto"/>
            <w:right w:val="none" w:sz="0" w:space="0" w:color="auto"/>
          </w:tblBorders>
        </w:tblPrEx>
        <w:trPr>
          <w:trHeight w:val="470"/>
          <w:jc w:val="center"/>
        </w:trPr>
        <w:tc>
          <w:tcPr>
            <w:tcW w:w="2209" w:type="dxa"/>
            <w:gridSpan w:val="2"/>
            <w:tcBorders>
              <w:top w:val="single" w:sz="4" w:space="0" w:color="auto"/>
              <w:left w:val="single" w:sz="4" w:space="0" w:color="auto"/>
              <w:bottom w:val="single" w:sz="4" w:space="0" w:color="auto"/>
              <w:right w:val="single" w:sz="4" w:space="0" w:color="auto"/>
            </w:tcBorders>
            <w:vAlign w:val="center"/>
          </w:tcPr>
          <w:p w:rsidR="00027BC4" w:rsidRPr="004D4E06" w:rsidRDefault="00027BC4" w:rsidP="00DA3C49">
            <w:pPr>
              <w:rPr>
                <w:rFonts w:ascii="Arial" w:hAnsi="Arial" w:cs="Arial"/>
                <w:b/>
                <w:sz w:val="20"/>
                <w:szCs w:val="20"/>
              </w:rPr>
            </w:pPr>
            <w:r w:rsidRPr="004D4E06">
              <w:rPr>
                <w:rFonts w:ascii="Arial" w:hAnsi="Arial" w:cs="Arial"/>
                <w:b/>
                <w:sz w:val="20"/>
                <w:szCs w:val="20"/>
              </w:rPr>
              <w:t xml:space="preserve">SUBTOTAL </w:t>
            </w:r>
            <w:r>
              <w:rPr>
                <w:rFonts w:ascii="Arial" w:hAnsi="Arial" w:cs="Arial"/>
                <w:b/>
                <w:sz w:val="20"/>
                <w:szCs w:val="20"/>
              </w:rPr>
              <w:t xml:space="preserve">8. </w:t>
            </w:r>
            <w:r w:rsidRPr="004D4E06">
              <w:rPr>
                <w:rFonts w:ascii="Arial" w:hAnsi="Arial" w:cs="Arial"/>
                <w:b/>
                <w:sz w:val="20"/>
                <w:szCs w:val="20"/>
              </w:rPr>
              <w:t>A</w:t>
            </w:r>
          </w:p>
        </w:tc>
        <w:tc>
          <w:tcPr>
            <w:tcW w:w="4055" w:type="dxa"/>
            <w:gridSpan w:val="5"/>
            <w:tcBorders>
              <w:top w:val="single" w:sz="4" w:space="0" w:color="auto"/>
              <w:left w:val="single" w:sz="4" w:space="0" w:color="auto"/>
              <w:bottom w:val="single" w:sz="4" w:space="0" w:color="auto"/>
              <w:right w:val="single" w:sz="4" w:space="0" w:color="auto"/>
            </w:tcBorders>
            <w:vAlign w:val="center"/>
          </w:tcPr>
          <w:p w:rsidR="00027BC4" w:rsidRPr="000B4E53" w:rsidRDefault="00027BC4" w:rsidP="00027BC4">
            <w:pPr>
              <w:jc w:val="center"/>
              <w:rPr>
                <w:rFonts w:ascii="Arial" w:hAnsi="Arial" w:cs="Arial"/>
              </w:rPr>
            </w:pPr>
            <w:r>
              <w:rPr>
                <w:rFonts w:ascii="Arial" w:hAnsi="Arial" w:cs="Arial"/>
              </w:rPr>
              <w:t>3,850,051</w:t>
            </w:r>
          </w:p>
        </w:tc>
        <w:tc>
          <w:tcPr>
            <w:tcW w:w="4356" w:type="dxa"/>
            <w:gridSpan w:val="3"/>
            <w:tcBorders>
              <w:top w:val="single" w:sz="4" w:space="0" w:color="auto"/>
              <w:left w:val="single" w:sz="4" w:space="0" w:color="auto"/>
              <w:bottom w:val="single" w:sz="4" w:space="0" w:color="auto"/>
              <w:right w:val="single" w:sz="4" w:space="0" w:color="auto"/>
            </w:tcBorders>
            <w:vAlign w:val="center"/>
          </w:tcPr>
          <w:p w:rsidR="00027BC4" w:rsidRPr="000B4E53" w:rsidRDefault="00027BC4" w:rsidP="00DA3C49">
            <w:pPr>
              <w:jc w:val="center"/>
              <w:rPr>
                <w:rFonts w:ascii="Arial" w:hAnsi="Arial" w:cs="Arial"/>
              </w:rPr>
            </w:pPr>
            <w:r>
              <w:rPr>
                <w:rFonts w:ascii="Arial" w:hAnsi="Arial" w:cs="Arial"/>
              </w:rPr>
              <w:t>2.75%</w:t>
            </w:r>
          </w:p>
        </w:tc>
      </w:tr>
      <w:tr w:rsidR="00234209" w:rsidRPr="00002001" w:rsidTr="00DA3C49">
        <w:tblPrEx>
          <w:tblBorders>
            <w:top w:val="none" w:sz="0" w:space="0" w:color="auto"/>
            <w:left w:val="none" w:sz="0" w:space="0" w:color="auto"/>
            <w:bottom w:val="none" w:sz="0" w:space="0" w:color="auto"/>
            <w:right w:val="none" w:sz="0" w:space="0" w:color="auto"/>
          </w:tblBorders>
        </w:tblPrEx>
        <w:trPr>
          <w:trHeight w:val="218"/>
          <w:jc w:val="center"/>
        </w:trPr>
        <w:tc>
          <w:tcPr>
            <w:tcW w:w="10620" w:type="dxa"/>
            <w:gridSpan w:val="10"/>
          </w:tcPr>
          <w:p w:rsidR="00234209" w:rsidRDefault="00234209" w:rsidP="004B60AF">
            <w:pPr>
              <w:rPr>
                <w:rFonts w:ascii="Arial" w:hAnsi="Arial" w:cs="Arial"/>
              </w:rPr>
            </w:pPr>
          </w:p>
          <w:p w:rsidR="00234209" w:rsidRPr="000B4E53" w:rsidRDefault="00234209" w:rsidP="004B60AF">
            <w:pPr>
              <w:rPr>
                <w:rFonts w:ascii="Arial" w:hAnsi="Arial" w:cs="Arial"/>
              </w:rPr>
            </w:pPr>
          </w:p>
        </w:tc>
      </w:tr>
      <w:tr w:rsidR="00234209" w:rsidRPr="00002001" w:rsidTr="00DA3C49">
        <w:trPr>
          <w:trHeight w:val="530"/>
          <w:jc w:val="center"/>
        </w:trPr>
        <w:tc>
          <w:tcPr>
            <w:tcW w:w="10620" w:type="dxa"/>
            <w:gridSpan w:val="10"/>
            <w:tcBorders>
              <w:top w:val="single" w:sz="4" w:space="0" w:color="auto"/>
              <w:bottom w:val="single" w:sz="4" w:space="0" w:color="auto"/>
            </w:tcBorders>
            <w:vAlign w:val="center"/>
          </w:tcPr>
          <w:p w:rsidR="00234209" w:rsidRPr="000B4E53" w:rsidRDefault="00234209" w:rsidP="004B60AF">
            <w:pPr>
              <w:rPr>
                <w:rFonts w:ascii="Arial" w:hAnsi="Arial" w:cs="Arial"/>
                <w:b/>
              </w:rPr>
            </w:pPr>
            <w:r w:rsidRPr="000B4E53">
              <w:rPr>
                <w:rFonts w:ascii="Arial" w:hAnsi="Arial" w:cs="Arial"/>
                <w:b/>
              </w:rPr>
              <w:t>B</w:t>
            </w:r>
            <w:r>
              <w:rPr>
                <w:rFonts w:ascii="Arial" w:hAnsi="Arial" w:cs="Arial"/>
                <w:b/>
              </w:rPr>
              <w:t xml:space="preserve"> 1</w:t>
            </w:r>
            <w:r w:rsidRPr="000B4E53">
              <w:rPr>
                <w:rFonts w:ascii="Arial" w:hAnsi="Arial" w:cs="Arial"/>
                <w:b/>
              </w:rPr>
              <w:t>:</w:t>
            </w:r>
            <w:r>
              <w:rPr>
                <w:rFonts w:ascii="Arial" w:hAnsi="Arial" w:cs="Arial"/>
                <w:b/>
              </w:rPr>
              <w:t xml:space="preserve"> </w:t>
            </w:r>
            <w:r w:rsidRPr="000B4E53">
              <w:rPr>
                <w:rFonts w:ascii="Arial" w:hAnsi="Arial" w:cs="Arial"/>
                <w:b/>
              </w:rPr>
              <w:t>Financial Instruments</w:t>
            </w:r>
            <w:r>
              <w:rPr>
                <w:rFonts w:ascii="Arial" w:hAnsi="Arial" w:cs="Arial"/>
                <w:b/>
              </w:rPr>
              <w:t xml:space="preserve"> according to Art. 13(1)(a) </w:t>
            </w:r>
            <w:r w:rsidRPr="002E3916">
              <w:rPr>
                <w:rFonts w:ascii="Arial" w:hAnsi="Arial" w:cs="Arial"/>
                <w:b/>
              </w:rPr>
              <w:t>of Directive 2004/109/EC</w:t>
            </w:r>
            <w:r w:rsidR="00340DF7">
              <w:rPr>
                <w:rFonts w:ascii="Arial" w:hAnsi="Arial" w:cs="Arial"/>
                <w:b/>
              </w:rPr>
              <w:t xml:space="preserve"> (DTR5.3.1.1 (a))</w:t>
            </w:r>
          </w:p>
        </w:tc>
      </w:tr>
      <w:tr w:rsidR="00234209" w:rsidRPr="00002001" w:rsidTr="00DA3C49">
        <w:trPr>
          <w:jc w:val="center"/>
        </w:trPr>
        <w:tc>
          <w:tcPr>
            <w:tcW w:w="2209" w:type="dxa"/>
            <w:gridSpan w:val="2"/>
            <w:tcBorders>
              <w:top w:val="single" w:sz="4" w:space="0" w:color="auto"/>
              <w:bottom w:val="single" w:sz="4" w:space="0" w:color="auto"/>
              <w:right w:val="single" w:sz="4" w:space="0" w:color="auto"/>
            </w:tcBorders>
            <w:vAlign w:val="center"/>
          </w:tcPr>
          <w:p w:rsidR="00234209" w:rsidRPr="00B83ACF" w:rsidRDefault="00234209" w:rsidP="004B60AF">
            <w:pPr>
              <w:rPr>
                <w:rFonts w:ascii="Arial" w:hAnsi="Arial" w:cs="Arial"/>
                <w:b/>
                <w:sz w:val="20"/>
                <w:szCs w:val="20"/>
              </w:rPr>
            </w:pPr>
            <w:r w:rsidRPr="000B4E53">
              <w:rPr>
                <w:rFonts w:ascii="Arial" w:hAnsi="Arial" w:cs="Arial"/>
                <w:b/>
                <w:sz w:val="20"/>
                <w:szCs w:val="20"/>
              </w:rPr>
              <w:t>Type of financial</w:t>
            </w:r>
            <w:r>
              <w:rPr>
                <w:rFonts w:ascii="Arial" w:hAnsi="Arial" w:cs="Arial"/>
                <w:b/>
                <w:sz w:val="20"/>
                <w:szCs w:val="20"/>
              </w:rPr>
              <w:t xml:space="preserve"> </w:t>
            </w:r>
            <w:r w:rsidRPr="000B4E53">
              <w:rPr>
                <w:rFonts w:ascii="Arial" w:hAnsi="Arial" w:cs="Arial"/>
                <w:b/>
                <w:sz w:val="20"/>
                <w:szCs w:val="20"/>
              </w:rPr>
              <w:t>instrument</w:t>
            </w:r>
          </w:p>
        </w:tc>
        <w:tc>
          <w:tcPr>
            <w:tcW w:w="1238" w:type="dxa"/>
            <w:tcBorders>
              <w:top w:val="single" w:sz="4" w:space="0" w:color="auto"/>
              <w:left w:val="single" w:sz="4" w:space="0" w:color="auto"/>
              <w:bottom w:val="single" w:sz="4" w:space="0" w:color="auto"/>
              <w:right w:val="single" w:sz="4" w:space="0" w:color="auto"/>
            </w:tcBorders>
            <w:vAlign w:val="center"/>
          </w:tcPr>
          <w:p w:rsidR="00234209" w:rsidRPr="000B4E53" w:rsidRDefault="00234209" w:rsidP="004B60AF">
            <w:pPr>
              <w:rPr>
                <w:rFonts w:ascii="Arial" w:hAnsi="Arial" w:cs="Arial"/>
                <w:b/>
                <w:sz w:val="20"/>
                <w:szCs w:val="20"/>
              </w:rPr>
            </w:pPr>
            <w:r w:rsidRPr="000B4E53">
              <w:rPr>
                <w:rFonts w:ascii="Arial" w:hAnsi="Arial" w:cs="Arial"/>
                <w:b/>
                <w:sz w:val="20"/>
                <w:szCs w:val="20"/>
              </w:rPr>
              <w:t>Expiration</w:t>
            </w:r>
            <w:r w:rsidRPr="000B4E53">
              <w:rPr>
                <w:rFonts w:ascii="Arial" w:hAnsi="Arial" w:cs="Arial"/>
                <w:b/>
                <w:sz w:val="20"/>
                <w:szCs w:val="20"/>
              </w:rPr>
              <w:br/>
            </w:r>
            <w:proofErr w:type="spellStart"/>
            <w:r w:rsidRPr="0027431A">
              <w:rPr>
                <w:rFonts w:ascii="Arial" w:hAnsi="Arial" w:cs="Arial"/>
                <w:b/>
                <w:sz w:val="20"/>
                <w:szCs w:val="20"/>
              </w:rPr>
              <w:t>dat</w:t>
            </w:r>
            <w:r w:rsidRPr="00632309">
              <w:rPr>
                <w:rFonts w:ascii="Arial" w:hAnsi="Arial" w:cs="Arial"/>
                <w:b/>
                <w:sz w:val="20"/>
                <w:szCs w:val="20"/>
              </w:rPr>
              <w:t>e</w:t>
            </w:r>
            <w:r w:rsidRPr="00C029BE">
              <w:rPr>
                <w:rFonts w:ascii="Arial" w:hAnsi="Arial" w:cs="Arial"/>
                <w:sz w:val="16"/>
                <w:szCs w:val="16"/>
                <w:vertAlign w:val="superscript"/>
                <w:lang w:eastAsia="fr-FR"/>
              </w:rPr>
              <w:t>x</w:t>
            </w:r>
            <w:proofErr w:type="spellEnd"/>
          </w:p>
        </w:tc>
        <w:tc>
          <w:tcPr>
            <w:tcW w:w="2558" w:type="dxa"/>
            <w:gridSpan w:val="3"/>
            <w:tcBorders>
              <w:top w:val="single" w:sz="4" w:space="0" w:color="auto"/>
              <w:left w:val="single" w:sz="4" w:space="0" w:color="auto"/>
              <w:bottom w:val="single" w:sz="4" w:space="0" w:color="auto"/>
              <w:right w:val="single" w:sz="4" w:space="0" w:color="auto"/>
            </w:tcBorders>
            <w:vAlign w:val="center"/>
          </w:tcPr>
          <w:p w:rsidR="00234209" w:rsidRPr="000B4E53" w:rsidRDefault="00234209" w:rsidP="004B60AF">
            <w:pPr>
              <w:rPr>
                <w:rFonts w:ascii="Arial" w:hAnsi="Arial" w:cs="Arial"/>
                <w:b/>
                <w:sz w:val="20"/>
                <w:szCs w:val="20"/>
              </w:rPr>
            </w:pPr>
            <w:r w:rsidRPr="000B4E53">
              <w:rPr>
                <w:rFonts w:ascii="Arial" w:hAnsi="Arial" w:cs="Arial"/>
                <w:b/>
                <w:sz w:val="20"/>
                <w:szCs w:val="20"/>
              </w:rPr>
              <w:t xml:space="preserve">Exercise/ </w:t>
            </w:r>
            <w:r w:rsidRPr="000B4E53">
              <w:rPr>
                <w:rFonts w:ascii="Arial" w:hAnsi="Arial" w:cs="Arial"/>
                <w:b/>
                <w:sz w:val="20"/>
                <w:szCs w:val="20"/>
              </w:rPr>
              <w:br/>
              <w:t xml:space="preserve">Conversion </w:t>
            </w:r>
            <w:proofErr w:type="spellStart"/>
            <w:r w:rsidRPr="000B4E53">
              <w:rPr>
                <w:rFonts w:ascii="Arial" w:hAnsi="Arial" w:cs="Arial"/>
                <w:b/>
                <w:sz w:val="20"/>
                <w:szCs w:val="20"/>
              </w:rPr>
              <w:t>Period</w:t>
            </w:r>
            <w:r w:rsidRPr="00C029BE">
              <w:rPr>
                <w:rFonts w:ascii="TimesNewRomanPSMT" w:hAnsi="TimesNewRomanPSMT" w:cs="TimesNewRomanPSMT"/>
                <w:sz w:val="16"/>
                <w:szCs w:val="16"/>
                <w:vertAlign w:val="superscript"/>
                <w:lang w:eastAsia="fr-FR"/>
              </w:rPr>
              <w:t>xi</w:t>
            </w:r>
            <w:proofErr w:type="spellEnd"/>
          </w:p>
        </w:tc>
        <w:tc>
          <w:tcPr>
            <w:tcW w:w="2591" w:type="dxa"/>
            <w:gridSpan w:val="3"/>
            <w:tcBorders>
              <w:top w:val="single" w:sz="4" w:space="0" w:color="auto"/>
              <w:left w:val="single" w:sz="4" w:space="0" w:color="auto"/>
              <w:bottom w:val="single" w:sz="4" w:space="0" w:color="auto"/>
              <w:right w:val="single" w:sz="4" w:space="0" w:color="auto"/>
            </w:tcBorders>
            <w:vAlign w:val="center"/>
          </w:tcPr>
          <w:p w:rsidR="00461C29" w:rsidRDefault="00234209" w:rsidP="004B60AF">
            <w:pPr>
              <w:rPr>
                <w:rFonts w:ascii="Arial" w:hAnsi="Arial" w:cs="Arial"/>
                <w:b/>
                <w:sz w:val="20"/>
                <w:szCs w:val="20"/>
              </w:rPr>
            </w:pPr>
            <w:r w:rsidRPr="000B4E53">
              <w:rPr>
                <w:rFonts w:ascii="Arial" w:hAnsi="Arial" w:cs="Arial"/>
                <w:b/>
                <w:sz w:val="20"/>
                <w:szCs w:val="20"/>
              </w:rPr>
              <w:t>Number of voting</w:t>
            </w:r>
            <w:r>
              <w:rPr>
                <w:rFonts w:ascii="Arial" w:hAnsi="Arial" w:cs="Arial"/>
                <w:b/>
                <w:sz w:val="20"/>
                <w:szCs w:val="20"/>
              </w:rPr>
              <w:t xml:space="preserve"> </w:t>
            </w:r>
            <w:r w:rsidRPr="000B4E53">
              <w:rPr>
                <w:rFonts w:ascii="Arial" w:hAnsi="Arial" w:cs="Arial"/>
                <w:b/>
                <w:sz w:val="20"/>
                <w:szCs w:val="20"/>
              </w:rPr>
              <w:t>rights that may be</w:t>
            </w:r>
            <w:r>
              <w:rPr>
                <w:rFonts w:ascii="Arial" w:hAnsi="Arial" w:cs="Arial"/>
                <w:b/>
                <w:sz w:val="20"/>
                <w:szCs w:val="20"/>
              </w:rPr>
              <w:t xml:space="preserve"> </w:t>
            </w:r>
            <w:r w:rsidRPr="000B4E53">
              <w:rPr>
                <w:rFonts w:ascii="Arial" w:hAnsi="Arial" w:cs="Arial"/>
                <w:b/>
                <w:sz w:val="20"/>
                <w:szCs w:val="20"/>
              </w:rPr>
              <w:t>acquired if the</w:t>
            </w:r>
            <w:r>
              <w:rPr>
                <w:rFonts w:ascii="Arial" w:hAnsi="Arial" w:cs="Arial"/>
                <w:b/>
                <w:sz w:val="20"/>
                <w:szCs w:val="20"/>
              </w:rPr>
              <w:t xml:space="preserve"> </w:t>
            </w:r>
            <w:r w:rsidRPr="000B4E53">
              <w:rPr>
                <w:rFonts w:ascii="Arial" w:hAnsi="Arial" w:cs="Arial"/>
                <w:b/>
                <w:sz w:val="20"/>
                <w:szCs w:val="20"/>
              </w:rPr>
              <w:t>instrument is</w:t>
            </w:r>
            <w:r>
              <w:rPr>
                <w:rFonts w:ascii="Arial" w:hAnsi="Arial" w:cs="Arial"/>
                <w:b/>
                <w:sz w:val="20"/>
                <w:szCs w:val="20"/>
              </w:rPr>
              <w:t xml:space="preserve"> </w:t>
            </w:r>
          </w:p>
          <w:p w:rsidR="00234209" w:rsidRPr="00AA0444" w:rsidRDefault="00234209" w:rsidP="004B60AF">
            <w:pPr>
              <w:rPr>
                <w:rFonts w:ascii="Arial" w:hAnsi="Arial" w:cs="Arial"/>
                <w:b/>
                <w:sz w:val="20"/>
                <w:szCs w:val="20"/>
              </w:rPr>
            </w:pPr>
            <w:r w:rsidRPr="000B4E53">
              <w:rPr>
                <w:rFonts w:ascii="Arial" w:hAnsi="Arial" w:cs="Arial"/>
                <w:b/>
                <w:sz w:val="20"/>
                <w:szCs w:val="20"/>
              </w:rPr>
              <w:t>exer</w:t>
            </w:r>
            <w:r w:rsidR="00461C29">
              <w:rPr>
                <w:rFonts w:ascii="Arial" w:hAnsi="Arial" w:cs="Arial"/>
                <w:b/>
                <w:sz w:val="20"/>
                <w:szCs w:val="20"/>
              </w:rPr>
              <w:t>cised/</w:t>
            </w:r>
            <w:r w:rsidRPr="000B4E53">
              <w:rPr>
                <w:rFonts w:ascii="Arial" w:hAnsi="Arial" w:cs="Arial"/>
                <w:b/>
                <w:sz w:val="20"/>
                <w:szCs w:val="20"/>
              </w:rPr>
              <w:t>converted.</w:t>
            </w:r>
          </w:p>
        </w:tc>
        <w:tc>
          <w:tcPr>
            <w:tcW w:w="2024" w:type="dxa"/>
            <w:tcBorders>
              <w:top w:val="single" w:sz="4" w:space="0" w:color="auto"/>
              <w:left w:val="single" w:sz="4" w:space="0" w:color="auto"/>
              <w:bottom w:val="single" w:sz="4" w:space="0" w:color="auto"/>
            </w:tcBorders>
            <w:vAlign w:val="center"/>
          </w:tcPr>
          <w:p w:rsidR="00234209" w:rsidRPr="0027431A" w:rsidRDefault="00234209" w:rsidP="004B60AF">
            <w:pPr>
              <w:rPr>
                <w:rFonts w:ascii="Arial" w:hAnsi="Arial" w:cs="Arial"/>
                <w:b/>
                <w:sz w:val="20"/>
                <w:szCs w:val="20"/>
              </w:rPr>
            </w:pPr>
            <w:r w:rsidRPr="000B4E53">
              <w:rPr>
                <w:rFonts w:ascii="Arial" w:hAnsi="Arial" w:cs="Arial"/>
                <w:b/>
                <w:sz w:val="20"/>
                <w:szCs w:val="20"/>
              </w:rPr>
              <w:t>% of voting</w:t>
            </w:r>
            <w:r>
              <w:rPr>
                <w:rFonts w:ascii="Arial" w:hAnsi="Arial" w:cs="Arial"/>
                <w:b/>
                <w:sz w:val="20"/>
                <w:szCs w:val="20"/>
              </w:rPr>
              <w:t xml:space="preserve"> </w:t>
            </w:r>
            <w:r w:rsidRPr="000B4E53">
              <w:rPr>
                <w:rFonts w:ascii="Arial" w:hAnsi="Arial" w:cs="Arial"/>
                <w:b/>
                <w:sz w:val="20"/>
                <w:szCs w:val="20"/>
              </w:rPr>
              <w:t>rights</w:t>
            </w:r>
          </w:p>
        </w:tc>
      </w:tr>
      <w:tr w:rsidR="00234209" w:rsidRPr="00002001" w:rsidTr="00DA3C49">
        <w:trPr>
          <w:trHeight w:val="481"/>
          <w:jc w:val="center"/>
        </w:trPr>
        <w:tc>
          <w:tcPr>
            <w:tcW w:w="2209" w:type="dxa"/>
            <w:gridSpan w:val="2"/>
            <w:tcBorders>
              <w:top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1238" w:type="dxa"/>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558" w:type="dxa"/>
            <w:gridSpan w:val="3"/>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591" w:type="dxa"/>
            <w:gridSpan w:val="3"/>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024" w:type="dxa"/>
            <w:tcBorders>
              <w:top w:val="single" w:sz="4" w:space="0" w:color="auto"/>
              <w:left w:val="single" w:sz="4" w:space="0" w:color="auto"/>
              <w:bottom w:val="single" w:sz="4" w:space="0" w:color="auto"/>
            </w:tcBorders>
            <w:vAlign w:val="center"/>
          </w:tcPr>
          <w:p w:rsidR="00234209" w:rsidRPr="000B4E53" w:rsidRDefault="00234209" w:rsidP="00DA3C49">
            <w:pPr>
              <w:rPr>
                <w:rFonts w:ascii="Arial" w:hAnsi="Arial" w:cs="Arial"/>
              </w:rPr>
            </w:pPr>
          </w:p>
        </w:tc>
      </w:tr>
      <w:tr w:rsidR="00234209" w:rsidRPr="00002001" w:rsidTr="00DA3C49">
        <w:trPr>
          <w:trHeight w:val="481"/>
          <w:jc w:val="center"/>
        </w:trPr>
        <w:tc>
          <w:tcPr>
            <w:tcW w:w="2209" w:type="dxa"/>
            <w:gridSpan w:val="2"/>
            <w:tcBorders>
              <w:top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1238" w:type="dxa"/>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558" w:type="dxa"/>
            <w:gridSpan w:val="3"/>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591" w:type="dxa"/>
            <w:gridSpan w:val="3"/>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024" w:type="dxa"/>
            <w:tcBorders>
              <w:top w:val="single" w:sz="4" w:space="0" w:color="auto"/>
              <w:left w:val="single" w:sz="4" w:space="0" w:color="auto"/>
              <w:bottom w:val="single" w:sz="4" w:space="0" w:color="auto"/>
            </w:tcBorders>
            <w:vAlign w:val="center"/>
          </w:tcPr>
          <w:p w:rsidR="00234209" w:rsidRPr="000B4E53" w:rsidRDefault="00234209" w:rsidP="00DA3C49">
            <w:pPr>
              <w:rPr>
                <w:rFonts w:ascii="Arial" w:hAnsi="Arial" w:cs="Arial"/>
              </w:rPr>
            </w:pPr>
          </w:p>
        </w:tc>
      </w:tr>
      <w:tr w:rsidR="00234209" w:rsidRPr="00002001" w:rsidTr="00DA3C49">
        <w:trPr>
          <w:trHeight w:val="481"/>
          <w:jc w:val="center"/>
        </w:trPr>
        <w:tc>
          <w:tcPr>
            <w:tcW w:w="2209" w:type="dxa"/>
            <w:gridSpan w:val="2"/>
            <w:tcBorders>
              <w:top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1238" w:type="dxa"/>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558" w:type="dxa"/>
            <w:gridSpan w:val="3"/>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591" w:type="dxa"/>
            <w:gridSpan w:val="3"/>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024" w:type="dxa"/>
            <w:tcBorders>
              <w:top w:val="single" w:sz="4" w:space="0" w:color="auto"/>
              <w:left w:val="single" w:sz="4" w:space="0" w:color="auto"/>
              <w:bottom w:val="single" w:sz="4" w:space="0" w:color="auto"/>
            </w:tcBorders>
            <w:vAlign w:val="center"/>
          </w:tcPr>
          <w:p w:rsidR="00234209" w:rsidRPr="000B4E53" w:rsidRDefault="00234209" w:rsidP="00DA3C49">
            <w:pPr>
              <w:rPr>
                <w:rFonts w:ascii="Arial" w:hAnsi="Arial" w:cs="Arial"/>
              </w:rPr>
            </w:pPr>
          </w:p>
        </w:tc>
      </w:tr>
      <w:tr w:rsidR="00234209" w:rsidRPr="00002001" w:rsidTr="00DA3C49">
        <w:trPr>
          <w:trHeight w:val="481"/>
          <w:jc w:val="center"/>
        </w:trPr>
        <w:tc>
          <w:tcPr>
            <w:tcW w:w="2209" w:type="dxa"/>
            <w:gridSpan w:val="2"/>
            <w:tcBorders>
              <w:top w:val="single" w:sz="4" w:space="0" w:color="auto"/>
              <w:left w:val="nil"/>
              <w:bottom w:val="nil"/>
              <w:right w:val="nil"/>
            </w:tcBorders>
          </w:tcPr>
          <w:p w:rsidR="00234209" w:rsidRPr="000B4E53" w:rsidRDefault="00234209" w:rsidP="004B60AF">
            <w:pPr>
              <w:rPr>
                <w:rFonts w:ascii="Arial" w:hAnsi="Arial" w:cs="Arial"/>
              </w:rPr>
            </w:pPr>
          </w:p>
        </w:tc>
        <w:tc>
          <w:tcPr>
            <w:tcW w:w="1238" w:type="dxa"/>
            <w:tcBorders>
              <w:top w:val="single" w:sz="4" w:space="0" w:color="auto"/>
              <w:left w:val="nil"/>
              <w:bottom w:val="nil"/>
              <w:right w:val="single" w:sz="4" w:space="0" w:color="auto"/>
            </w:tcBorders>
          </w:tcPr>
          <w:p w:rsidR="00234209" w:rsidRPr="000B4E53" w:rsidRDefault="00234209" w:rsidP="004B60AF">
            <w:pPr>
              <w:rPr>
                <w:rFonts w:ascii="Arial" w:hAnsi="Arial" w:cs="Arial"/>
              </w:rPr>
            </w:pPr>
          </w:p>
        </w:tc>
        <w:tc>
          <w:tcPr>
            <w:tcW w:w="2558" w:type="dxa"/>
            <w:gridSpan w:val="3"/>
            <w:tcBorders>
              <w:top w:val="single" w:sz="4" w:space="0" w:color="auto"/>
              <w:left w:val="single" w:sz="4" w:space="0" w:color="auto"/>
              <w:bottom w:val="single" w:sz="4" w:space="0" w:color="auto"/>
              <w:right w:val="single" w:sz="4" w:space="0" w:color="auto"/>
            </w:tcBorders>
            <w:vAlign w:val="center"/>
          </w:tcPr>
          <w:p w:rsidR="00234209" w:rsidRPr="00E96684" w:rsidRDefault="00234209" w:rsidP="00DA3C49">
            <w:pPr>
              <w:rPr>
                <w:rFonts w:ascii="Arial" w:hAnsi="Arial" w:cs="Arial"/>
                <w:b/>
                <w:sz w:val="20"/>
                <w:szCs w:val="20"/>
              </w:rPr>
            </w:pPr>
            <w:r w:rsidRPr="00E96684">
              <w:rPr>
                <w:rFonts w:ascii="Arial" w:hAnsi="Arial" w:cs="Arial"/>
                <w:b/>
                <w:sz w:val="20"/>
                <w:szCs w:val="20"/>
              </w:rPr>
              <w:t>SUBTOTAL</w:t>
            </w:r>
            <w:r w:rsidR="00AA1207">
              <w:rPr>
                <w:rFonts w:ascii="Arial" w:hAnsi="Arial" w:cs="Arial"/>
                <w:b/>
                <w:sz w:val="20"/>
                <w:szCs w:val="20"/>
              </w:rPr>
              <w:t xml:space="preserve"> </w:t>
            </w:r>
            <w:r w:rsidR="00815189">
              <w:rPr>
                <w:rFonts w:ascii="Arial" w:hAnsi="Arial" w:cs="Arial"/>
                <w:b/>
                <w:sz w:val="20"/>
                <w:szCs w:val="20"/>
              </w:rPr>
              <w:t>8.</w:t>
            </w:r>
            <w:r w:rsidRPr="00E96684">
              <w:rPr>
                <w:rFonts w:ascii="Arial" w:hAnsi="Arial" w:cs="Arial"/>
                <w:b/>
                <w:sz w:val="20"/>
                <w:szCs w:val="20"/>
              </w:rPr>
              <w:t xml:space="preserve"> B</w:t>
            </w:r>
            <w:r w:rsidR="00AA1207">
              <w:rPr>
                <w:rFonts w:ascii="Arial" w:hAnsi="Arial" w:cs="Arial"/>
                <w:b/>
                <w:sz w:val="20"/>
                <w:szCs w:val="20"/>
              </w:rPr>
              <w:t xml:space="preserve"> </w:t>
            </w:r>
            <w:r>
              <w:rPr>
                <w:rFonts w:ascii="Arial" w:hAnsi="Arial" w:cs="Arial"/>
                <w:b/>
                <w:sz w:val="20"/>
                <w:szCs w:val="20"/>
              </w:rPr>
              <w:t>1</w:t>
            </w:r>
          </w:p>
        </w:tc>
        <w:tc>
          <w:tcPr>
            <w:tcW w:w="2591" w:type="dxa"/>
            <w:gridSpan w:val="3"/>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c>
          <w:tcPr>
            <w:tcW w:w="2024" w:type="dxa"/>
            <w:tcBorders>
              <w:top w:val="single" w:sz="4" w:space="0" w:color="auto"/>
              <w:left w:val="single" w:sz="4" w:space="0" w:color="auto"/>
              <w:bottom w:val="single" w:sz="4" w:space="0" w:color="auto"/>
            </w:tcBorders>
            <w:vAlign w:val="center"/>
          </w:tcPr>
          <w:p w:rsidR="00234209" w:rsidRPr="000B4E53" w:rsidRDefault="00234209" w:rsidP="00DA3C49">
            <w:pPr>
              <w:rPr>
                <w:rFonts w:ascii="Arial" w:hAnsi="Arial" w:cs="Arial"/>
              </w:rPr>
            </w:pPr>
          </w:p>
        </w:tc>
      </w:tr>
      <w:tr w:rsidR="00234209" w:rsidRPr="00002001" w:rsidTr="00DA3C49">
        <w:tblPrEx>
          <w:tblBorders>
            <w:top w:val="none" w:sz="0" w:space="0" w:color="auto"/>
            <w:left w:val="none" w:sz="0" w:space="0" w:color="auto"/>
            <w:bottom w:val="none" w:sz="0" w:space="0" w:color="auto"/>
            <w:right w:val="none" w:sz="0" w:space="0" w:color="auto"/>
          </w:tblBorders>
        </w:tblPrEx>
        <w:trPr>
          <w:trHeight w:val="218"/>
          <w:jc w:val="center"/>
        </w:trPr>
        <w:tc>
          <w:tcPr>
            <w:tcW w:w="10620" w:type="dxa"/>
            <w:gridSpan w:val="10"/>
          </w:tcPr>
          <w:p w:rsidR="00234209" w:rsidRDefault="00234209" w:rsidP="004B60AF">
            <w:pPr>
              <w:rPr>
                <w:rFonts w:ascii="Arial" w:hAnsi="Arial" w:cs="Arial"/>
              </w:rPr>
            </w:pPr>
          </w:p>
          <w:p w:rsidR="00234209" w:rsidRPr="000B4E53" w:rsidRDefault="00234209" w:rsidP="004B60AF">
            <w:pPr>
              <w:rPr>
                <w:rFonts w:ascii="Arial" w:hAnsi="Arial" w:cs="Arial"/>
              </w:rPr>
            </w:pPr>
          </w:p>
        </w:tc>
      </w:tr>
      <w:tr w:rsidR="00234209" w:rsidRPr="00002001" w:rsidTr="00DA3C49">
        <w:trPr>
          <w:trHeight w:val="408"/>
          <w:jc w:val="center"/>
        </w:trPr>
        <w:tc>
          <w:tcPr>
            <w:tcW w:w="10620" w:type="dxa"/>
            <w:gridSpan w:val="10"/>
            <w:tcBorders>
              <w:top w:val="single" w:sz="4" w:space="0" w:color="auto"/>
              <w:bottom w:val="single" w:sz="4" w:space="0" w:color="auto"/>
            </w:tcBorders>
            <w:vAlign w:val="center"/>
          </w:tcPr>
          <w:p w:rsidR="00234209" w:rsidRPr="000B4E53" w:rsidRDefault="00234209" w:rsidP="004B60AF">
            <w:pPr>
              <w:rPr>
                <w:rFonts w:ascii="Arial" w:hAnsi="Arial" w:cs="Arial"/>
                <w:b/>
              </w:rPr>
            </w:pPr>
            <w:r>
              <w:rPr>
                <w:rFonts w:ascii="Arial" w:hAnsi="Arial" w:cs="Arial"/>
                <w:b/>
              </w:rPr>
              <w:t>B 2</w:t>
            </w:r>
            <w:r w:rsidRPr="000B4E53">
              <w:rPr>
                <w:rFonts w:ascii="Arial" w:hAnsi="Arial" w:cs="Arial"/>
                <w:b/>
              </w:rPr>
              <w:t>: Financial Instruments</w:t>
            </w:r>
            <w:r>
              <w:rPr>
                <w:rFonts w:ascii="Arial" w:hAnsi="Arial" w:cs="Arial"/>
                <w:b/>
              </w:rPr>
              <w:t xml:space="preserve"> with similar economic effect according to Art. 13(1)(b) </w:t>
            </w:r>
            <w:r w:rsidRPr="002E3916">
              <w:rPr>
                <w:rFonts w:ascii="Arial" w:hAnsi="Arial" w:cs="Arial"/>
                <w:b/>
              </w:rPr>
              <w:t>of Directive 2004/109/EC</w:t>
            </w:r>
            <w:r w:rsidR="00340DF7">
              <w:rPr>
                <w:rFonts w:ascii="Arial" w:hAnsi="Arial" w:cs="Arial"/>
                <w:b/>
              </w:rPr>
              <w:t xml:space="preserve"> (DTR5.3.1.1 (b))</w:t>
            </w:r>
          </w:p>
        </w:tc>
      </w:tr>
      <w:tr w:rsidR="00234209" w:rsidRPr="00002001" w:rsidTr="00DA3C49">
        <w:trPr>
          <w:jc w:val="center"/>
        </w:trPr>
        <w:tc>
          <w:tcPr>
            <w:tcW w:w="1798" w:type="dxa"/>
            <w:tcBorders>
              <w:top w:val="single" w:sz="4" w:space="0" w:color="auto"/>
              <w:bottom w:val="single" w:sz="4" w:space="0" w:color="auto"/>
              <w:right w:val="single" w:sz="4" w:space="0" w:color="auto"/>
            </w:tcBorders>
            <w:vAlign w:val="center"/>
          </w:tcPr>
          <w:p w:rsidR="00234209" w:rsidRPr="00B83ACF" w:rsidRDefault="00234209" w:rsidP="004B60AF">
            <w:pPr>
              <w:rPr>
                <w:rFonts w:ascii="Arial" w:hAnsi="Arial" w:cs="Arial"/>
                <w:b/>
                <w:sz w:val="20"/>
                <w:szCs w:val="20"/>
              </w:rPr>
            </w:pPr>
            <w:r w:rsidRPr="000B4E53">
              <w:rPr>
                <w:rFonts w:ascii="Arial" w:hAnsi="Arial" w:cs="Arial"/>
                <w:b/>
                <w:sz w:val="20"/>
                <w:szCs w:val="20"/>
              </w:rPr>
              <w:t>Type of financial</w:t>
            </w:r>
            <w:r>
              <w:rPr>
                <w:rFonts w:ascii="Arial" w:hAnsi="Arial" w:cs="Arial"/>
                <w:b/>
                <w:sz w:val="20"/>
                <w:szCs w:val="20"/>
              </w:rPr>
              <w:t xml:space="preserve"> </w:t>
            </w:r>
            <w:r w:rsidRPr="000B4E53">
              <w:rPr>
                <w:rFonts w:ascii="Arial" w:hAnsi="Arial" w:cs="Arial"/>
                <w:b/>
                <w:sz w:val="20"/>
                <w:szCs w:val="20"/>
              </w:rPr>
              <w:t>instrument</w:t>
            </w:r>
          </w:p>
        </w:tc>
        <w:tc>
          <w:tcPr>
            <w:tcW w:w="1649" w:type="dxa"/>
            <w:gridSpan w:val="2"/>
            <w:tcBorders>
              <w:top w:val="single" w:sz="4" w:space="0" w:color="auto"/>
              <w:left w:val="single" w:sz="4" w:space="0" w:color="auto"/>
              <w:bottom w:val="single" w:sz="4" w:space="0" w:color="auto"/>
              <w:right w:val="single" w:sz="4" w:space="0" w:color="auto"/>
            </w:tcBorders>
            <w:vAlign w:val="center"/>
          </w:tcPr>
          <w:p w:rsidR="00234209" w:rsidRPr="000B4E53" w:rsidRDefault="00234209" w:rsidP="004B60AF">
            <w:pPr>
              <w:rPr>
                <w:rFonts w:ascii="Arial" w:hAnsi="Arial" w:cs="Arial"/>
                <w:b/>
                <w:sz w:val="20"/>
                <w:szCs w:val="20"/>
              </w:rPr>
            </w:pPr>
            <w:r w:rsidRPr="000B4E53">
              <w:rPr>
                <w:rFonts w:ascii="Arial" w:hAnsi="Arial" w:cs="Arial"/>
                <w:b/>
                <w:sz w:val="20"/>
                <w:szCs w:val="20"/>
              </w:rPr>
              <w:t>Expiration</w:t>
            </w:r>
            <w:r w:rsidRPr="000B4E53">
              <w:rPr>
                <w:rFonts w:ascii="Arial" w:hAnsi="Arial" w:cs="Arial"/>
                <w:b/>
                <w:sz w:val="20"/>
                <w:szCs w:val="20"/>
              </w:rPr>
              <w:br/>
            </w:r>
            <w:proofErr w:type="spellStart"/>
            <w:r w:rsidRPr="000B4E53">
              <w:rPr>
                <w:rFonts w:ascii="Arial" w:hAnsi="Arial" w:cs="Arial"/>
                <w:b/>
                <w:sz w:val="20"/>
                <w:szCs w:val="20"/>
              </w:rPr>
              <w:t>dat</w:t>
            </w:r>
            <w:r w:rsidRPr="00632309">
              <w:rPr>
                <w:rFonts w:ascii="Arial" w:hAnsi="Arial" w:cs="Arial"/>
                <w:b/>
                <w:sz w:val="20"/>
                <w:szCs w:val="20"/>
              </w:rPr>
              <w:t>e</w:t>
            </w:r>
            <w:r w:rsidRPr="00C029BE">
              <w:rPr>
                <w:rFonts w:ascii="Arial" w:hAnsi="Arial" w:cs="Arial"/>
                <w:sz w:val="16"/>
                <w:szCs w:val="16"/>
                <w:vertAlign w:val="superscript"/>
                <w:lang w:eastAsia="fr-FR"/>
              </w:rPr>
              <w:t>x</w:t>
            </w:r>
            <w:proofErr w:type="spellEnd"/>
          </w:p>
        </w:tc>
        <w:tc>
          <w:tcPr>
            <w:tcW w:w="1786" w:type="dxa"/>
            <w:gridSpan w:val="2"/>
            <w:tcBorders>
              <w:top w:val="single" w:sz="4" w:space="0" w:color="auto"/>
              <w:left w:val="single" w:sz="4" w:space="0" w:color="auto"/>
              <w:bottom w:val="single" w:sz="4" w:space="0" w:color="auto"/>
              <w:right w:val="single" w:sz="4" w:space="0" w:color="auto"/>
            </w:tcBorders>
            <w:vAlign w:val="center"/>
          </w:tcPr>
          <w:p w:rsidR="00234209" w:rsidRPr="003B54C6" w:rsidRDefault="00234209" w:rsidP="004B60AF">
            <w:pPr>
              <w:rPr>
                <w:rFonts w:ascii="Arial" w:hAnsi="Arial" w:cs="Arial"/>
                <w:b/>
                <w:sz w:val="20"/>
                <w:szCs w:val="20"/>
                <w:vertAlign w:val="superscript"/>
              </w:rPr>
            </w:pPr>
            <w:r w:rsidRPr="000B4E53">
              <w:rPr>
                <w:rFonts w:ascii="Arial" w:hAnsi="Arial" w:cs="Arial"/>
                <w:b/>
                <w:sz w:val="20"/>
                <w:szCs w:val="20"/>
              </w:rPr>
              <w:t xml:space="preserve">Exercise/ </w:t>
            </w:r>
            <w:r w:rsidRPr="000B4E53">
              <w:rPr>
                <w:rFonts w:ascii="Arial" w:hAnsi="Arial" w:cs="Arial"/>
                <w:b/>
                <w:sz w:val="20"/>
                <w:szCs w:val="20"/>
              </w:rPr>
              <w:br/>
              <w:t>Conversion Period</w:t>
            </w:r>
            <w:r>
              <w:rPr>
                <w:rFonts w:ascii="Arial" w:hAnsi="Arial" w:cs="Arial"/>
                <w:b/>
                <w:sz w:val="20"/>
                <w:szCs w:val="20"/>
              </w:rPr>
              <w:t xml:space="preserve"> </w:t>
            </w:r>
            <w:r w:rsidRPr="00C029BE">
              <w:rPr>
                <w:rFonts w:ascii="Arial" w:hAnsi="Arial" w:cs="Arial"/>
                <w:sz w:val="16"/>
                <w:szCs w:val="16"/>
                <w:vertAlign w:val="superscript"/>
                <w:lang w:eastAsia="fr-FR"/>
              </w:rPr>
              <w:t>x</w:t>
            </w:r>
            <w:r w:rsidR="003B54C6">
              <w:rPr>
                <w:rFonts w:ascii="Arial" w:hAnsi="Arial" w:cs="Arial"/>
                <w:sz w:val="16"/>
                <w:szCs w:val="16"/>
                <w:vertAlign w:val="superscript"/>
                <w:lang w:eastAsia="fr-FR"/>
              </w:rPr>
              <w:t>i</w:t>
            </w:r>
          </w:p>
        </w:tc>
        <w:tc>
          <w:tcPr>
            <w:tcW w:w="1771" w:type="dxa"/>
            <w:gridSpan w:val="3"/>
            <w:tcBorders>
              <w:top w:val="single" w:sz="4" w:space="0" w:color="auto"/>
              <w:left w:val="single" w:sz="4" w:space="0" w:color="auto"/>
              <w:bottom w:val="single" w:sz="4" w:space="0" w:color="auto"/>
              <w:right w:val="single" w:sz="4" w:space="0" w:color="auto"/>
            </w:tcBorders>
            <w:vAlign w:val="center"/>
          </w:tcPr>
          <w:p w:rsidR="00461C29" w:rsidRDefault="00234209" w:rsidP="004B60AF">
            <w:pPr>
              <w:rPr>
                <w:rFonts w:ascii="Arial" w:hAnsi="Arial" w:cs="Arial"/>
                <w:b/>
                <w:sz w:val="20"/>
                <w:szCs w:val="20"/>
              </w:rPr>
            </w:pPr>
            <w:r>
              <w:rPr>
                <w:rFonts w:ascii="Arial" w:hAnsi="Arial" w:cs="Arial"/>
                <w:b/>
                <w:sz w:val="20"/>
                <w:szCs w:val="20"/>
              </w:rPr>
              <w:t xml:space="preserve">Physical or cash </w:t>
            </w:r>
          </w:p>
          <w:p w:rsidR="00234209" w:rsidRPr="000B4E53" w:rsidRDefault="00234209" w:rsidP="004B60AF">
            <w:pPr>
              <w:rPr>
                <w:rFonts w:ascii="Arial" w:hAnsi="Arial" w:cs="Arial"/>
                <w:b/>
                <w:sz w:val="20"/>
                <w:szCs w:val="20"/>
              </w:rPr>
            </w:pPr>
            <w:proofErr w:type="spellStart"/>
            <w:r>
              <w:rPr>
                <w:rFonts w:ascii="Arial" w:hAnsi="Arial" w:cs="Arial"/>
                <w:b/>
                <w:sz w:val="20"/>
                <w:szCs w:val="20"/>
              </w:rPr>
              <w:t>settlemen</w:t>
            </w:r>
            <w:r w:rsidRPr="00632309">
              <w:rPr>
                <w:rFonts w:ascii="Arial" w:hAnsi="Arial" w:cs="Arial"/>
                <w:b/>
                <w:sz w:val="20"/>
                <w:szCs w:val="20"/>
              </w:rPr>
              <w:t>t</w:t>
            </w:r>
            <w:r w:rsidRPr="00C029BE">
              <w:rPr>
                <w:rFonts w:ascii="Arial" w:hAnsi="Arial" w:cs="Arial"/>
                <w:sz w:val="16"/>
                <w:szCs w:val="16"/>
                <w:vertAlign w:val="superscript"/>
                <w:lang w:eastAsia="fr-FR"/>
              </w:rPr>
              <w:t>xii</w:t>
            </w:r>
            <w:proofErr w:type="spellEnd"/>
          </w:p>
        </w:tc>
        <w:tc>
          <w:tcPr>
            <w:tcW w:w="1592" w:type="dxa"/>
            <w:tcBorders>
              <w:top w:val="single" w:sz="4" w:space="0" w:color="auto"/>
              <w:left w:val="single" w:sz="4" w:space="0" w:color="auto"/>
              <w:bottom w:val="single" w:sz="4" w:space="0" w:color="auto"/>
            </w:tcBorders>
            <w:vAlign w:val="center"/>
          </w:tcPr>
          <w:p w:rsidR="00234209" w:rsidRPr="00AA0444" w:rsidRDefault="00234209" w:rsidP="004B60AF">
            <w:pPr>
              <w:rPr>
                <w:rFonts w:ascii="Arial" w:hAnsi="Arial" w:cs="Arial"/>
                <w:b/>
                <w:sz w:val="20"/>
                <w:szCs w:val="20"/>
              </w:rPr>
            </w:pPr>
            <w:r w:rsidRPr="000B4E53">
              <w:rPr>
                <w:rFonts w:ascii="Arial" w:hAnsi="Arial" w:cs="Arial"/>
                <w:b/>
                <w:sz w:val="20"/>
                <w:szCs w:val="20"/>
              </w:rPr>
              <w:t>Number of voting</w:t>
            </w:r>
            <w:r>
              <w:rPr>
                <w:rFonts w:ascii="Arial" w:hAnsi="Arial" w:cs="Arial"/>
                <w:b/>
                <w:sz w:val="20"/>
                <w:szCs w:val="20"/>
              </w:rPr>
              <w:t xml:space="preserve"> </w:t>
            </w:r>
            <w:r w:rsidRPr="000B4E53">
              <w:rPr>
                <w:rFonts w:ascii="Arial" w:hAnsi="Arial" w:cs="Arial"/>
                <w:b/>
                <w:sz w:val="20"/>
                <w:szCs w:val="20"/>
              </w:rPr>
              <w:t xml:space="preserve">rights </w:t>
            </w:r>
          </w:p>
        </w:tc>
        <w:tc>
          <w:tcPr>
            <w:tcW w:w="2024" w:type="dxa"/>
            <w:tcBorders>
              <w:top w:val="single" w:sz="4" w:space="0" w:color="auto"/>
              <w:left w:val="single" w:sz="4" w:space="0" w:color="auto"/>
              <w:bottom w:val="single" w:sz="4" w:space="0" w:color="auto"/>
            </w:tcBorders>
            <w:vAlign w:val="center"/>
          </w:tcPr>
          <w:p w:rsidR="00234209" w:rsidRPr="000B4E53" w:rsidRDefault="00234209" w:rsidP="004B60AF">
            <w:pPr>
              <w:rPr>
                <w:rFonts w:ascii="Arial" w:hAnsi="Arial" w:cs="Arial"/>
                <w:b/>
                <w:sz w:val="20"/>
                <w:szCs w:val="20"/>
              </w:rPr>
            </w:pPr>
            <w:r w:rsidRPr="000B4E53">
              <w:rPr>
                <w:rFonts w:ascii="Arial" w:hAnsi="Arial" w:cs="Arial"/>
                <w:b/>
                <w:sz w:val="20"/>
                <w:szCs w:val="20"/>
              </w:rPr>
              <w:t>% of voting</w:t>
            </w:r>
            <w:r>
              <w:rPr>
                <w:rFonts w:ascii="Arial" w:hAnsi="Arial" w:cs="Arial"/>
                <w:b/>
                <w:sz w:val="20"/>
                <w:szCs w:val="20"/>
              </w:rPr>
              <w:t xml:space="preserve"> </w:t>
            </w:r>
            <w:r w:rsidRPr="000B4E53">
              <w:rPr>
                <w:rFonts w:ascii="Arial" w:hAnsi="Arial" w:cs="Arial"/>
                <w:b/>
                <w:sz w:val="20"/>
                <w:szCs w:val="20"/>
              </w:rPr>
              <w:t>rights</w:t>
            </w:r>
          </w:p>
        </w:tc>
      </w:tr>
      <w:tr w:rsidR="00234209" w:rsidRPr="00002001" w:rsidTr="00AC6F04">
        <w:trPr>
          <w:trHeight w:val="481"/>
          <w:jc w:val="center"/>
        </w:trPr>
        <w:tc>
          <w:tcPr>
            <w:tcW w:w="1798" w:type="dxa"/>
            <w:tcBorders>
              <w:top w:val="single" w:sz="4" w:space="0" w:color="auto"/>
              <w:bottom w:val="single" w:sz="4" w:space="0" w:color="auto"/>
              <w:right w:val="single" w:sz="4" w:space="0" w:color="auto"/>
            </w:tcBorders>
          </w:tcPr>
          <w:p w:rsidR="00234209" w:rsidRPr="00562A7B" w:rsidRDefault="00234209" w:rsidP="0060309C">
            <w:pPr>
              <w:rPr>
                <w:rFonts w:ascii="Arial" w:hAnsi="Arial" w:cs="Arial"/>
              </w:rPr>
            </w:pPr>
          </w:p>
        </w:tc>
        <w:tc>
          <w:tcPr>
            <w:tcW w:w="1649" w:type="dxa"/>
            <w:gridSpan w:val="2"/>
            <w:tcBorders>
              <w:top w:val="single" w:sz="4" w:space="0" w:color="auto"/>
              <w:left w:val="single" w:sz="4" w:space="0" w:color="auto"/>
              <w:bottom w:val="single" w:sz="4" w:space="0" w:color="auto"/>
              <w:right w:val="single" w:sz="4" w:space="0" w:color="auto"/>
            </w:tcBorders>
          </w:tcPr>
          <w:p w:rsidR="00234209" w:rsidRPr="00562A7B" w:rsidRDefault="00234209">
            <w:pPr>
              <w:rPr>
                <w:rFonts w:ascii="Arial" w:hAnsi="Arial" w:cs="Arial"/>
              </w:rPr>
            </w:pPr>
          </w:p>
        </w:tc>
        <w:tc>
          <w:tcPr>
            <w:tcW w:w="1786" w:type="dxa"/>
            <w:gridSpan w:val="2"/>
            <w:tcBorders>
              <w:top w:val="single" w:sz="4" w:space="0" w:color="auto"/>
              <w:left w:val="single" w:sz="4" w:space="0" w:color="auto"/>
              <w:bottom w:val="single" w:sz="4" w:space="0" w:color="auto"/>
              <w:right w:val="single" w:sz="4" w:space="0" w:color="auto"/>
            </w:tcBorders>
          </w:tcPr>
          <w:p w:rsidR="00234209" w:rsidRPr="00E75CA8" w:rsidRDefault="00234209">
            <w:pPr>
              <w:rPr>
                <w:rFonts w:ascii="Arial" w:hAnsi="Arial" w:cs="Arial"/>
                <w:szCs w:val="22"/>
              </w:rPr>
            </w:pPr>
          </w:p>
        </w:tc>
        <w:tc>
          <w:tcPr>
            <w:tcW w:w="1771" w:type="dxa"/>
            <w:gridSpan w:val="3"/>
            <w:tcBorders>
              <w:top w:val="single" w:sz="4" w:space="0" w:color="auto"/>
              <w:left w:val="single" w:sz="4" w:space="0" w:color="auto"/>
              <w:bottom w:val="single" w:sz="4" w:space="0" w:color="auto"/>
              <w:right w:val="single" w:sz="4" w:space="0" w:color="auto"/>
            </w:tcBorders>
          </w:tcPr>
          <w:p w:rsidR="00234209" w:rsidRPr="00E75CA8" w:rsidRDefault="00234209">
            <w:pPr>
              <w:rPr>
                <w:rFonts w:ascii="Arial" w:hAnsi="Arial" w:cs="Arial"/>
                <w:szCs w:val="22"/>
              </w:rPr>
            </w:pPr>
          </w:p>
        </w:tc>
        <w:tc>
          <w:tcPr>
            <w:tcW w:w="1592" w:type="dxa"/>
            <w:tcBorders>
              <w:top w:val="single" w:sz="4" w:space="0" w:color="auto"/>
              <w:left w:val="single" w:sz="4" w:space="0" w:color="auto"/>
              <w:bottom w:val="single" w:sz="4" w:space="0" w:color="auto"/>
            </w:tcBorders>
          </w:tcPr>
          <w:p w:rsidR="00234209" w:rsidRPr="00E75CA8" w:rsidRDefault="00234209">
            <w:pPr>
              <w:rPr>
                <w:rFonts w:ascii="Arial" w:hAnsi="Arial" w:cs="Arial"/>
                <w:szCs w:val="22"/>
              </w:rPr>
            </w:pPr>
          </w:p>
        </w:tc>
        <w:tc>
          <w:tcPr>
            <w:tcW w:w="2024" w:type="dxa"/>
            <w:tcBorders>
              <w:top w:val="single" w:sz="4" w:space="0" w:color="auto"/>
              <w:left w:val="single" w:sz="4" w:space="0" w:color="auto"/>
              <w:bottom w:val="single" w:sz="4" w:space="0" w:color="auto"/>
            </w:tcBorders>
          </w:tcPr>
          <w:p w:rsidR="00234209" w:rsidRPr="00E75CA8" w:rsidRDefault="00234209">
            <w:pPr>
              <w:rPr>
                <w:rFonts w:ascii="Arial" w:hAnsi="Arial" w:cs="Arial"/>
                <w:szCs w:val="22"/>
              </w:rPr>
            </w:pPr>
          </w:p>
        </w:tc>
      </w:tr>
      <w:tr w:rsidR="00234209" w:rsidRPr="00002001" w:rsidTr="00DA3C49">
        <w:trPr>
          <w:trHeight w:val="481"/>
          <w:jc w:val="center"/>
        </w:trPr>
        <w:tc>
          <w:tcPr>
            <w:tcW w:w="1798" w:type="dxa"/>
            <w:tcBorders>
              <w:top w:val="single" w:sz="4" w:space="0" w:color="auto"/>
              <w:bottom w:val="single" w:sz="4" w:space="0" w:color="auto"/>
              <w:right w:val="single" w:sz="4" w:space="0" w:color="auto"/>
            </w:tcBorders>
            <w:vAlign w:val="center"/>
          </w:tcPr>
          <w:p w:rsidR="00234209" w:rsidRPr="00562A7B" w:rsidRDefault="00234209" w:rsidP="00DA3C49">
            <w:pPr>
              <w:rPr>
                <w:rFonts w:ascii="Arial" w:hAnsi="Arial" w:cs="Arial"/>
              </w:rPr>
            </w:pPr>
          </w:p>
        </w:tc>
        <w:tc>
          <w:tcPr>
            <w:tcW w:w="1649" w:type="dxa"/>
            <w:gridSpan w:val="2"/>
            <w:tcBorders>
              <w:top w:val="single" w:sz="4" w:space="0" w:color="auto"/>
              <w:left w:val="single" w:sz="4" w:space="0" w:color="auto"/>
              <w:bottom w:val="single" w:sz="4" w:space="0" w:color="auto"/>
              <w:right w:val="single" w:sz="4" w:space="0" w:color="auto"/>
            </w:tcBorders>
            <w:vAlign w:val="center"/>
          </w:tcPr>
          <w:p w:rsidR="00234209" w:rsidRPr="00562A7B" w:rsidRDefault="00234209" w:rsidP="00DA3C49">
            <w:pPr>
              <w:rPr>
                <w:rFonts w:ascii="Arial" w:hAnsi="Arial" w:cs="Arial"/>
              </w:rPr>
            </w:pPr>
          </w:p>
        </w:tc>
        <w:tc>
          <w:tcPr>
            <w:tcW w:w="1786" w:type="dxa"/>
            <w:gridSpan w:val="2"/>
            <w:tcBorders>
              <w:top w:val="single" w:sz="4" w:space="0" w:color="auto"/>
              <w:left w:val="single" w:sz="4" w:space="0" w:color="auto"/>
              <w:bottom w:val="single" w:sz="4" w:space="0" w:color="auto"/>
              <w:right w:val="single" w:sz="4" w:space="0" w:color="auto"/>
            </w:tcBorders>
            <w:vAlign w:val="center"/>
          </w:tcPr>
          <w:p w:rsidR="00234209" w:rsidRPr="00562A7B" w:rsidRDefault="00234209" w:rsidP="00DA3C49">
            <w:pPr>
              <w:rPr>
                <w:rFonts w:ascii="Arial" w:hAnsi="Arial" w:cs="Arial"/>
              </w:rPr>
            </w:pPr>
          </w:p>
        </w:tc>
        <w:tc>
          <w:tcPr>
            <w:tcW w:w="1771" w:type="dxa"/>
            <w:gridSpan w:val="3"/>
            <w:tcBorders>
              <w:top w:val="single" w:sz="4" w:space="0" w:color="auto"/>
              <w:left w:val="single" w:sz="4" w:space="0" w:color="auto"/>
              <w:bottom w:val="single" w:sz="4" w:space="0" w:color="auto"/>
              <w:right w:val="single" w:sz="4" w:space="0" w:color="auto"/>
            </w:tcBorders>
            <w:vAlign w:val="center"/>
          </w:tcPr>
          <w:p w:rsidR="00234209" w:rsidRPr="00562A7B" w:rsidRDefault="00234209" w:rsidP="00DA3C49">
            <w:pPr>
              <w:rPr>
                <w:rFonts w:ascii="Arial" w:hAnsi="Arial" w:cs="Arial"/>
              </w:rPr>
            </w:pPr>
          </w:p>
        </w:tc>
        <w:tc>
          <w:tcPr>
            <w:tcW w:w="1592" w:type="dxa"/>
            <w:tcBorders>
              <w:top w:val="single" w:sz="4" w:space="0" w:color="auto"/>
              <w:left w:val="single" w:sz="4" w:space="0" w:color="auto"/>
              <w:bottom w:val="single" w:sz="4" w:space="0" w:color="auto"/>
            </w:tcBorders>
            <w:vAlign w:val="center"/>
          </w:tcPr>
          <w:p w:rsidR="00234209" w:rsidRPr="00562A7B" w:rsidRDefault="00234209" w:rsidP="00DA3C49">
            <w:pPr>
              <w:rPr>
                <w:rFonts w:ascii="Arial" w:hAnsi="Arial" w:cs="Arial"/>
              </w:rPr>
            </w:pPr>
          </w:p>
        </w:tc>
        <w:tc>
          <w:tcPr>
            <w:tcW w:w="2024" w:type="dxa"/>
            <w:tcBorders>
              <w:top w:val="single" w:sz="4" w:space="0" w:color="auto"/>
              <w:left w:val="single" w:sz="4" w:space="0" w:color="auto"/>
              <w:bottom w:val="single" w:sz="4" w:space="0" w:color="auto"/>
            </w:tcBorders>
            <w:vAlign w:val="center"/>
          </w:tcPr>
          <w:p w:rsidR="00234209" w:rsidRPr="00562A7B" w:rsidRDefault="00234209" w:rsidP="00DA3C49">
            <w:pPr>
              <w:rPr>
                <w:rFonts w:ascii="Arial" w:hAnsi="Arial" w:cs="Arial"/>
              </w:rPr>
            </w:pPr>
          </w:p>
        </w:tc>
      </w:tr>
      <w:tr w:rsidR="00234209" w:rsidRPr="00002001" w:rsidTr="00DA3C49">
        <w:trPr>
          <w:trHeight w:val="481"/>
          <w:jc w:val="center"/>
        </w:trPr>
        <w:tc>
          <w:tcPr>
            <w:tcW w:w="1798" w:type="dxa"/>
            <w:tcBorders>
              <w:top w:val="single" w:sz="4" w:space="0" w:color="auto"/>
              <w:bottom w:val="single" w:sz="4" w:space="0" w:color="auto"/>
              <w:right w:val="single" w:sz="4" w:space="0" w:color="auto"/>
            </w:tcBorders>
            <w:vAlign w:val="center"/>
          </w:tcPr>
          <w:p w:rsidR="00234209" w:rsidRPr="00562A7B" w:rsidRDefault="00234209" w:rsidP="00DA3C49">
            <w:pPr>
              <w:rPr>
                <w:rFonts w:ascii="Arial" w:hAnsi="Arial" w:cs="Arial"/>
              </w:rPr>
            </w:pPr>
          </w:p>
        </w:tc>
        <w:tc>
          <w:tcPr>
            <w:tcW w:w="1649" w:type="dxa"/>
            <w:gridSpan w:val="2"/>
            <w:tcBorders>
              <w:top w:val="single" w:sz="4" w:space="0" w:color="auto"/>
              <w:left w:val="single" w:sz="4" w:space="0" w:color="auto"/>
              <w:bottom w:val="single" w:sz="4" w:space="0" w:color="auto"/>
              <w:right w:val="single" w:sz="4" w:space="0" w:color="auto"/>
            </w:tcBorders>
            <w:vAlign w:val="center"/>
          </w:tcPr>
          <w:p w:rsidR="00234209" w:rsidRPr="00562A7B" w:rsidRDefault="00234209" w:rsidP="00DA3C49">
            <w:pPr>
              <w:rPr>
                <w:rFonts w:ascii="Arial" w:hAnsi="Arial" w:cs="Arial"/>
              </w:rPr>
            </w:pPr>
          </w:p>
        </w:tc>
        <w:tc>
          <w:tcPr>
            <w:tcW w:w="1786" w:type="dxa"/>
            <w:gridSpan w:val="2"/>
            <w:tcBorders>
              <w:top w:val="single" w:sz="4" w:space="0" w:color="auto"/>
              <w:left w:val="single" w:sz="4" w:space="0" w:color="auto"/>
              <w:bottom w:val="single" w:sz="4" w:space="0" w:color="auto"/>
              <w:right w:val="single" w:sz="4" w:space="0" w:color="auto"/>
            </w:tcBorders>
            <w:vAlign w:val="center"/>
          </w:tcPr>
          <w:p w:rsidR="00234209" w:rsidRPr="00562A7B" w:rsidRDefault="00234209" w:rsidP="00DA3C49">
            <w:pPr>
              <w:rPr>
                <w:rFonts w:ascii="Arial" w:hAnsi="Arial" w:cs="Arial"/>
              </w:rPr>
            </w:pPr>
          </w:p>
        </w:tc>
        <w:tc>
          <w:tcPr>
            <w:tcW w:w="1771" w:type="dxa"/>
            <w:gridSpan w:val="3"/>
            <w:tcBorders>
              <w:top w:val="single" w:sz="4" w:space="0" w:color="auto"/>
              <w:left w:val="single" w:sz="4" w:space="0" w:color="auto"/>
              <w:bottom w:val="single" w:sz="4" w:space="0" w:color="auto"/>
              <w:right w:val="single" w:sz="4" w:space="0" w:color="auto"/>
            </w:tcBorders>
            <w:vAlign w:val="center"/>
          </w:tcPr>
          <w:p w:rsidR="00234209" w:rsidRPr="00562A7B" w:rsidRDefault="00234209" w:rsidP="00DA3C49">
            <w:pPr>
              <w:rPr>
                <w:rFonts w:ascii="Arial" w:hAnsi="Arial" w:cs="Arial"/>
              </w:rPr>
            </w:pPr>
          </w:p>
        </w:tc>
        <w:tc>
          <w:tcPr>
            <w:tcW w:w="1592" w:type="dxa"/>
            <w:tcBorders>
              <w:top w:val="single" w:sz="4" w:space="0" w:color="auto"/>
              <w:left w:val="single" w:sz="4" w:space="0" w:color="auto"/>
              <w:bottom w:val="single" w:sz="4" w:space="0" w:color="auto"/>
            </w:tcBorders>
            <w:vAlign w:val="center"/>
          </w:tcPr>
          <w:p w:rsidR="00234209" w:rsidRPr="00562A7B" w:rsidRDefault="00234209" w:rsidP="00DA3C49">
            <w:pPr>
              <w:rPr>
                <w:rFonts w:ascii="Arial" w:hAnsi="Arial" w:cs="Arial"/>
              </w:rPr>
            </w:pPr>
          </w:p>
        </w:tc>
        <w:tc>
          <w:tcPr>
            <w:tcW w:w="2024" w:type="dxa"/>
            <w:tcBorders>
              <w:top w:val="single" w:sz="4" w:space="0" w:color="auto"/>
              <w:left w:val="single" w:sz="4" w:space="0" w:color="auto"/>
              <w:bottom w:val="single" w:sz="4" w:space="0" w:color="auto"/>
            </w:tcBorders>
            <w:vAlign w:val="center"/>
          </w:tcPr>
          <w:p w:rsidR="00234209" w:rsidRPr="00562A7B" w:rsidRDefault="00234209" w:rsidP="00DA3C49">
            <w:pPr>
              <w:rPr>
                <w:rFonts w:ascii="Arial" w:hAnsi="Arial" w:cs="Arial"/>
              </w:rPr>
            </w:pPr>
          </w:p>
        </w:tc>
      </w:tr>
      <w:tr w:rsidR="00234209" w:rsidRPr="00002001" w:rsidTr="00DA3C49">
        <w:trPr>
          <w:trHeight w:val="481"/>
          <w:jc w:val="center"/>
        </w:trPr>
        <w:tc>
          <w:tcPr>
            <w:tcW w:w="1798" w:type="dxa"/>
            <w:tcBorders>
              <w:top w:val="single" w:sz="4" w:space="0" w:color="auto"/>
              <w:left w:val="nil"/>
              <w:bottom w:val="nil"/>
              <w:right w:val="nil"/>
            </w:tcBorders>
            <w:vAlign w:val="center"/>
          </w:tcPr>
          <w:p w:rsidR="00234209" w:rsidRPr="000B4E53" w:rsidRDefault="00234209" w:rsidP="00DA3C49">
            <w:pPr>
              <w:rPr>
                <w:rFonts w:ascii="Arial" w:hAnsi="Arial" w:cs="Arial"/>
              </w:rPr>
            </w:pPr>
          </w:p>
        </w:tc>
        <w:tc>
          <w:tcPr>
            <w:tcW w:w="1649" w:type="dxa"/>
            <w:gridSpan w:val="2"/>
            <w:tcBorders>
              <w:top w:val="single" w:sz="4" w:space="0" w:color="auto"/>
              <w:left w:val="nil"/>
              <w:bottom w:val="nil"/>
              <w:right w:val="nil"/>
            </w:tcBorders>
          </w:tcPr>
          <w:p w:rsidR="00234209" w:rsidRPr="000B4E53" w:rsidRDefault="00234209" w:rsidP="004B60AF">
            <w:pPr>
              <w:rPr>
                <w:rFonts w:ascii="Arial" w:hAnsi="Arial" w:cs="Arial"/>
              </w:rPr>
            </w:pPr>
          </w:p>
        </w:tc>
        <w:tc>
          <w:tcPr>
            <w:tcW w:w="1786" w:type="dxa"/>
            <w:gridSpan w:val="2"/>
            <w:tcBorders>
              <w:top w:val="single" w:sz="4" w:space="0" w:color="auto"/>
              <w:left w:val="nil"/>
              <w:bottom w:val="nil"/>
              <w:right w:val="single" w:sz="4" w:space="0" w:color="auto"/>
            </w:tcBorders>
          </w:tcPr>
          <w:p w:rsidR="00234209" w:rsidRPr="00E96684" w:rsidRDefault="00234209" w:rsidP="004B60AF">
            <w:pPr>
              <w:rPr>
                <w:rFonts w:ascii="Arial" w:hAnsi="Arial" w:cs="Arial"/>
                <w:b/>
                <w:sz w:val="20"/>
                <w:szCs w:val="20"/>
              </w:rPr>
            </w:pPr>
          </w:p>
        </w:tc>
        <w:tc>
          <w:tcPr>
            <w:tcW w:w="1771" w:type="dxa"/>
            <w:gridSpan w:val="3"/>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r>
              <w:rPr>
                <w:rFonts w:ascii="Arial" w:hAnsi="Arial" w:cs="Arial"/>
                <w:b/>
                <w:sz w:val="20"/>
                <w:szCs w:val="20"/>
              </w:rPr>
              <w:t xml:space="preserve">SUBTOTAL </w:t>
            </w:r>
            <w:r w:rsidR="00815189">
              <w:rPr>
                <w:rFonts w:ascii="Arial" w:hAnsi="Arial" w:cs="Arial"/>
                <w:b/>
                <w:sz w:val="20"/>
                <w:szCs w:val="20"/>
              </w:rPr>
              <w:t>8.</w:t>
            </w:r>
            <w:r>
              <w:rPr>
                <w:rFonts w:ascii="Arial" w:hAnsi="Arial" w:cs="Arial"/>
                <w:b/>
                <w:sz w:val="20"/>
                <w:szCs w:val="20"/>
              </w:rPr>
              <w:t>B.2</w:t>
            </w:r>
          </w:p>
        </w:tc>
        <w:tc>
          <w:tcPr>
            <w:tcW w:w="1592" w:type="dxa"/>
            <w:tcBorders>
              <w:top w:val="single" w:sz="4" w:space="0" w:color="auto"/>
              <w:left w:val="single" w:sz="4" w:space="0" w:color="auto"/>
              <w:bottom w:val="single" w:sz="4" w:space="0" w:color="auto"/>
            </w:tcBorders>
            <w:vAlign w:val="center"/>
          </w:tcPr>
          <w:p w:rsidR="00234209" w:rsidRPr="000B4E53" w:rsidRDefault="00234209" w:rsidP="00DA3C49">
            <w:pPr>
              <w:rPr>
                <w:rFonts w:ascii="Arial" w:hAnsi="Arial" w:cs="Arial"/>
              </w:rPr>
            </w:pPr>
          </w:p>
        </w:tc>
        <w:tc>
          <w:tcPr>
            <w:tcW w:w="2024" w:type="dxa"/>
            <w:tcBorders>
              <w:top w:val="single" w:sz="4" w:space="0" w:color="auto"/>
              <w:left w:val="single" w:sz="4" w:space="0" w:color="auto"/>
              <w:bottom w:val="single" w:sz="4" w:space="0" w:color="auto"/>
              <w:right w:val="single" w:sz="4" w:space="0" w:color="auto"/>
            </w:tcBorders>
            <w:vAlign w:val="center"/>
          </w:tcPr>
          <w:p w:rsidR="00234209" w:rsidRPr="000B4E53" w:rsidRDefault="00234209" w:rsidP="00DA3C49">
            <w:pPr>
              <w:rPr>
                <w:rFonts w:ascii="Arial" w:hAnsi="Arial" w:cs="Arial"/>
              </w:rPr>
            </w:pPr>
          </w:p>
        </w:tc>
      </w:tr>
      <w:tr w:rsidR="00234209" w:rsidRPr="00002001" w:rsidTr="00DA3C49">
        <w:tblPrEx>
          <w:tblBorders>
            <w:top w:val="none" w:sz="0" w:space="0" w:color="auto"/>
            <w:left w:val="none" w:sz="0" w:space="0" w:color="auto"/>
            <w:bottom w:val="none" w:sz="0" w:space="0" w:color="auto"/>
            <w:right w:val="none" w:sz="0" w:space="0" w:color="auto"/>
          </w:tblBorders>
        </w:tblPrEx>
        <w:trPr>
          <w:trHeight w:val="218"/>
          <w:jc w:val="center"/>
        </w:trPr>
        <w:tc>
          <w:tcPr>
            <w:tcW w:w="10620" w:type="dxa"/>
            <w:gridSpan w:val="10"/>
          </w:tcPr>
          <w:p w:rsidR="00234209" w:rsidRDefault="00234209" w:rsidP="004B60AF">
            <w:pPr>
              <w:rPr>
                <w:rFonts w:ascii="Arial" w:hAnsi="Arial" w:cs="Arial"/>
              </w:rPr>
            </w:pPr>
          </w:p>
          <w:p w:rsidR="00234209" w:rsidRDefault="00234209" w:rsidP="004B60AF">
            <w:pPr>
              <w:rPr>
                <w:rFonts w:ascii="Arial" w:hAnsi="Arial" w:cs="Arial"/>
              </w:rPr>
            </w:pPr>
          </w:p>
          <w:p w:rsidR="00234209" w:rsidRPr="000B4E53" w:rsidRDefault="00234209" w:rsidP="004B60AF">
            <w:pPr>
              <w:rPr>
                <w:rFonts w:ascii="Arial" w:hAnsi="Arial" w:cs="Arial"/>
              </w:rPr>
            </w:pPr>
          </w:p>
        </w:tc>
      </w:tr>
    </w:tbl>
    <w:p w:rsidR="00234209" w:rsidRDefault="00234209" w:rsidP="00234209"/>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55"/>
        <w:gridCol w:w="2655"/>
        <w:gridCol w:w="2655"/>
        <w:gridCol w:w="1969"/>
        <w:gridCol w:w="686"/>
      </w:tblGrid>
      <w:tr w:rsidR="00234209" w:rsidRPr="00002001" w:rsidTr="002C1BD6">
        <w:trPr>
          <w:trHeight w:val="595"/>
        </w:trPr>
        <w:tc>
          <w:tcPr>
            <w:tcW w:w="10620" w:type="dxa"/>
            <w:gridSpan w:val="5"/>
            <w:tcBorders>
              <w:bottom w:val="nil"/>
            </w:tcBorders>
          </w:tcPr>
          <w:p w:rsidR="00DF279F" w:rsidRDefault="00CA1111" w:rsidP="00DF279F">
            <w:pPr>
              <w:rPr>
                <w:rFonts w:ascii="Arial" w:hAnsi="Arial" w:cs="Arial"/>
              </w:rPr>
            </w:pPr>
            <w:r>
              <w:rPr>
                <w:rFonts w:ascii="Arial" w:hAnsi="Arial" w:cs="Arial"/>
                <w:b/>
              </w:rPr>
              <w:t>9</w:t>
            </w:r>
            <w:r w:rsidR="00234209" w:rsidRPr="000B4E53">
              <w:rPr>
                <w:rFonts w:ascii="Arial" w:hAnsi="Arial" w:cs="Arial"/>
                <w:b/>
              </w:rPr>
              <w:t xml:space="preserve">. </w:t>
            </w:r>
            <w:r w:rsidR="00234209">
              <w:rPr>
                <w:rFonts w:ascii="Arial" w:hAnsi="Arial" w:cs="Arial"/>
                <w:b/>
              </w:rPr>
              <w:t xml:space="preserve">Information in relation to the person subject to the notification obligation </w:t>
            </w:r>
            <w:r w:rsidR="00234209" w:rsidRPr="009E759C">
              <w:rPr>
                <w:rFonts w:ascii="Arial" w:hAnsi="Arial" w:cs="Arial"/>
              </w:rPr>
              <w:t xml:space="preserve">(please </w:t>
            </w:r>
            <w:r w:rsidR="00DF279F">
              <w:rPr>
                <w:rFonts w:ascii="Arial" w:hAnsi="Arial" w:cs="Arial"/>
              </w:rPr>
              <w:t xml:space="preserve">mark </w:t>
            </w:r>
            <w:r w:rsidR="00234209" w:rsidRPr="009E759C">
              <w:rPr>
                <w:rFonts w:ascii="Arial" w:hAnsi="Arial" w:cs="Arial"/>
              </w:rPr>
              <w:t xml:space="preserve">the </w:t>
            </w:r>
          </w:p>
          <w:p w:rsidR="00234209" w:rsidRPr="00DF279F" w:rsidRDefault="00234209" w:rsidP="0060309C">
            <w:pPr>
              <w:rPr>
                <w:rFonts w:ascii="Arial" w:hAnsi="Arial" w:cs="Arial"/>
              </w:rPr>
            </w:pPr>
            <w:r w:rsidRPr="009E759C">
              <w:rPr>
                <w:rFonts w:ascii="Arial" w:hAnsi="Arial" w:cs="Arial"/>
              </w:rPr>
              <w:t>applicable box</w:t>
            </w:r>
            <w:r w:rsidR="00DF279F">
              <w:rPr>
                <w:rFonts w:ascii="Arial" w:hAnsi="Arial" w:cs="Arial"/>
              </w:rPr>
              <w:t xml:space="preserve"> with an </w:t>
            </w:r>
            <w:r w:rsidR="0060309C">
              <w:rPr>
                <w:rFonts w:ascii="Arial" w:hAnsi="Arial" w:cs="Arial"/>
              </w:rPr>
              <w:t>“X”</w:t>
            </w:r>
            <w:r w:rsidRPr="009E759C">
              <w:rPr>
                <w:rFonts w:ascii="Arial" w:hAnsi="Arial" w:cs="Arial"/>
              </w:rPr>
              <w:t>)</w:t>
            </w:r>
          </w:p>
        </w:tc>
      </w:tr>
      <w:tr w:rsidR="002C1BD6" w:rsidRPr="00002001" w:rsidTr="00DA3C49">
        <w:trPr>
          <w:trHeight w:val="634"/>
        </w:trPr>
        <w:tc>
          <w:tcPr>
            <w:tcW w:w="9934" w:type="dxa"/>
            <w:gridSpan w:val="4"/>
            <w:tcBorders>
              <w:bottom w:val="nil"/>
            </w:tcBorders>
          </w:tcPr>
          <w:p w:rsidR="002C1BD6" w:rsidRPr="002C1BD6" w:rsidRDefault="002C1BD6" w:rsidP="004B60AF">
            <w:pPr>
              <w:rPr>
                <w:rFonts w:ascii="Arial" w:hAnsi="Arial" w:cs="Arial"/>
                <w:sz w:val="20"/>
                <w:szCs w:val="20"/>
              </w:rPr>
            </w:pPr>
            <w:r w:rsidRPr="002C1BD6">
              <w:rPr>
                <w:rFonts w:ascii="Arial" w:hAnsi="Arial" w:cs="Arial"/>
                <w:sz w:val="20"/>
                <w:szCs w:val="20"/>
              </w:rPr>
              <w:t xml:space="preserve">Person subject to the notification obligation is not controlled by any natural person or legal entity and does not control any other undertaking(s) holding directly or indirectly an interest in the (underlying) </w:t>
            </w:r>
            <w:proofErr w:type="spellStart"/>
            <w:r w:rsidRPr="002C1BD6">
              <w:rPr>
                <w:rFonts w:ascii="Arial" w:hAnsi="Arial" w:cs="Arial"/>
                <w:sz w:val="20"/>
                <w:szCs w:val="20"/>
              </w:rPr>
              <w:t>issuer</w:t>
            </w:r>
            <w:r w:rsidRPr="002C1BD6">
              <w:rPr>
                <w:rFonts w:ascii="Arial" w:hAnsi="Arial" w:cs="Arial"/>
                <w:sz w:val="20"/>
                <w:szCs w:val="20"/>
                <w:vertAlign w:val="superscript"/>
                <w:lang w:eastAsia="fr-FR"/>
              </w:rPr>
              <w:t>xiii</w:t>
            </w:r>
            <w:proofErr w:type="spellEnd"/>
          </w:p>
        </w:tc>
        <w:tc>
          <w:tcPr>
            <w:tcW w:w="686" w:type="dxa"/>
            <w:tcBorders>
              <w:bottom w:val="nil"/>
            </w:tcBorders>
            <w:vAlign w:val="center"/>
          </w:tcPr>
          <w:p w:rsidR="002C1BD6" w:rsidRPr="00DA3C49" w:rsidRDefault="00D05E17" w:rsidP="00DA3C49">
            <w:pPr>
              <w:jc w:val="center"/>
              <w:rPr>
                <w:rFonts w:ascii="Arial" w:hAnsi="Arial" w:cs="Arial"/>
              </w:rPr>
            </w:pPr>
            <w:r>
              <w:rPr>
                <w:rFonts w:ascii="Arial" w:hAnsi="Arial" w:cs="Arial"/>
              </w:rPr>
              <w:t>X</w:t>
            </w:r>
          </w:p>
        </w:tc>
      </w:tr>
      <w:tr w:rsidR="002C1BD6" w:rsidRPr="00002001" w:rsidTr="00DA3C49">
        <w:trPr>
          <w:trHeight w:val="770"/>
        </w:trPr>
        <w:tc>
          <w:tcPr>
            <w:tcW w:w="9934" w:type="dxa"/>
            <w:gridSpan w:val="4"/>
            <w:tcBorders>
              <w:bottom w:val="single" w:sz="4" w:space="0" w:color="auto"/>
            </w:tcBorders>
          </w:tcPr>
          <w:p w:rsidR="002C1BD6" w:rsidRPr="002C1BD6" w:rsidRDefault="002C1BD6" w:rsidP="002C1BD6">
            <w:pPr>
              <w:rPr>
                <w:rFonts w:ascii="Arial" w:hAnsi="Arial" w:cs="Arial"/>
                <w:sz w:val="20"/>
                <w:szCs w:val="20"/>
              </w:rPr>
            </w:pPr>
            <w:r w:rsidRPr="002C1BD6">
              <w:rPr>
                <w:rFonts w:ascii="Arial" w:hAnsi="Arial" w:cs="Arial"/>
                <w:sz w:val="20"/>
                <w:szCs w:val="20"/>
                <w:u w:val="single"/>
              </w:rPr>
              <w:t>Full</w:t>
            </w:r>
            <w:r w:rsidRPr="002C1BD6">
              <w:rPr>
                <w:rFonts w:ascii="Arial" w:hAnsi="Arial" w:cs="Arial"/>
                <w:sz w:val="20"/>
                <w:szCs w:val="20"/>
              </w:rPr>
              <w:t xml:space="preserve"> chain of controlled undertakings through which the voting rights and/or the</w:t>
            </w:r>
            <w:r w:rsidRPr="002C1BD6">
              <w:rPr>
                <w:rFonts w:ascii="Arial" w:hAnsi="Arial" w:cs="Arial"/>
                <w:sz w:val="20"/>
                <w:szCs w:val="20"/>
              </w:rPr>
              <w:br/>
              <w:t xml:space="preserve">financial instruments are effectively held starting with the ultimate controlling natural person or legal </w:t>
            </w:r>
            <w:proofErr w:type="spellStart"/>
            <w:r w:rsidRPr="002C1BD6">
              <w:rPr>
                <w:rFonts w:ascii="Arial" w:hAnsi="Arial" w:cs="Arial"/>
                <w:sz w:val="20"/>
                <w:szCs w:val="20"/>
              </w:rPr>
              <w:t>entity</w:t>
            </w:r>
            <w:r w:rsidRPr="002C1BD6">
              <w:rPr>
                <w:rFonts w:ascii="Arial" w:hAnsi="Arial" w:cs="Arial"/>
                <w:sz w:val="20"/>
                <w:szCs w:val="20"/>
                <w:vertAlign w:val="superscript"/>
                <w:lang w:eastAsia="fr-FR"/>
              </w:rPr>
              <w:t>xiv</w:t>
            </w:r>
            <w:proofErr w:type="spellEnd"/>
            <w:r w:rsidRPr="002C1BD6">
              <w:rPr>
                <w:rFonts w:ascii="Arial" w:hAnsi="Arial" w:cs="Arial"/>
                <w:sz w:val="20"/>
                <w:szCs w:val="20"/>
                <w:vertAlign w:val="superscript"/>
                <w:lang w:eastAsia="fr-FR"/>
              </w:rPr>
              <w:t xml:space="preserve"> </w:t>
            </w:r>
            <w:r w:rsidRPr="002C1BD6">
              <w:rPr>
                <w:rFonts w:ascii="Arial" w:hAnsi="Arial" w:cs="Arial"/>
                <w:color w:val="000000" w:themeColor="text1"/>
                <w:sz w:val="20"/>
                <w:szCs w:val="20"/>
              </w:rPr>
              <w:t>(please add additional rows as necessary)</w:t>
            </w:r>
          </w:p>
        </w:tc>
        <w:tc>
          <w:tcPr>
            <w:tcW w:w="686" w:type="dxa"/>
            <w:tcBorders>
              <w:bottom w:val="single" w:sz="4" w:space="0" w:color="auto"/>
            </w:tcBorders>
            <w:vAlign w:val="center"/>
          </w:tcPr>
          <w:p w:rsidR="002C1BD6" w:rsidRPr="00DA3C49" w:rsidRDefault="002C1BD6" w:rsidP="00DA3C49">
            <w:pPr>
              <w:jc w:val="center"/>
              <w:rPr>
                <w:rFonts w:ascii="Arial" w:hAnsi="Arial" w:cs="Arial"/>
              </w:rPr>
            </w:pPr>
          </w:p>
        </w:tc>
      </w:tr>
      <w:tr w:rsidR="00234209" w:rsidRPr="00002001" w:rsidTr="002C1BD6">
        <w:trPr>
          <w:trHeight w:val="1149"/>
        </w:trPr>
        <w:tc>
          <w:tcPr>
            <w:tcW w:w="2655" w:type="dxa"/>
            <w:tcBorders>
              <w:top w:val="single" w:sz="4" w:space="0" w:color="auto"/>
            </w:tcBorders>
            <w:vAlign w:val="center"/>
          </w:tcPr>
          <w:p w:rsidR="00234209" w:rsidRPr="009E759C" w:rsidRDefault="00234209" w:rsidP="004B60AF">
            <w:pPr>
              <w:jc w:val="center"/>
              <w:rPr>
                <w:rFonts w:ascii="Arial" w:hAnsi="Arial" w:cs="Arial"/>
                <w:b/>
                <w:sz w:val="16"/>
                <w:szCs w:val="16"/>
              </w:rPr>
            </w:pPr>
            <w:proofErr w:type="spellStart"/>
            <w:r>
              <w:rPr>
                <w:rFonts w:ascii="Arial" w:hAnsi="Arial" w:cs="Arial"/>
                <w:b/>
              </w:rPr>
              <w:t>Name</w:t>
            </w:r>
            <w:r w:rsidRPr="00C029BE">
              <w:rPr>
                <w:rFonts w:ascii="Arial" w:hAnsi="Arial" w:cs="Arial"/>
                <w:sz w:val="16"/>
                <w:szCs w:val="16"/>
                <w:vertAlign w:val="superscript"/>
              </w:rPr>
              <w:t>xv</w:t>
            </w:r>
            <w:proofErr w:type="spellEnd"/>
          </w:p>
        </w:tc>
        <w:tc>
          <w:tcPr>
            <w:tcW w:w="2655" w:type="dxa"/>
            <w:tcBorders>
              <w:top w:val="single" w:sz="4" w:space="0" w:color="auto"/>
            </w:tcBorders>
            <w:vAlign w:val="center"/>
          </w:tcPr>
          <w:p w:rsidR="00234209" w:rsidRDefault="00234209" w:rsidP="004B60AF">
            <w:pPr>
              <w:jc w:val="center"/>
              <w:rPr>
                <w:rFonts w:ascii="Arial" w:hAnsi="Arial" w:cs="Arial"/>
                <w:b/>
              </w:rPr>
            </w:pPr>
            <w:r>
              <w:rPr>
                <w:rFonts w:ascii="Arial" w:hAnsi="Arial" w:cs="Arial"/>
                <w:b/>
              </w:rPr>
              <w:t>% of voting rights if it equals or is higher than the notifiable threshold</w:t>
            </w:r>
          </w:p>
        </w:tc>
        <w:tc>
          <w:tcPr>
            <w:tcW w:w="2655" w:type="dxa"/>
            <w:tcBorders>
              <w:top w:val="single" w:sz="4" w:space="0" w:color="auto"/>
            </w:tcBorders>
            <w:vAlign w:val="center"/>
          </w:tcPr>
          <w:p w:rsidR="00234209" w:rsidRDefault="00234209" w:rsidP="004B60AF">
            <w:pPr>
              <w:jc w:val="center"/>
              <w:rPr>
                <w:rFonts w:ascii="Arial" w:hAnsi="Arial" w:cs="Arial"/>
                <w:b/>
              </w:rPr>
            </w:pPr>
            <w:r>
              <w:rPr>
                <w:rFonts w:ascii="Arial" w:hAnsi="Arial" w:cs="Arial"/>
                <w:b/>
              </w:rPr>
              <w:t xml:space="preserve">% of </w:t>
            </w:r>
            <w:r w:rsidRPr="00F7787E">
              <w:rPr>
                <w:rFonts w:ascii="Arial" w:hAnsi="Arial" w:cs="Arial"/>
                <w:b/>
              </w:rPr>
              <w:t xml:space="preserve">voting rights through </w:t>
            </w:r>
            <w:r>
              <w:rPr>
                <w:rFonts w:ascii="Arial" w:hAnsi="Arial" w:cs="Arial"/>
                <w:b/>
              </w:rPr>
              <w:t>financial i</w:t>
            </w:r>
            <w:r>
              <w:rPr>
                <w:rFonts w:ascii="Arial" w:hAnsi="Arial" w:cs="Arial"/>
                <w:b/>
              </w:rPr>
              <w:t>n</w:t>
            </w:r>
            <w:r>
              <w:rPr>
                <w:rFonts w:ascii="Arial" w:hAnsi="Arial" w:cs="Arial"/>
                <w:b/>
              </w:rPr>
              <w:t>struments if it equals or is higher than the notifiable threshold</w:t>
            </w:r>
          </w:p>
        </w:tc>
        <w:tc>
          <w:tcPr>
            <w:tcW w:w="2655" w:type="dxa"/>
            <w:gridSpan w:val="2"/>
            <w:tcBorders>
              <w:top w:val="single" w:sz="4" w:space="0" w:color="auto"/>
            </w:tcBorders>
            <w:vAlign w:val="center"/>
          </w:tcPr>
          <w:p w:rsidR="00234209" w:rsidRDefault="00234209" w:rsidP="004B60AF">
            <w:pPr>
              <w:jc w:val="center"/>
              <w:rPr>
                <w:rFonts w:ascii="Arial" w:hAnsi="Arial" w:cs="Arial"/>
                <w:b/>
              </w:rPr>
            </w:pPr>
            <w:r>
              <w:rPr>
                <w:rFonts w:ascii="Arial" w:hAnsi="Arial" w:cs="Arial"/>
                <w:b/>
              </w:rPr>
              <w:t>Total of both if it equals or is higher than the notifiable threshold</w:t>
            </w:r>
          </w:p>
        </w:tc>
      </w:tr>
      <w:tr w:rsidR="00234209" w:rsidRPr="00002001" w:rsidTr="00DA3C49">
        <w:trPr>
          <w:trHeight w:val="440"/>
        </w:trPr>
        <w:tc>
          <w:tcPr>
            <w:tcW w:w="2655" w:type="dxa"/>
            <w:vAlign w:val="center"/>
          </w:tcPr>
          <w:p w:rsidR="00234209" w:rsidRPr="00DA3C49" w:rsidRDefault="00234209" w:rsidP="00DA3C49">
            <w:pPr>
              <w:rPr>
                <w:rFonts w:ascii="Arial" w:hAnsi="Arial" w:cs="Arial"/>
              </w:rPr>
            </w:pPr>
          </w:p>
        </w:tc>
        <w:tc>
          <w:tcPr>
            <w:tcW w:w="2655" w:type="dxa"/>
            <w:vAlign w:val="center"/>
          </w:tcPr>
          <w:p w:rsidR="00234209" w:rsidRPr="00DA3C49" w:rsidRDefault="00234209" w:rsidP="00DA3C49">
            <w:pPr>
              <w:rPr>
                <w:rFonts w:ascii="Arial" w:hAnsi="Arial" w:cs="Arial"/>
              </w:rPr>
            </w:pPr>
          </w:p>
        </w:tc>
        <w:tc>
          <w:tcPr>
            <w:tcW w:w="2655" w:type="dxa"/>
            <w:vAlign w:val="center"/>
          </w:tcPr>
          <w:p w:rsidR="00234209" w:rsidRPr="00DA3C49" w:rsidRDefault="00234209" w:rsidP="00DA3C49">
            <w:pPr>
              <w:rPr>
                <w:rFonts w:ascii="Arial" w:hAnsi="Arial" w:cs="Arial"/>
              </w:rPr>
            </w:pPr>
          </w:p>
        </w:tc>
        <w:tc>
          <w:tcPr>
            <w:tcW w:w="2655" w:type="dxa"/>
            <w:gridSpan w:val="2"/>
            <w:vAlign w:val="center"/>
          </w:tcPr>
          <w:p w:rsidR="00234209" w:rsidRPr="0060309C" w:rsidRDefault="00234209" w:rsidP="00DA3C49">
            <w:pPr>
              <w:rPr>
                <w:rFonts w:ascii="Arial" w:hAnsi="Arial" w:cs="Arial"/>
              </w:rPr>
            </w:pPr>
          </w:p>
        </w:tc>
      </w:tr>
      <w:tr w:rsidR="00234209" w:rsidRPr="00002001" w:rsidTr="00DA3C49">
        <w:trPr>
          <w:trHeight w:val="440"/>
        </w:trPr>
        <w:tc>
          <w:tcPr>
            <w:tcW w:w="2655" w:type="dxa"/>
            <w:vAlign w:val="center"/>
          </w:tcPr>
          <w:p w:rsidR="00234209" w:rsidRPr="00DA3C49" w:rsidRDefault="00234209" w:rsidP="00DA3C49">
            <w:pPr>
              <w:rPr>
                <w:rFonts w:ascii="Arial" w:hAnsi="Arial" w:cs="Arial"/>
              </w:rPr>
            </w:pPr>
          </w:p>
        </w:tc>
        <w:tc>
          <w:tcPr>
            <w:tcW w:w="2655" w:type="dxa"/>
            <w:vAlign w:val="center"/>
          </w:tcPr>
          <w:p w:rsidR="00234209" w:rsidRPr="00DA3C49" w:rsidRDefault="00234209" w:rsidP="00DA3C49">
            <w:pPr>
              <w:rPr>
                <w:rFonts w:ascii="Arial" w:hAnsi="Arial" w:cs="Arial"/>
              </w:rPr>
            </w:pPr>
          </w:p>
        </w:tc>
        <w:tc>
          <w:tcPr>
            <w:tcW w:w="2655" w:type="dxa"/>
            <w:vAlign w:val="center"/>
          </w:tcPr>
          <w:p w:rsidR="00234209" w:rsidRPr="00DA3C49" w:rsidRDefault="00234209" w:rsidP="00DA3C49">
            <w:pPr>
              <w:rPr>
                <w:rFonts w:ascii="Arial" w:hAnsi="Arial" w:cs="Arial"/>
              </w:rPr>
            </w:pPr>
          </w:p>
        </w:tc>
        <w:tc>
          <w:tcPr>
            <w:tcW w:w="2655" w:type="dxa"/>
            <w:gridSpan w:val="2"/>
            <w:vAlign w:val="center"/>
          </w:tcPr>
          <w:p w:rsidR="00234209" w:rsidRPr="0060309C" w:rsidRDefault="00234209" w:rsidP="00DA3C49">
            <w:pPr>
              <w:rPr>
                <w:rFonts w:ascii="Arial" w:hAnsi="Arial" w:cs="Arial"/>
              </w:rPr>
            </w:pPr>
          </w:p>
        </w:tc>
      </w:tr>
      <w:tr w:rsidR="00234209" w:rsidRPr="00002001" w:rsidTr="00DA3C49">
        <w:trPr>
          <w:trHeight w:val="440"/>
        </w:trPr>
        <w:tc>
          <w:tcPr>
            <w:tcW w:w="2655" w:type="dxa"/>
            <w:vAlign w:val="center"/>
          </w:tcPr>
          <w:p w:rsidR="00234209" w:rsidRPr="00DA3C49" w:rsidRDefault="00234209" w:rsidP="00DA3C49">
            <w:pPr>
              <w:rPr>
                <w:rFonts w:ascii="Arial" w:hAnsi="Arial" w:cs="Arial"/>
              </w:rPr>
            </w:pPr>
          </w:p>
        </w:tc>
        <w:tc>
          <w:tcPr>
            <w:tcW w:w="2655" w:type="dxa"/>
            <w:vAlign w:val="center"/>
          </w:tcPr>
          <w:p w:rsidR="00234209" w:rsidRPr="00DA3C49" w:rsidRDefault="00234209" w:rsidP="00DA3C49">
            <w:pPr>
              <w:rPr>
                <w:rFonts w:ascii="Arial" w:hAnsi="Arial" w:cs="Arial"/>
              </w:rPr>
            </w:pPr>
          </w:p>
        </w:tc>
        <w:tc>
          <w:tcPr>
            <w:tcW w:w="2655" w:type="dxa"/>
            <w:vAlign w:val="center"/>
          </w:tcPr>
          <w:p w:rsidR="00234209" w:rsidRPr="00DA3C49" w:rsidRDefault="00234209" w:rsidP="00DA3C49">
            <w:pPr>
              <w:rPr>
                <w:rFonts w:ascii="Arial" w:hAnsi="Arial" w:cs="Arial"/>
              </w:rPr>
            </w:pPr>
          </w:p>
        </w:tc>
        <w:tc>
          <w:tcPr>
            <w:tcW w:w="2655" w:type="dxa"/>
            <w:gridSpan w:val="2"/>
            <w:vAlign w:val="center"/>
          </w:tcPr>
          <w:p w:rsidR="00234209" w:rsidRPr="0060309C" w:rsidRDefault="00234209" w:rsidP="00DA3C49">
            <w:pPr>
              <w:rPr>
                <w:rFonts w:ascii="Arial" w:hAnsi="Arial" w:cs="Arial"/>
              </w:rPr>
            </w:pPr>
          </w:p>
        </w:tc>
      </w:tr>
      <w:tr w:rsidR="00234209" w:rsidRPr="00002001" w:rsidTr="00DA3C49">
        <w:trPr>
          <w:trHeight w:val="440"/>
        </w:trPr>
        <w:tc>
          <w:tcPr>
            <w:tcW w:w="2655" w:type="dxa"/>
            <w:vAlign w:val="center"/>
          </w:tcPr>
          <w:p w:rsidR="00234209" w:rsidRPr="00DA3C49" w:rsidRDefault="00234209" w:rsidP="00DA3C49">
            <w:pPr>
              <w:rPr>
                <w:rFonts w:ascii="Arial" w:hAnsi="Arial" w:cs="Arial"/>
              </w:rPr>
            </w:pPr>
          </w:p>
        </w:tc>
        <w:tc>
          <w:tcPr>
            <w:tcW w:w="2655" w:type="dxa"/>
            <w:vAlign w:val="center"/>
          </w:tcPr>
          <w:p w:rsidR="00234209" w:rsidRPr="00DA3C49" w:rsidRDefault="00234209" w:rsidP="00DA3C49">
            <w:pPr>
              <w:rPr>
                <w:rFonts w:ascii="Arial" w:hAnsi="Arial" w:cs="Arial"/>
              </w:rPr>
            </w:pPr>
          </w:p>
        </w:tc>
        <w:tc>
          <w:tcPr>
            <w:tcW w:w="2655" w:type="dxa"/>
            <w:vAlign w:val="center"/>
          </w:tcPr>
          <w:p w:rsidR="00234209" w:rsidRPr="00DA3C49" w:rsidRDefault="00234209" w:rsidP="00DA3C49">
            <w:pPr>
              <w:rPr>
                <w:rFonts w:ascii="Arial" w:hAnsi="Arial" w:cs="Arial"/>
              </w:rPr>
            </w:pPr>
          </w:p>
        </w:tc>
        <w:tc>
          <w:tcPr>
            <w:tcW w:w="2655" w:type="dxa"/>
            <w:gridSpan w:val="2"/>
            <w:vAlign w:val="center"/>
          </w:tcPr>
          <w:p w:rsidR="00234209" w:rsidRPr="0060309C" w:rsidRDefault="00234209" w:rsidP="00DA3C49">
            <w:pPr>
              <w:rPr>
                <w:rFonts w:ascii="Arial" w:hAnsi="Arial" w:cs="Arial"/>
              </w:rPr>
            </w:pPr>
          </w:p>
        </w:tc>
      </w:tr>
      <w:tr w:rsidR="00234209" w:rsidRPr="00002001" w:rsidTr="00DA3C49">
        <w:trPr>
          <w:trHeight w:val="440"/>
        </w:trPr>
        <w:tc>
          <w:tcPr>
            <w:tcW w:w="2655" w:type="dxa"/>
            <w:vAlign w:val="center"/>
          </w:tcPr>
          <w:p w:rsidR="00234209" w:rsidRPr="00DA3C49" w:rsidRDefault="00234209" w:rsidP="00DA3C49">
            <w:pPr>
              <w:rPr>
                <w:rFonts w:ascii="Arial" w:hAnsi="Arial" w:cs="Arial"/>
              </w:rPr>
            </w:pPr>
          </w:p>
        </w:tc>
        <w:tc>
          <w:tcPr>
            <w:tcW w:w="2655" w:type="dxa"/>
            <w:vAlign w:val="center"/>
          </w:tcPr>
          <w:p w:rsidR="00234209" w:rsidRPr="00DA3C49" w:rsidRDefault="00234209" w:rsidP="00DA3C49">
            <w:pPr>
              <w:rPr>
                <w:rFonts w:ascii="Arial" w:hAnsi="Arial" w:cs="Arial"/>
              </w:rPr>
            </w:pPr>
          </w:p>
        </w:tc>
        <w:tc>
          <w:tcPr>
            <w:tcW w:w="2655" w:type="dxa"/>
            <w:vAlign w:val="center"/>
          </w:tcPr>
          <w:p w:rsidR="00234209" w:rsidRPr="00DA3C49" w:rsidRDefault="00234209" w:rsidP="00DA3C49">
            <w:pPr>
              <w:rPr>
                <w:rFonts w:ascii="Arial" w:hAnsi="Arial" w:cs="Arial"/>
              </w:rPr>
            </w:pPr>
          </w:p>
        </w:tc>
        <w:tc>
          <w:tcPr>
            <w:tcW w:w="2655" w:type="dxa"/>
            <w:gridSpan w:val="2"/>
            <w:vAlign w:val="center"/>
          </w:tcPr>
          <w:p w:rsidR="00234209" w:rsidRPr="0060309C" w:rsidRDefault="00234209" w:rsidP="00DA3C49">
            <w:pPr>
              <w:rPr>
                <w:rFonts w:ascii="Arial" w:hAnsi="Arial" w:cs="Arial"/>
              </w:rPr>
            </w:pPr>
          </w:p>
        </w:tc>
      </w:tr>
      <w:tr w:rsidR="00234209" w:rsidRPr="00002001" w:rsidTr="004B60AF">
        <w:trPr>
          <w:trHeight w:val="710"/>
        </w:trPr>
        <w:tc>
          <w:tcPr>
            <w:tcW w:w="10620" w:type="dxa"/>
            <w:gridSpan w:val="5"/>
            <w:tcBorders>
              <w:left w:val="nil"/>
              <w:right w:val="nil"/>
            </w:tcBorders>
          </w:tcPr>
          <w:p w:rsidR="00234209" w:rsidRPr="000B4E53" w:rsidRDefault="00234209" w:rsidP="004B60AF">
            <w:pPr>
              <w:rPr>
                <w:rFonts w:ascii="Arial" w:hAnsi="Arial" w:cs="Arial"/>
                <w:b/>
              </w:rPr>
            </w:pPr>
          </w:p>
        </w:tc>
      </w:tr>
      <w:tr w:rsidR="00234209" w:rsidRPr="00002001" w:rsidTr="002C1BD6">
        <w:trPr>
          <w:trHeight w:val="414"/>
        </w:trPr>
        <w:tc>
          <w:tcPr>
            <w:tcW w:w="10620" w:type="dxa"/>
            <w:gridSpan w:val="5"/>
            <w:vAlign w:val="center"/>
          </w:tcPr>
          <w:p w:rsidR="00234209" w:rsidRPr="000B4E53" w:rsidRDefault="003D3F11" w:rsidP="002C1BD6">
            <w:pPr>
              <w:autoSpaceDE w:val="0"/>
              <w:autoSpaceDN w:val="0"/>
              <w:adjustRightInd w:val="0"/>
              <w:rPr>
                <w:rFonts w:ascii="Arial" w:hAnsi="Arial" w:cs="Arial"/>
                <w:b/>
              </w:rPr>
            </w:pPr>
            <w:r>
              <w:rPr>
                <w:rFonts w:ascii="Arial" w:hAnsi="Arial" w:cs="Arial"/>
                <w:b/>
              </w:rPr>
              <w:t>10</w:t>
            </w:r>
            <w:r w:rsidR="00234209" w:rsidRPr="000B4E53">
              <w:rPr>
                <w:rFonts w:ascii="Arial" w:hAnsi="Arial" w:cs="Arial"/>
                <w:b/>
              </w:rPr>
              <w:t xml:space="preserve">. </w:t>
            </w:r>
            <w:r w:rsidR="002C1BD6">
              <w:rPr>
                <w:rFonts w:ascii="TimesNewRomanPSMT" w:hAnsi="TimesNewRomanPSMT" w:cs="TimesNewRomanPSMT"/>
                <w:b/>
              </w:rPr>
              <w:t>In case of proxy voting, please identify:</w:t>
            </w:r>
          </w:p>
        </w:tc>
      </w:tr>
      <w:tr w:rsidR="002C1BD6" w:rsidRPr="00002001" w:rsidTr="002C1BD6">
        <w:trPr>
          <w:trHeight w:val="406"/>
        </w:trPr>
        <w:tc>
          <w:tcPr>
            <w:tcW w:w="5310" w:type="dxa"/>
            <w:gridSpan w:val="2"/>
            <w:vAlign w:val="center"/>
          </w:tcPr>
          <w:p w:rsidR="002C1BD6" w:rsidRPr="00DA3C49" w:rsidRDefault="002C1BD6" w:rsidP="004B60AF">
            <w:pPr>
              <w:autoSpaceDE w:val="0"/>
              <w:autoSpaceDN w:val="0"/>
              <w:adjustRightInd w:val="0"/>
              <w:rPr>
                <w:rFonts w:ascii="Arial" w:hAnsi="Arial" w:cs="Arial"/>
                <w:szCs w:val="22"/>
              </w:rPr>
            </w:pPr>
            <w:r w:rsidRPr="00DA3C49">
              <w:rPr>
                <w:rFonts w:ascii="Arial" w:hAnsi="Arial" w:cs="Arial"/>
                <w:szCs w:val="22"/>
              </w:rPr>
              <w:t>Name of the proxy holder</w:t>
            </w:r>
          </w:p>
        </w:tc>
        <w:tc>
          <w:tcPr>
            <w:tcW w:w="5310" w:type="dxa"/>
            <w:gridSpan w:val="3"/>
            <w:vAlign w:val="center"/>
          </w:tcPr>
          <w:p w:rsidR="002C1BD6" w:rsidRPr="00DA3C49" w:rsidRDefault="002C1BD6" w:rsidP="004B60AF">
            <w:pPr>
              <w:autoSpaceDE w:val="0"/>
              <w:autoSpaceDN w:val="0"/>
              <w:adjustRightInd w:val="0"/>
              <w:rPr>
                <w:rFonts w:ascii="Arial" w:hAnsi="Arial" w:cs="Arial"/>
                <w:szCs w:val="22"/>
              </w:rPr>
            </w:pPr>
          </w:p>
        </w:tc>
      </w:tr>
      <w:tr w:rsidR="002C1BD6" w:rsidRPr="00002001" w:rsidTr="002C1BD6">
        <w:trPr>
          <w:trHeight w:val="555"/>
        </w:trPr>
        <w:tc>
          <w:tcPr>
            <w:tcW w:w="5310" w:type="dxa"/>
            <w:gridSpan w:val="2"/>
            <w:vAlign w:val="center"/>
          </w:tcPr>
          <w:p w:rsidR="002C1BD6" w:rsidRPr="00DA3C49" w:rsidRDefault="00CC6868" w:rsidP="004B60AF">
            <w:pPr>
              <w:autoSpaceDE w:val="0"/>
              <w:autoSpaceDN w:val="0"/>
              <w:adjustRightInd w:val="0"/>
              <w:rPr>
                <w:rFonts w:ascii="Arial" w:hAnsi="Arial" w:cs="Arial"/>
                <w:szCs w:val="22"/>
              </w:rPr>
            </w:pPr>
            <w:r w:rsidRPr="00DA3C49">
              <w:rPr>
                <w:rFonts w:ascii="Arial" w:hAnsi="Arial" w:cs="Arial"/>
                <w:szCs w:val="22"/>
              </w:rPr>
              <w:t>The number and % of voting rights held</w:t>
            </w:r>
          </w:p>
        </w:tc>
        <w:tc>
          <w:tcPr>
            <w:tcW w:w="5310" w:type="dxa"/>
            <w:gridSpan w:val="3"/>
            <w:vAlign w:val="center"/>
          </w:tcPr>
          <w:p w:rsidR="002C1BD6" w:rsidRPr="00DA3C49" w:rsidRDefault="002C1BD6" w:rsidP="004B60AF">
            <w:pPr>
              <w:autoSpaceDE w:val="0"/>
              <w:autoSpaceDN w:val="0"/>
              <w:adjustRightInd w:val="0"/>
              <w:rPr>
                <w:rFonts w:ascii="Arial" w:hAnsi="Arial" w:cs="Arial"/>
                <w:szCs w:val="22"/>
              </w:rPr>
            </w:pPr>
          </w:p>
        </w:tc>
      </w:tr>
      <w:tr w:rsidR="002C1BD6" w:rsidRPr="00002001" w:rsidTr="002C1BD6">
        <w:trPr>
          <w:trHeight w:val="562"/>
        </w:trPr>
        <w:tc>
          <w:tcPr>
            <w:tcW w:w="5310" w:type="dxa"/>
            <w:gridSpan w:val="2"/>
            <w:vAlign w:val="center"/>
          </w:tcPr>
          <w:p w:rsidR="002C1BD6" w:rsidRPr="00DA3C49" w:rsidRDefault="00CC6868" w:rsidP="00DF279F">
            <w:pPr>
              <w:autoSpaceDE w:val="0"/>
              <w:autoSpaceDN w:val="0"/>
              <w:adjustRightInd w:val="0"/>
              <w:rPr>
                <w:rFonts w:ascii="Arial" w:hAnsi="Arial" w:cs="Arial"/>
                <w:szCs w:val="22"/>
              </w:rPr>
            </w:pPr>
            <w:r w:rsidRPr="00DA3C49">
              <w:rPr>
                <w:rFonts w:ascii="Arial" w:hAnsi="Arial" w:cs="Arial"/>
                <w:szCs w:val="22"/>
              </w:rPr>
              <w:t xml:space="preserve">The date until which the voting rights </w:t>
            </w:r>
            <w:r w:rsidR="00DF279F" w:rsidRPr="00DA3C49">
              <w:rPr>
                <w:rFonts w:ascii="Arial" w:hAnsi="Arial" w:cs="Arial"/>
                <w:szCs w:val="22"/>
              </w:rPr>
              <w:t xml:space="preserve">will be </w:t>
            </w:r>
            <w:r w:rsidRPr="00DA3C49">
              <w:rPr>
                <w:rFonts w:ascii="Arial" w:hAnsi="Arial" w:cs="Arial"/>
                <w:szCs w:val="22"/>
              </w:rPr>
              <w:t>held</w:t>
            </w:r>
          </w:p>
        </w:tc>
        <w:tc>
          <w:tcPr>
            <w:tcW w:w="5310" w:type="dxa"/>
            <w:gridSpan w:val="3"/>
            <w:vAlign w:val="center"/>
          </w:tcPr>
          <w:p w:rsidR="002C1BD6" w:rsidRPr="00DA3C49" w:rsidRDefault="002C1BD6" w:rsidP="004B60AF">
            <w:pPr>
              <w:autoSpaceDE w:val="0"/>
              <w:autoSpaceDN w:val="0"/>
              <w:adjustRightInd w:val="0"/>
              <w:rPr>
                <w:rFonts w:ascii="Arial" w:hAnsi="Arial" w:cs="Arial"/>
                <w:szCs w:val="22"/>
              </w:rPr>
            </w:pPr>
          </w:p>
        </w:tc>
      </w:tr>
      <w:tr w:rsidR="00234209" w:rsidRPr="00002001" w:rsidTr="004B60AF">
        <w:trPr>
          <w:trHeight w:val="530"/>
        </w:trPr>
        <w:tc>
          <w:tcPr>
            <w:tcW w:w="10620" w:type="dxa"/>
            <w:gridSpan w:val="5"/>
            <w:tcBorders>
              <w:left w:val="nil"/>
              <w:bottom w:val="nil"/>
              <w:right w:val="nil"/>
            </w:tcBorders>
            <w:vAlign w:val="center"/>
          </w:tcPr>
          <w:p w:rsidR="00CA1111" w:rsidRPr="000B4E53" w:rsidRDefault="00CA1111" w:rsidP="00AA1207">
            <w:pPr>
              <w:rPr>
                <w:rFonts w:ascii="Arial" w:hAnsi="Arial" w:cs="Arial"/>
              </w:rPr>
            </w:pPr>
          </w:p>
        </w:tc>
      </w:tr>
      <w:tr w:rsidR="00234209" w:rsidRPr="00002001" w:rsidTr="00F4153C">
        <w:trPr>
          <w:trHeight w:val="437"/>
        </w:trPr>
        <w:tc>
          <w:tcPr>
            <w:tcW w:w="10620" w:type="dxa"/>
            <w:gridSpan w:val="5"/>
            <w:vAlign w:val="center"/>
          </w:tcPr>
          <w:p w:rsidR="00234209" w:rsidRPr="00F4153C" w:rsidRDefault="00234209" w:rsidP="00F4153C">
            <w:pPr>
              <w:rPr>
                <w:rFonts w:ascii="Arial" w:hAnsi="Arial" w:cs="Arial"/>
                <w:b/>
                <w:sz w:val="16"/>
                <w:szCs w:val="16"/>
              </w:rPr>
            </w:pPr>
            <w:r>
              <w:rPr>
                <w:rFonts w:ascii="Arial" w:hAnsi="Arial" w:cs="Arial"/>
                <w:b/>
              </w:rPr>
              <w:t>1</w:t>
            </w:r>
            <w:r w:rsidR="00AA1207">
              <w:rPr>
                <w:rFonts w:ascii="Arial" w:hAnsi="Arial" w:cs="Arial"/>
                <w:b/>
              </w:rPr>
              <w:t>1</w:t>
            </w:r>
            <w:r w:rsidRPr="000B4E53">
              <w:rPr>
                <w:rFonts w:ascii="Arial" w:hAnsi="Arial" w:cs="Arial"/>
                <w:b/>
              </w:rPr>
              <w:t xml:space="preserve">. Additional </w:t>
            </w:r>
            <w:proofErr w:type="spellStart"/>
            <w:r w:rsidRPr="00632309">
              <w:rPr>
                <w:rFonts w:ascii="Arial" w:hAnsi="Arial" w:cs="Arial"/>
                <w:b/>
              </w:rPr>
              <w:t>information</w:t>
            </w:r>
            <w:r w:rsidRPr="00C029BE">
              <w:rPr>
                <w:rFonts w:ascii="Arial" w:hAnsi="Arial" w:cs="Arial"/>
                <w:sz w:val="16"/>
                <w:szCs w:val="16"/>
                <w:vertAlign w:val="superscript"/>
                <w:lang w:eastAsia="fr-FR"/>
              </w:rPr>
              <w:t>xvi</w:t>
            </w:r>
            <w:proofErr w:type="spellEnd"/>
          </w:p>
        </w:tc>
      </w:tr>
      <w:tr w:rsidR="00F4153C" w:rsidRPr="00002001" w:rsidTr="00DA3C49">
        <w:trPr>
          <w:trHeight w:val="950"/>
        </w:trPr>
        <w:tc>
          <w:tcPr>
            <w:tcW w:w="10620" w:type="dxa"/>
            <w:gridSpan w:val="5"/>
          </w:tcPr>
          <w:p w:rsidR="00F4153C" w:rsidRPr="00DA3C49" w:rsidRDefault="00F4153C" w:rsidP="00181EAB">
            <w:pPr>
              <w:rPr>
                <w:rFonts w:ascii="Arial" w:hAnsi="Arial" w:cs="Arial"/>
              </w:rPr>
            </w:pPr>
          </w:p>
        </w:tc>
      </w:tr>
    </w:tbl>
    <w:p w:rsidR="00234209" w:rsidRDefault="00234209" w:rsidP="00234209"/>
    <w:tbl>
      <w:tblPr>
        <w:tblStyle w:val="TableGrid"/>
        <w:tblW w:w="10632" w:type="dxa"/>
        <w:tblInd w:w="-601" w:type="dxa"/>
        <w:tblLook w:val="04A0" w:firstRow="1" w:lastRow="0" w:firstColumn="1" w:lastColumn="0" w:noHBand="0" w:noVBand="1"/>
      </w:tblPr>
      <w:tblGrid>
        <w:gridCol w:w="2410"/>
        <w:gridCol w:w="8222"/>
      </w:tblGrid>
      <w:tr w:rsidR="00DF279F" w:rsidTr="00DA3C49">
        <w:trPr>
          <w:trHeight w:val="475"/>
        </w:trPr>
        <w:tc>
          <w:tcPr>
            <w:tcW w:w="2410" w:type="dxa"/>
            <w:vAlign w:val="center"/>
          </w:tcPr>
          <w:p w:rsidR="00DF279F" w:rsidRPr="00DA3C49" w:rsidRDefault="00DF279F" w:rsidP="00DF279F">
            <w:pPr>
              <w:rPr>
                <w:rFonts w:ascii="Arial" w:hAnsi="Arial" w:cs="Arial"/>
                <w:b/>
                <w:sz w:val="22"/>
              </w:rPr>
            </w:pPr>
            <w:r w:rsidRPr="00DA3C49">
              <w:rPr>
                <w:rFonts w:ascii="Arial" w:hAnsi="Arial" w:cs="Arial"/>
                <w:b/>
                <w:sz w:val="22"/>
              </w:rPr>
              <w:t>Place of completion</w:t>
            </w:r>
          </w:p>
        </w:tc>
        <w:tc>
          <w:tcPr>
            <w:tcW w:w="8222" w:type="dxa"/>
            <w:vAlign w:val="center"/>
          </w:tcPr>
          <w:p w:rsidR="00DF279F" w:rsidRPr="00DA3C49" w:rsidRDefault="00B35B89" w:rsidP="00DA3C49">
            <w:pPr>
              <w:rPr>
                <w:rFonts w:ascii="Arial" w:hAnsi="Arial" w:cs="Arial"/>
                <w:sz w:val="22"/>
              </w:rPr>
            </w:pPr>
            <w:r>
              <w:rPr>
                <w:rFonts w:ascii="Arial" w:hAnsi="Arial" w:cs="Arial"/>
                <w:sz w:val="22"/>
              </w:rPr>
              <w:t>Edinburgh</w:t>
            </w:r>
            <w:r w:rsidR="00565DAF">
              <w:rPr>
                <w:rFonts w:ascii="Arial" w:hAnsi="Arial" w:cs="Arial"/>
                <w:sz w:val="22"/>
              </w:rPr>
              <w:t>, Scotland</w:t>
            </w:r>
          </w:p>
        </w:tc>
      </w:tr>
      <w:tr w:rsidR="00DF279F" w:rsidTr="00DA3C49">
        <w:trPr>
          <w:trHeight w:val="425"/>
        </w:trPr>
        <w:tc>
          <w:tcPr>
            <w:tcW w:w="2410" w:type="dxa"/>
            <w:vAlign w:val="center"/>
          </w:tcPr>
          <w:p w:rsidR="00DF279F" w:rsidRPr="00DA3C49" w:rsidRDefault="00DF279F" w:rsidP="00DF279F">
            <w:pPr>
              <w:rPr>
                <w:rFonts w:ascii="Arial" w:hAnsi="Arial" w:cs="Arial"/>
                <w:b/>
                <w:sz w:val="22"/>
              </w:rPr>
            </w:pPr>
            <w:r w:rsidRPr="00DA3C49">
              <w:rPr>
                <w:rFonts w:ascii="Arial" w:hAnsi="Arial" w:cs="Arial"/>
                <w:b/>
                <w:sz w:val="22"/>
              </w:rPr>
              <w:t>Date of completion</w:t>
            </w:r>
          </w:p>
        </w:tc>
        <w:tc>
          <w:tcPr>
            <w:tcW w:w="8222" w:type="dxa"/>
            <w:vAlign w:val="center"/>
          </w:tcPr>
          <w:p w:rsidR="00DF279F" w:rsidRPr="00DA3C49" w:rsidRDefault="00027BC4" w:rsidP="00DA3C49">
            <w:pPr>
              <w:rPr>
                <w:rFonts w:ascii="Arial" w:hAnsi="Arial" w:cs="Arial"/>
                <w:sz w:val="22"/>
              </w:rPr>
            </w:pPr>
            <w:r>
              <w:rPr>
                <w:rFonts w:ascii="Arial" w:hAnsi="Arial" w:cs="Arial"/>
                <w:sz w:val="22"/>
              </w:rPr>
              <w:t>06/06</w:t>
            </w:r>
            <w:r w:rsidR="00B35B89">
              <w:rPr>
                <w:rFonts w:ascii="Arial" w:hAnsi="Arial" w:cs="Arial"/>
                <w:sz w:val="22"/>
              </w:rPr>
              <w:t>/201</w:t>
            </w:r>
            <w:r w:rsidR="00E17D4E">
              <w:rPr>
                <w:rFonts w:ascii="Arial" w:hAnsi="Arial" w:cs="Arial"/>
                <w:sz w:val="22"/>
              </w:rPr>
              <w:t>8</w:t>
            </w:r>
          </w:p>
        </w:tc>
      </w:tr>
    </w:tbl>
    <w:p w:rsidR="00234209" w:rsidRDefault="00234209" w:rsidP="00234209">
      <w:r>
        <w:br w:type="page"/>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0"/>
        <w:gridCol w:w="90"/>
        <w:gridCol w:w="5310"/>
      </w:tblGrid>
      <w:tr w:rsidR="00234209" w:rsidRPr="000B4E53" w:rsidTr="004B60AF">
        <w:trPr>
          <w:trHeight w:val="336"/>
        </w:trPr>
        <w:tc>
          <w:tcPr>
            <w:tcW w:w="10620" w:type="dxa"/>
            <w:gridSpan w:val="3"/>
            <w:tcBorders>
              <w:top w:val="nil"/>
              <w:left w:val="nil"/>
              <w:bottom w:val="nil"/>
              <w:right w:val="nil"/>
            </w:tcBorders>
            <w:vAlign w:val="center"/>
          </w:tcPr>
          <w:p w:rsidR="00234209" w:rsidRPr="000B4E53" w:rsidRDefault="00234209" w:rsidP="00CC6868">
            <w:pPr>
              <w:rPr>
                <w:rFonts w:ascii="Arial" w:hAnsi="Arial" w:cs="Arial"/>
                <w:b/>
              </w:rPr>
            </w:pPr>
            <w:r w:rsidRPr="000B4E53">
              <w:rPr>
                <w:rFonts w:ascii="Arial" w:hAnsi="Arial" w:cs="Arial"/>
                <w:b/>
              </w:rPr>
              <w:lastRenderedPageBreak/>
              <w:t xml:space="preserve">Annex: Notification of major </w:t>
            </w:r>
            <w:r>
              <w:rPr>
                <w:rFonts w:ascii="Arial" w:hAnsi="Arial" w:cs="Arial"/>
                <w:b/>
              </w:rPr>
              <w:t xml:space="preserve">holdings </w:t>
            </w:r>
            <w:r w:rsidR="00CC6868">
              <w:rPr>
                <w:rFonts w:ascii="Arial" w:hAnsi="Arial" w:cs="Arial"/>
              </w:rPr>
              <w:t>(</w:t>
            </w:r>
            <w:r w:rsidRPr="00D045B7">
              <w:rPr>
                <w:rFonts w:ascii="Arial" w:hAnsi="Arial" w:cs="Arial"/>
              </w:rPr>
              <w:t>to be filed with</w:t>
            </w:r>
            <w:r w:rsidR="00CC6868">
              <w:rPr>
                <w:rFonts w:ascii="Arial" w:hAnsi="Arial" w:cs="Arial"/>
              </w:rPr>
              <w:t xml:space="preserve"> the</w:t>
            </w:r>
            <w:r w:rsidRPr="00D045B7">
              <w:rPr>
                <w:rFonts w:ascii="Arial" w:hAnsi="Arial" w:cs="Arial"/>
              </w:rPr>
              <w:t xml:space="preserve"> </w:t>
            </w:r>
            <w:r w:rsidR="006902B5">
              <w:rPr>
                <w:rFonts w:ascii="Arial" w:hAnsi="Arial" w:cs="Arial"/>
              </w:rPr>
              <w:t xml:space="preserve">FCA </w:t>
            </w:r>
            <w:r w:rsidR="00CC6868">
              <w:rPr>
                <w:rFonts w:ascii="Arial" w:hAnsi="Arial" w:cs="Arial"/>
                <w:u w:val="single"/>
              </w:rPr>
              <w:t>only</w:t>
            </w:r>
            <w:r w:rsidRPr="00D045B7">
              <w:rPr>
                <w:rFonts w:ascii="Arial" w:hAnsi="Arial" w:cs="Arial"/>
              </w:rPr>
              <w:t>)</w:t>
            </w:r>
          </w:p>
        </w:tc>
      </w:tr>
      <w:tr w:rsidR="00234209" w:rsidTr="004B60AF">
        <w:trPr>
          <w:trHeight w:val="720"/>
        </w:trPr>
        <w:tc>
          <w:tcPr>
            <w:tcW w:w="10620" w:type="dxa"/>
            <w:gridSpan w:val="3"/>
            <w:tcBorders>
              <w:top w:val="nil"/>
              <w:left w:val="nil"/>
              <w:right w:val="nil"/>
            </w:tcBorders>
            <w:vAlign w:val="center"/>
          </w:tcPr>
          <w:p w:rsidR="00234209" w:rsidRPr="000B4E53" w:rsidRDefault="00234209" w:rsidP="00CC6868">
            <w:pPr>
              <w:rPr>
                <w:rFonts w:ascii="Arial" w:hAnsi="Arial" w:cs="Arial"/>
                <w:sz w:val="20"/>
                <w:szCs w:val="20"/>
              </w:rPr>
            </w:pPr>
          </w:p>
        </w:tc>
      </w:tr>
      <w:tr w:rsidR="00234209" w:rsidTr="004B60AF">
        <w:trPr>
          <w:trHeight w:val="410"/>
        </w:trPr>
        <w:tc>
          <w:tcPr>
            <w:tcW w:w="10620" w:type="dxa"/>
            <w:gridSpan w:val="3"/>
            <w:vAlign w:val="center"/>
          </w:tcPr>
          <w:p w:rsidR="00234209" w:rsidRPr="000B4E53" w:rsidRDefault="00234209" w:rsidP="004B60AF">
            <w:pPr>
              <w:rPr>
                <w:rFonts w:ascii="Arial" w:hAnsi="Arial" w:cs="Arial"/>
                <w:b/>
              </w:rPr>
            </w:pPr>
            <w:r w:rsidRPr="000B4E53">
              <w:rPr>
                <w:rFonts w:ascii="Arial" w:hAnsi="Arial" w:cs="Arial"/>
                <w:b/>
              </w:rPr>
              <w:t>A: Identity of the person</w:t>
            </w:r>
            <w:r>
              <w:rPr>
                <w:rFonts w:ascii="Arial" w:hAnsi="Arial" w:cs="Arial"/>
                <w:b/>
              </w:rPr>
              <w:t xml:space="preserve"> </w:t>
            </w:r>
            <w:r w:rsidRPr="000B4E53">
              <w:rPr>
                <w:rFonts w:ascii="Arial" w:hAnsi="Arial" w:cs="Arial"/>
                <w:b/>
              </w:rPr>
              <w:t>subject to the notification obligation</w:t>
            </w:r>
          </w:p>
        </w:tc>
      </w:tr>
      <w:tr w:rsidR="00783916" w:rsidTr="00AC6F04">
        <w:trPr>
          <w:trHeight w:val="500"/>
        </w:trPr>
        <w:tc>
          <w:tcPr>
            <w:tcW w:w="5310" w:type="dxa"/>
            <w:gridSpan w:val="2"/>
            <w:vAlign w:val="center"/>
          </w:tcPr>
          <w:p w:rsidR="00783916" w:rsidRPr="00CC6868" w:rsidRDefault="00783916" w:rsidP="00CC6868">
            <w:pPr>
              <w:rPr>
                <w:rFonts w:ascii="Arial" w:hAnsi="Arial" w:cs="Arial"/>
                <w:sz w:val="20"/>
                <w:szCs w:val="20"/>
              </w:rPr>
            </w:pPr>
            <w:r w:rsidRPr="00CC6868">
              <w:rPr>
                <w:rFonts w:ascii="Arial" w:hAnsi="Arial" w:cs="Arial"/>
                <w:sz w:val="20"/>
                <w:szCs w:val="20"/>
              </w:rPr>
              <w:t>Full name (including legal form for legal entities)</w:t>
            </w:r>
          </w:p>
        </w:tc>
        <w:tc>
          <w:tcPr>
            <w:tcW w:w="5310" w:type="dxa"/>
            <w:vAlign w:val="center"/>
          </w:tcPr>
          <w:p w:rsidR="00783916" w:rsidRPr="000B4E53" w:rsidRDefault="00783916" w:rsidP="0081259B">
            <w:pPr>
              <w:rPr>
                <w:rFonts w:ascii="Arial" w:hAnsi="Arial" w:cs="Arial"/>
                <w:sz w:val="20"/>
                <w:szCs w:val="20"/>
              </w:rPr>
            </w:pPr>
          </w:p>
        </w:tc>
      </w:tr>
      <w:tr w:rsidR="00783916" w:rsidTr="00AC6F04">
        <w:trPr>
          <w:trHeight w:val="975"/>
        </w:trPr>
        <w:tc>
          <w:tcPr>
            <w:tcW w:w="5310" w:type="dxa"/>
            <w:gridSpan w:val="2"/>
            <w:vAlign w:val="center"/>
          </w:tcPr>
          <w:p w:rsidR="00783916" w:rsidRPr="00CC6868" w:rsidRDefault="00783916" w:rsidP="00CC6868">
            <w:pPr>
              <w:rPr>
                <w:rFonts w:ascii="Arial" w:hAnsi="Arial" w:cs="Arial"/>
                <w:sz w:val="20"/>
                <w:szCs w:val="20"/>
              </w:rPr>
            </w:pPr>
            <w:r w:rsidRPr="00CC6868">
              <w:rPr>
                <w:rFonts w:ascii="Arial" w:hAnsi="Arial" w:cs="Arial"/>
                <w:sz w:val="20"/>
                <w:szCs w:val="20"/>
              </w:rPr>
              <w:t>Contact address (registered office for legal entities)</w:t>
            </w:r>
          </w:p>
        </w:tc>
        <w:tc>
          <w:tcPr>
            <w:tcW w:w="5310" w:type="dxa"/>
            <w:vAlign w:val="center"/>
          </w:tcPr>
          <w:p w:rsidR="00783916" w:rsidRPr="00952855" w:rsidRDefault="00783916" w:rsidP="0081259B">
            <w:pPr>
              <w:rPr>
                <w:rFonts w:ascii="Arial" w:hAnsi="Arial" w:cs="Arial"/>
                <w:sz w:val="20"/>
                <w:szCs w:val="20"/>
                <w:lang w:val="en-US"/>
              </w:rPr>
            </w:pPr>
          </w:p>
        </w:tc>
      </w:tr>
      <w:tr w:rsidR="00783916" w:rsidTr="00AC6F04">
        <w:trPr>
          <w:trHeight w:val="415"/>
        </w:trPr>
        <w:tc>
          <w:tcPr>
            <w:tcW w:w="5310" w:type="dxa"/>
            <w:gridSpan w:val="2"/>
            <w:vAlign w:val="center"/>
          </w:tcPr>
          <w:p w:rsidR="00783916" w:rsidRPr="00CC6868" w:rsidRDefault="00783916" w:rsidP="00CC6868">
            <w:pPr>
              <w:rPr>
                <w:rFonts w:ascii="Arial" w:hAnsi="Arial" w:cs="Arial"/>
                <w:sz w:val="20"/>
                <w:szCs w:val="20"/>
              </w:rPr>
            </w:pPr>
            <w:r w:rsidRPr="00CC6868">
              <w:rPr>
                <w:rFonts w:ascii="Arial" w:hAnsi="Arial" w:cs="Arial"/>
                <w:sz w:val="20"/>
                <w:szCs w:val="20"/>
              </w:rPr>
              <w:t>E-Mail</w:t>
            </w:r>
          </w:p>
        </w:tc>
        <w:tc>
          <w:tcPr>
            <w:tcW w:w="5310" w:type="dxa"/>
            <w:vAlign w:val="center"/>
          </w:tcPr>
          <w:p w:rsidR="00783916" w:rsidRPr="00E75CA8" w:rsidRDefault="00783916" w:rsidP="0081259B">
            <w:pPr>
              <w:rPr>
                <w:rFonts w:ascii="Arial" w:hAnsi="Arial" w:cs="Arial"/>
                <w:sz w:val="20"/>
                <w:szCs w:val="20"/>
              </w:rPr>
            </w:pPr>
          </w:p>
        </w:tc>
      </w:tr>
      <w:tr w:rsidR="00783916" w:rsidTr="00AC6F04">
        <w:trPr>
          <w:trHeight w:val="425"/>
        </w:trPr>
        <w:tc>
          <w:tcPr>
            <w:tcW w:w="5310" w:type="dxa"/>
            <w:gridSpan w:val="2"/>
            <w:vAlign w:val="center"/>
          </w:tcPr>
          <w:p w:rsidR="00783916" w:rsidRPr="00CC6868" w:rsidRDefault="00783916" w:rsidP="00CC6868">
            <w:pPr>
              <w:rPr>
                <w:rFonts w:ascii="Arial" w:hAnsi="Arial" w:cs="Arial"/>
                <w:sz w:val="20"/>
                <w:szCs w:val="20"/>
              </w:rPr>
            </w:pPr>
            <w:r w:rsidRPr="00CC6868">
              <w:rPr>
                <w:rFonts w:ascii="Arial" w:hAnsi="Arial" w:cs="Arial"/>
                <w:sz w:val="20"/>
                <w:szCs w:val="20"/>
              </w:rPr>
              <w:t xml:space="preserve">Phone number / Fax number </w:t>
            </w:r>
          </w:p>
        </w:tc>
        <w:tc>
          <w:tcPr>
            <w:tcW w:w="5310" w:type="dxa"/>
            <w:vAlign w:val="center"/>
          </w:tcPr>
          <w:p w:rsidR="00783916" w:rsidRPr="000B4E53" w:rsidRDefault="00783916" w:rsidP="0081259B">
            <w:pPr>
              <w:rPr>
                <w:rFonts w:ascii="Arial" w:hAnsi="Arial" w:cs="Arial"/>
                <w:sz w:val="20"/>
                <w:szCs w:val="20"/>
              </w:rPr>
            </w:pPr>
          </w:p>
        </w:tc>
      </w:tr>
      <w:tr w:rsidR="00783916" w:rsidTr="00AC6F04">
        <w:trPr>
          <w:trHeight w:val="972"/>
        </w:trPr>
        <w:tc>
          <w:tcPr>
            <w:tcW w:w="5310" w:type="dxa"/>
            <w:gridSpan w:val="2"/>
            <w:vAlign w:val="center"/>
          </w:tcPr>
          <w:p w:rsidR="00783916" w:rsidRDefault="00783916" w:rsidP="00CC6868">
            <w:pPr>
              <w:rPr>
                <w:rFonts w:ascii="Arial" w:hAnsi="Arial" w:cs="Arial"/>
                <w:sz w:val="20"/>
                <w:szCs w:val="20"/>
              </w:rPr>
            </w:pPr>
            <w:r w:rsidRPr="00CC6868">
              <w:rPr>
                <w:rFonts w:ascii="Arial" w:hAnsi="Arial" w:cs="Arial"/>
                <w:sz w:val="20"/>
                <w:szCs w:val="20"/>
              </w:rPr>
              <w:t>Other useful information</w:t>
            </w:r>
            <w:r>
              <w:rPr>
                <w:rFonts w:ascii="Arial" w:hAnsi="Arial" w:cs="Arial"/>
                <w:sz w:val="20"/>
                <w:szCs w:val="20"/>
              </w:rPr>
              <w:t xml:space="preserve"> </w:t>
            </w:r>
          </w:p>
          <w:p w:rsidR="00783916" w:rsidRPr="00CC6868" w:rsidRDefault="00783916" w:rsidP="00CC6868">
            <w:pPr>
              <w:rPr>
                <w:rFonts w:ascii="Arial" w:hAnsi="Arial" w:cs="Arial"/>
                <w:sz w:val="20"/>
                <w:szCs w:val="20"/>
              </w:rPr>
            </w:pPr>
            <w:r>
              <w:rPr>
                <w:rFonts w:ascii="Arial" w:hAnsi="Arial" w:cs="Arial"/>
                <w:sz w:val="20"/>
                <w:szCs w:val="20"/>
              </w:rPr>
              <w:t>(at least legal representative for legal persons)</w:t>
            </w:r>
          </w:p>
        </w:tc>
        <w:tc>
          <w:tcPr>
            <w:tcW w:w="5310" w:type="dxa"/>
            <w:vAlign w:val="center"/>
          </w:tcPr>
          <w:p w:rsidR="00783916" w:rsidRPr="000B4E53" w:rsidRDefault="00783916" w:rsidP="0081259B">
            <w:pPr>
              <w:rPr>
                <w:rFonts w:ascii="Arial" w:hAnsi="Arial" w:cs="Arial"/>
                <w:sz w:val="20"/>
                <w:szCs w:val="20"/>
              </w:rPr>
            </w:pPr>
          </w:p>
        </w:tc>
      </w:tr>
      <w:tr w:rsidR="00783916" w:rsidTr="004B60AF">
        <w:trPr>
          <w:trHeight w:val="374"/>
        </w:trPr>
        <w:tc>
          <w:tcPr>
            <w:tcW w:w="5220" w:type="dxa"/>
            <w:tcBorders>
              <w:left w:val="nil"/>
              <w:right w:val="nil"/>
            </w:tcBorders>
            <w:vAlign w:val="center"/>
          </w:tcPr>
          <w:p w:rsidR="00783916" w:rsidRPr="000B4E53" w:rsidRDefault="00783916" w:rsidP="004B60AF">
            <w:pPr>
              <w:rPr>
                <w:rFonts w:ascii="Arial" w:hAnsi="Arial" w:cs="Arial"/>
                <w:b/>
              </w:rPr>
            </w:pPr>
          </w:p>
        </w:tc>
        <w:tc>
          <w:tcPr>
            <w:tcW w:w="5400" w:type="dxa"/>
            <w:gridSpan w:val="2"/>
            <w:tcBorders>
              <w:left w:val="nil"/>
              <w:right w:val="nil"/>
            </w:tcBorders>
            <w:vAlign w:val="center"/>
          </w:tcPr>
          <w:p w:rsidR="00783916" w:rsidRPr="000B4E53" w:rsidRDefault="00783916" w:rsidP="004B60AF">
            <w:pPr>
              <w:jc w:val="right"/>
              <w:rPr>
                <w:rFonts w:ascii="Arial" w:hAnsi="Arial" w:cs="Arial"/>
                <w:sz w:val="20"/>
                <w:szCs w:val="20"/>
              </w:rPr>
            </w:pPr>
          </w:p>
        </w:tc>
      </w:tr>
      <w:tr w:rsidR="00783916" w:rsidTr="00CC6868">
        <w:trPr>
          <w:trHeight w:val="506"/>
        </w:trPr>
        <w:tc>
          <w:tcPr>
            <w:tcW w:w="10620" w:type="dxa"/>
            <w:gridSpan w:val="3"/>
            <w:vAlign w:val="center"/>
          </w:tcPr>
          <w:p w:rsidR="00783916" w:rsidRPr="000B4E53" w:rsidRDefault="00783916" w:rsidP="00CC6868">
            <w:pPr>
              <w:rPr>
                <w:rFonts w:ascii="Arial" w:hAnsi="Arial" w:cs="Arial"/>
                <w:sz w:val="20"/>
                <w:szCs w:val="20"/>
              </w:rPr>
            </w:pPr>
            <w:r w:rsidRPr="000B4E53">
              <w:rPr>
                <w:rFonts w:ascii="Arial" w:hAnsi="Arial" w:cs="Arial"/>
                <w:b/>
              </w:rPr>
              <w:t xml:space="preserve">B: Identity of the </w:t>
            </w:r>
            <w:proofErr w:type="spellStart"/>
            <w:r w:rsidRPr="000B4E53">
              <w:rPr>
                <w:rFonts w:ascii="Arial" w:hAnsi="Arial" w:cs="Arial"/>
                <w:b/>
              </w:rPr>
              <w:t>notifier</w:t>
            </w:r>
            <w:proofErr w:type="spellEnd"/>
            <w:r w:rsidRPr="000B4E53">
              <w:rPr>
                <w:rFonts w:ascii="Arial" w:hAnsi="Arial" w:cs="Arial"/>
                <w:b/>
              </w:rPr>
              <w:t>, if applicable</w:t>
            </w:r>
          </w:p>
        </w:tc>
      </w:tr>
      <w:tr w:rsidR="00783916" w:rsidTr="005F021A">
        <w:trPr>
          <w:trHeight w:val="470"/>
        </w:trPr>
        <w:tc>
          <w:tcPr>
            <w:tcW w:w="5310" w:type="dxa"/>
            <w:gridSpan w:val="2"/>
            <w:vAlign w:val="center"/>
          </w:tcPr>
          <w:p w:rsidR="00783916" w:rsidRPr="00CC6868" w:rsidRDefault="00783916" w:rsidP="00CC6868">
            <w:pPr>
              <w:rPr>
                <w:rFonts w:ascii="Arial" w:hAnsi="Arial" w:cs="Arial"/>
                <w:sz w:val="20"/>
                <w:szCs w:val="20"/>
              </w:rPr>
            </w:pPr>
            <w:r w:rsidRPr="00CC6868">
              <w:rPr>
                <w:rFonts w:ascii="Arial" w:hAnsi="Arial" w:cs="Arial"/>
                <w:sz w:val="20"/>
                <w:szCs w:val="20"/>
              </w:rPr>
              <w:t>Full name</w:t>
            </w:r>
          </w:p>
        </w:tc>
        <w:tc>
          <w:tcPr>
            <w:tcW w:w="5310" w:type="dxa"/>
            <w:vAlign w:val="center"/>
          </w:tcPr>
          <w:p w:rsidR="00783916" w:rsidRPr="00CC6868" w:rsidRDefault="00783916" w:rsidP="0081259B">
            <w:pPr>
              <w:rPr>
                <w:rFonts w:ascii="Arial" w:hAnsi="Arial" w:cs="Arial"/>
                <w:sz w:val="20"/>
                <w:szCs w:val="20"/>
              </w:rPr>
            </w:pPr>
            <w:bookmarkStart w:id="0" w:name="_GoBack"/>
            <w:bookmarkEnd w:id="0"/>
          </w:p>
        </w:tc>
      </w:tr>
      <w:tr w:rsidR="00783916" w:rsidTr="00CC6868">
        <w:trPr>
          <w:trHeight w:val="878"/>
        </w:trPr>
        <w:tc>
          <w:tcPr>
            <w:tcW w:w="5310" w:type="dxa"/>
            <w:gridSpan w:val="2"/>
            <w:vAlign w:val="center"/>
          </w:tcPr>
          <w:p w:rsidR="00783916" w:rsidRPr="00CC6868" w:rsidRDefault="00783916" w:rsidP="00CC6868">
            <w:pPr>
              <w:rPr>
                <w:rFonts w:ascii="Arial" w:hAnsi="Arial" w:cs="Arial"/>
                <w:sz w:val="20"/>
                <w:szCs w:val="20"/>
              </w:rPr>
            </w:pPr>
            <w:r w:rsidRPr="00CC6868">
              <w:rPr>
                <w:rFonts w:ascii="Arial" w:hAnsi="Arial" w:cs="Arial"/>
                <w:sz w:val="20"/>
                <w:szCs w:val="20"/>
              </w:rPr>
              <w:t>Contact address</w:t>
            </w:r>
          </w:p>
        </w:tc>
        <w:tc>
          <w:tcPr>
            <w:tcW w:w="5310" w:type="dxa"/>
            <w:vAlign w:val="center"/>
          </w:tcPr>
          <w:p w:rsidR="00783916" w:rsidRPr="00CC6868" w:rsidRDefault="00783916" w:rsidP="0081259B">
            <w:pPr>
              <w:rPr>
                <w:rFonts w:ascii="Arial" w:hAnsi="Arial" w:cs="Arial"/>
                <w:sz w:val="20"/>
                <w:szCs w:val="20"/>
              </w:rPr>
            </w:pPr>
          </w:p>
        </w:tc>
      </w:tr>
      <w:tr w:rsidR="00783916" w:rsidTr="00CC6868">
        <w:trPr>
          <w:trHeight w:val="422"/>
        </w:trPr>
        <w:tc>
          <w:tcPr>
            <w:tcW w:w="5310" w:type="dxa"/>
            <w:gridSpan w:val="2"/>
            <w:vAlign w:val="center"/>
          </w:tcPr>
          <w:p w:rsidR="00783916" w:rsidRPr="00CC6868" w:rsidRDefault="00783916" w:rsidP="00CC6868">
            <w:pPr>
              <w:rPr>
                <w:rFonts w:ascii="Arial" w:hAnsi="Arial" w:cs="Arial"/>
                <w:sz w:val="20"/>
                <w:szCs w:val="20"/>
              </w:rPr>
            </w:pPr>
            <w:r w:rsidRPr="00CC6868">
              <w:rPr>
                <w:rFonts w:ascii="Arial" w:hAnsi="Arial" w:cs="Arial"/>
                <w:sz w:val="20"/>
                <w:szCs w:val="20"/>
              </w:rPr>
              <w:t>E-Mail</w:t>
            </w:r>
          </w:p>
        </w:tc>
        <w:tc>
          <w:tcPr>
            <w:tcW w:w="5310" w:type="dxa"/>
            <w:vAlign w:val="center"/>
          </w:tcPr>
          <w:p w:rsidR="00783916" w:rsidRPr="00CC6868" w:rsidRDefault="00783916" w:rsidP="0081259B">
            <w:pPr>
              <w:rPr>
                <w:rFonts w:ascii="Arial" w:hAnsi="Arial" w:cs="Arial"/>
                <w:sz w:val="20"/>
                <w:szCs w:val="20"/>
              </w:rPr>
            </w:pPr>
          </w:p>
        </w:tc>
      </w:tr>
      <w:tr w:rsidR="00783916" w:rsidTr="00CC6868">
        <w:trPr>
          <w:trHeight w:val="414"/>
        </w:trPr>
        <w:tc>
          <w:tcPr>
            <w:tcW w:w="5310" w:type="dxa"/>
            <w:gridSpan w:val="2"/>
            <w:vAlign w:val="center"/>
          </w:tcPr>
          <w:p w:rsidR="00783916" w:rsidRPr="00CC6868" w:rsidRDefault="00783916" w:rsidP="00CC6868">
            <w:pPr>
              <w:rPr>
                <w:rFonts w:ascii="Arial" w:hAnsi="Arial" w:cs="Arial"/>
                <w:sz w:val="20"/>
                <w:szCs w:val="20"/>
              </w:rPr>
            </w:pPr>
            <w:r w:rsidRPr="00CC6868">
              <w:rPr>
                <w:rFonts w:ascii="Arial" w:hAnsi="Arial" w:cs="Arial"/>
                <w:sz w:val="20"/>
                <w:szCs w:val="20"/>
              </w:rPr>
              <w:t xml:space="preserve">Phone number / Fax number </w:t>
            </w:r>
          </w:p>
        </w:tc>
        <w:tc>
          <w:tcPr>
            <w:tcW w:w="5310" w:type="dxa"/>
            <w:vAlign w:val="center"/>
          </w:tcPr>
          <w:p w:rsidR="00783916" w:rsidRPr="00CC6868" w:rsidRDefault="00783916" w:rsidP="0081259B">
            <w:pPr>
              <w:rPr>
                <w:rFonts w:ascii="Arial" w:hAnsi="Arial" w:cs="Arial"/>
                <w:sz w:val="20"/>
                <w:szCs w:val="20"/>
              </w:rPr>
            </w:pPr>
          </w:p>
        </w:tc>
      </w:tr>
      <w:tr w:rsidR="00783916" w:rsidTr="00CC6868">
        <w:trPr>
          <w:trHeight w:val="974"/>
        </w:trPr>
        <w:tc>
          <w:tcPr>
            <w:tcW w:w="5310" w:type="dxa"/>
            <w:gridSpan w:val="2"/>
            <w:vAlign w:val="center"/>
          </w:tcPr>
          <w:p w:rsidR="00783916" w:rsidRPr="00CC6868" w:rsidRDefault="00783916" w:rsidP="00CC6868">
            <w:pPr>
              <w:rPr>
                <w:rFonts w:ascii="Arial" w:hAnsi="Arial" w:cs="Arial"/>
                <w:sz w:val="20"/>
                <w:szCs w:val="20"/>
              </w:rPr>
            </w:pPr>
            <w:r w:rsidRPr="00CC6868">
              <w:rPr>
                <w:rFonts w:ascii="Arial" w:hAnsi="Arial" w:cs="Arial"/>
                <w:sz w:val="20"/>
                <w:szCs w:val="20"/>
              </w:rPr>
              <w:t>Other useful information (e.g. functional relationship with the person or legal entity subject to the notification obl</w:t>
            </w:r>
            <w:r w:rsidRPr="00CC6868">
              <w:rPr>
                <w:rFonts w:ascii="Arial" w:hAnsi="Arial" w:cs="Arial"/>
                <w:sz w:val="20"/>
                <w:szCs w:val="20"/>
              </w:rPr>
              <w:t>i</w:t>
            </w:r>
            <w:r w:rsidRPr="00CC6868">
              <w:rPr>
                <w:rFonts w:ascii="Arial" w:hAnsi="Arial" w:cs="Arial"/>
                <w:sz w:val="20"/>
                <w:szCs w:val="20"/>
              </w:rPr>
              <w:t>gation)</w:t>
            </w:r>
          </w:p>
        </w:tc>
        <w:tc>
          <w:tcPr>
            <w:tcW w:w="5310" w:type="dxa"/>
            <w:vAlign w:val="center"/>
          </w:tcPr>
          <w:p w:rsidR="00783916" w:rsidRPr="00CC6868" w:rsidRDefault="00783916" w:rsidP="0081259B">
            <w:pPr>
              <w:rPr>
                <w:rFonts w:ascii="Arial" w:hAnsi="Arial" w:cs="Arial"/>
                <w:sz w:val="20"/>
                <w:szCs w:val="20"/>
              </w:rPr>
            </w:pPr>
          </w:p>
        </w:tc>
      </w:tr>
      <w:tr w:rsidR="00783916" w:rsidTr="004B60AF">
        <w:trPr>
          <w:trHeight w:val="254"/>
        </w:trPr>
        <w:tc>
          <w:tcPr>
            <w:tcW w:w="10620" w:type="dxa"/>
            <w:gridSpan w:val="3"/>
            <w:tcBorders>
              <w:left w:val="nil"/>
              <w:right w:val="nil"/>
            </w:tcBorders>
            <w:vAlign w:val="center"/>
          </w:tcPr>
          <w:p w:rsidR="00783916" w:rsidRPr="000B4E53" w:rsidRDefault="00783916" w:rsidP="004B60AF">
            <w:pPr>
              <w:jc w:val="right"/>
              <w:rPr>
                <w:rFonts w:ascii="Arial" w:hAnsi="Arial" w:cs="Arial"/>
                <w:sz w:val="20"/>
                <w:szCs w:val="20"/>
              </w:rPr>
            </w:pPr>
          </w:p>
        </w:tc>
      </w:tr>
      <w:tr w:rsidR="00783916" w:rsidTr="00CC6868">
        <w:trPr>
          <w:trHeight w:val="580"/>
        </w:trPr>
        <w:tc>
          <w:tcPr>
            <w:tcW w:w="10620" w:type="dxa"/>
            <w:gridSpan w:val="3"/>
            <w:vAlign w:val="center"/>
          </w:tcPr>
          <w:p w:rsidR="00783916" w:rsidRPr="000B4E53" w:rsidRDefault="00783916" w:rsidP="004B60AF">
            <w:pPr>
              <w:rPr>
                <w:rFonts w:ascii="Arial" w:hAnsi="Arial" w:cs="Arial"/>
                <w:sz w:val="20"/>
                <w:szCs w:val="20"/>
              </w:rPr>
            </w:pPr>
            <w:r w:rsidRPr="000B4E53">
              <w:rPr>
                <w:rFonts w:ascii="Arial" w:hAnsi="Arial" w:cs="Arial"/>
                <w:b/>
              </w:rPr>
              <w:t>C: Additional information</w:t>
            </w:r>
          </w:p>
        </w:tc>
      </w:tr>
      <w:tr w:rsidR="00783916" w:rsidTr="00CC6868">
        <w:trPr>
          <w:trHeight w:val="1085"/>
        </w:trPr>
        <w:tc>
          <w:tcPr>
            <w:tcW w:w="10620" w:type="dxa"/>
            <w:gridSpan w:val="3"/>
            <w:vAlign w:val="center"/>
          </w:tcPr>
          <w:p w:rsidR="00783916" w:rsidRPr="00E75CA8" w:rsidRDefault="00783916" w:rsidP="004B60AF">
            <w:pPr>
              <w:rPr>
                <w:rFonts w:ascii="Arial" w:hAnsi="Arial" w:cs="Arial"/>
                <w:sz w:val="20"/>
                <w:szCs w:val="20"/>
              </w:rPr>
            </w:pPr>
          </w:p>
        </w:tc>
      </w:tr>
    </w:tbl>
    <w:p w:rsidR="00234209" w:rsidRDefault="00234209" w:rsidP="00234209"/>
    <w:p w:rsidR="004A3FB8" w:rsidRDefault="004A3FB8" w:rsidP="00234209"/>
    <w:p w:rsidR="00E75CA8" w:rsidRDefault="004A3FB8" w:rsidP="00234209">
      <w:pPr>
        <w:rPr>
          <w:rFonts w:ascii="Arial" w:hAnsi="Arial" w:cs="Arial"/>
          <w:color w:val="000000" w:themeColor="text1"/>
          <w:szCs w:val="22"/>
        </w:rPr>
      </w:pPr>
      <w:r w:rsidRPr="00CC6868">
        <w:rPr>
          <w:rFonts w:ascii="Arial" w:hAnsi="Arial" w:cs="Arial"/>
          <w:color w:val="000000" w:themeColor="text1"/>
          <w:szCs w:val="22"/>
        </w:rPr>
        <w:t>Please sen</w:t>
      </w:r>
      <w:r w:rsidR="00A81659" w:rsidRPr="00CC6868">
        <w:rPr>
          <w:rFonts w:ascii="Arial" w:hAnsi="Arial" w:cs="Arial"/>
          <w:color w:val="000000" w:themeColor="text1"/>
          <w:szCs w:val="22"/>
        </w:rPr>
        <w:t>d</w:t>
      </w:r>
      <w:r w:rsidRPr="00CC6868">
        <w:rPr>
          <w:rFonts w:ascii="Arial" w:hAnsi="Arial" w:cs="Arial"/>
          <w:color w:val="000000" w:themeColor="text1"/>
          <w:szCs w:val="22"/>
        </w:rPr>
        <w:t xml:space="preserve"> the </w:t>
      </w:r>
      <w:r w:rsidR="00A81659" w:rsidRPr="00CC6868">
        <w:rPr>
          <w:rFonts w:ascii="Arial" w:hAnsi="Arial" w:cs="Arial"/>
          <w:color w:val="000000" w:themeColor="text1"/>
          <w:szCs w:val="22"/>
        </w:rPr>
        <w:t>completed f</w:t>
      </w:r>
      <w:r w:rsidRPr="00CC6868">
        <w:rPr>
          <w:rFonts w:ascii="Arial" w:hAnsi="Arial" w:cs="Arial"/>
          <w:color w:val="000000" w:themeColor="text1"/>
          <w:szCs w:val="22"/>
        </w:rPr>
        <w:t xml:space="preserve">orm </w:t>
      </w:r>
      <w:r w:rsidR="00A81659" w:rsidRPr="00CC6868">
        <w:rPr>
          <w:rFonts w:ascii="Arial" w:hAnsi="Arial" w:cs="Arial"/>
          <w:color w:val="000000" w:themeColor="text1"/>
          <w:szCs w:val="22"/>
        </w:rPr>
        <w:t>together with this a</w:t>
      </w:r>
      <w:r w:rsidR="002B2D9F">
        <w:rPr>
          <w:rFonts w:ascii="Arial" w:hAnsi="Arial" w:cs="Arial"/>
          <w:color w:val="000000" w:themeColor="text1"/>
          <w:szCs w:val="22"/>
        </w:rPr>
        <w:t xml:space="preserve">nnex </w:t>
      </w:r>
      <w:r w:rsidRPr="00CC6868">
        <w:rPr>
          <w:rFonts w:ascii="Arial" w:hAnsi="Arial" w:cs="Arial"/>
          <w:color w:val="000000" w:themeColor="text1"/>
          <w:szCs w:val="22"/>
        </w:rPr>
        <w:t xml:space="preserve">to the FCA </w:t>
      </w:r>
      <w:r w:rsidR="002F123D" w:rsidRPr="00CC6868">
        <w:rPr>
          <w:rFonts w:ascii="Arial" w:hAnsi="Arial" w:cs="Arial"/>
          <w:color w:val="000000" w:themeColor="text1"/>
          <w:szCs w:val="22"/>
        </w:rPr>
        <w:t xml:space="preserve">at </w:t>
      </w:r>
      <w:r w:rsidR="008604B7" w:rsidRPr="00CC6868">
        <w:rPr>
          <w:rFonts w:ascii="Arial" w:hAnsi="Arial" w:cs="Arial"/>
          <w:color w:val="000000" w:themeColor="text1"/>
          <w:szCs w:val="22"/>
        </w:rPr>
        <w:t>the following email</w:t>
      </w:r>
      <w:r w:rsidR="00E75CA8">
        <w:rPr>
          <w:rFonts w:ascii="Arial" w:hAnsi="Arial" w:cs="Arial"/>
          <w:color w:val="000000" w:themeColor="text1"/>
          <w:szCs w:val="22"/>
        </w:rPr>
        <w:t xml:space="preserve"> </w:t>
      </w:r>
    </w:p>
    <w:p w:rsidR="004A3FB8" w:rsidRPr="002B2D9F" w:rsidRDefault="008604B7" w:rsidP="00234209">
      <w:pPr>
        <w:rPr>
          <w:rFonts w:ascii="Arial" w:hAnsi="Arial" w:cs="Arial"/>
          <w:color w:val="000000" w:themeColor="text1"/>
          <w:szCs w:val="22"/>
        </w:rPr>
      </w:pPr>
      <w:r w:rsidRPr="00CC6868">
        <w:rPr>
          <w:rFonts w:ascii="Arial" w:hAnsi="Arial" w:cs="Arial"/>
          <w:color w:val="000000" w:themeColor="text1"/>
          <w:szCs w:val="22"/>
        </w:rPr>
        <w:t>address</w:t>
      </w:r>
      <w:r w:rsidR="00CC6868">
        <w:rPr>
          <w:rFonts w:ascii="Arial" w:hAnsi="Arial" w:cs="Arial"/>
          <w:color w:val="000000" w:themeColor="text1"/>
          <w:szCs w:val="22"/>
        </w:rPr>
        <w:t>:</w:t>
      </w:r>
      <w:r w:rsidR="00A81659" w:rsidRPr="00CC6868">
        <w:rPr>
          <w:rFonts w:ascii="Arial" w:hAnsi="Arial" w:cs="Arial"/>
          <w:color w:val="000000" w:themeColor="text1"/>
          <w:szCs w:val="22"/>
        </w:rPr>
        <w:t xml:space="preserve"> </w:t>
      </w:r>
      <w:hyperlink r:id="rId9" w:history="1">
        <w:r w:rsidR="004A3FB8" w:rsidRPr="00CC6868">
          <w:rPr>
            <w:rStyle w:val="Hyperlink"/>
            <w:rFonts w:ascii="Arial" w:hAnsi="Arial" w:cs="Arial"/>
            <w:color w:val="000000" w:themeColor="text1"/>
            <w:szCs w:val="22"/>
          </w:rPr>
          <w:t>Majorshareholdings@fca.org.uk</w:t>
        </w:r>
      </w:hyperlink>
      <w:r w:rsidR="002B2D9F">
        <w:rPr>
          <w:rStyle w:val="Hyperlink"/>
          <w:rFonts w:ascii="Arial" w:hAnsi="Arial" w:cs="Arial"/>
          <w:color w:val="000000" w:themeColor="text1"/>
          <w:szCs w:val="22"/>
          <w:u w:val="none"/>
        </w:rPr>
        <w:t>. Please send in</w:t>
      </w:r>
      <w:r w:rsidR="002B2D9F" w:rsidRPr="00CC6868">
        <w:rPr>
          <w:rFonts w:ascii="Arial" w:hAnsi="Arial" w:cs="Arial"/>
          <w:color w:val="000000" w:themeColor="text1"/>
          <w:szCs w:val="22"/>
        </w:rPr>
        <w:t xml:space="preserve"> </w:t>
      </w:r>
      <w:r w:rsidR="002B2D9F">
        <w:rPr>
          <w:rFonts w:ascii="Arial" w:hAnsi="Arial" w:cs="Arial"/>
          <w:color w:val="000000" w:themeColor="text1"/>
          <w:szCs w:val="22"/>
        </w:rPr>
        <w:t xml:space="preserve">Microsoft </w:t>
      </w:r>
      <w:r w:rsidR="002B2D9F" w:rsidRPr="00CC6868">
        <w:rPr>
          <w:rFonts w:ascii="Arial" w:hAnsi="Arial" w:cs="Arial"/>
          <w:color w:val="000000" w:themeColor="text1"/>
          <w:szCs w:val="22"/>
        </w:rPr>
        <w:t>Word format</w:t>
      </w:r>
      <w:r w:rsidR="002B2D9F">
        <w:rPr>
          <w:rFonts w:ascii="Arial" w:hAnsi="Arial" w:cs="Arial"/>
          <w:color w:val="000000" w:themeColor="text1"/>
          <w:szCs w:val="22"/>
        </w:rPr>
        <w:t xml:space="preserve"> if possible.</w:t>
      </w:r>
    </w:p>
    <w:p w:rsidR="00234209" w:rsidRPr="00632309" w:rsidRDefault="00234209" w:rsidP="00234209">
      <w:pPr>
        <w:autoSpaceDE w:val="0"/>
        <w:autoSpaceDN w:val="0"/>
        <w:adjustRightInd w:val="0"/>
        <w:rPr>
          <w:rFonts w:ascii="Arial" w:hAnsi="Arial" w:cs="Arial"/>
          <w:b/>
          <w:bCs/>
          <w:lang w:eastAsia="fr-FR"/>
        </w:rPr>
      </w:pPr>
      <w:r>
        <w:br w:type="page"/>
      </w:r>
      <w:r w:rsidRPr="00632309">
        <w:rPr>
          <w:rFonts w:ascii="Arial" w:hAnsi="Arial" w:cs="Arial"/>
          <w:b/>
          <w:bCs/>
          <w:lang w:eastAsia="fr-FR"/>
        </w:rPr>
        <w:lastRenderedPageBreak/>
        <w:t>Notes</w:t>
      </w:r>
    </w:p>
    <w:p w:rsidR="00234209" w:rsidRPr="00632309" w:rsidRDefault="00234209" w:rsidP="00234209">
      <w:pPr>
        <w:autoSpaceDE w:val="0"/>
        <w:autoSpaceDN w:val="0"/>
        <w:adjustRightInd w:val="0"/>
        <w:rPr>
          <w:rFonts w:ascii="Arial" w:hAnsi="Arial" w:cs="Arial"/>
          <w:b/>
          <w:bCs/>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vertAlign w:val="superscript"/>
          <w:lang w:eastAsia="fr-FR"/>
        </w:rPr>
        <w:t>i</w:t>
      </w:r>
      <w:r w:rsidRPr="009D0E74">
        <w:rPr>
          <w:rFonts w:ascii="Arial" w:hAnsi="Arial" w:cs="Arial"/>
          <w:i/>
          <w:sz w:val="18"/>
          <w:szCs w:val="18"/>
          <w:lang w:eastAsia="fr-FR"/>
        </w:rPr>
        <w:t xml:space="preserve"> Please note that national forms may vary due to specific national legislation (Article 3(1a) of Directive 2004/109/EC) as for instance the applicable thresholds or information regarding capital holdings.</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DF279F"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vertAlign w:val="superscript"/>
          <w:lang w:eastAsia="fr-FR"/>
        </w:rPr>
        <w:t>ii</w:t>
      </w:r>
      <w:r w:rsidRPr="009D0E74">
        <w:rPr>
          <w:rFonts w:ascii="Arial" w:hAnsi="Arial" w:cs="Arial"/>
          <w:i/>
          <w:sz w:val="18"/>
          <w:szCs w:val="18"/>
          <w:lang w:eastAsia="fr-FR"/>
        </w:rPr>
        <w:t xml:space="preserve"> Full name of the legal entity and further specification of the issuer or underlying issuer, provided it is reliable and accurate (e.g. address, LEI, domestic number identity</w:t>
      </w:r>
      <w:r w:rsidRPr="00DF279F">
        <w:rPr>
          <w:rFonts w:ascii="Arial" w:hAnsi="Arial" w:cs="Arial"/>
          <w:i/>
          <w:sz w:val="18"/>
          <w:szCs w:val="18"/>
          <w:lang w:eastAsia="fr-FR"/>
        </w:rPr>
        <w:t>).</w:t>
      </w:r>
      <w:r w:rsidR="00725948" w:rsidRPr="00DF279F">
        <w:rPr>
          <w:rFonts w:ascii="Arial" w:hAnsi="Arial" w:cs="Arial"/>
          <w:i/>
          <w:sz w:val="18"/>
          <w:szCs w:val="18"/>
          <w:lang w:eastAsia="fr-FR"/>
        </w:rPr>
        <w:t xml:space="preserve"> Indicate in the relevant section whether the issuer is a non UK issuer.</w:t>
      </w:r>
    </w:p>
    <w:p w:rsidR="00234209" w:rsidRPr="00DF279F"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vertAlign w:val="superscript"/>
          <w:lang w:eastAsia="fr-FR"/>
        </w:rPr>
        <w:t>iii</w:t>
      </w:r>
      <w:r w:rsidRPr="009D0E74">
        <w:rPr>
          <w:rFonts w:ascii="Arial" w:hAnsi="Arial" w:cs="Arial"/>
          <w:i/>
          <w:sz w:val="18"/>
          <w:szCs w:val="18"/>
          <w:lang w:eastAsia="fr-FR"/>
        </w:rPr>
        <w:t xml:space="preserve"> Other reason for the notification could be voluntary notifications, changes of attribution of the nature of the holding (e.g. expiring of financial instruments) or acting in concert.</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proofErr w:type="spellStart"/>
      <w:r w:rsidRPr="009D0E74">
        <w:rPr>
          <w:rFonts w:ascii="Arial" w:hAnsi="Arial" w:cs="Arial"/>
          <w:i/>
          <w:sz w:val="18"/>
          <w:szCs w:val="18"/>
          <w:vertAlign w:val="superscript"/>
          <w:lang w:eastAsia="fr-FR"/>
        </w:rPr>
        <w:t>iv</w:t>
      </w:r>
      <w:proofErr w:type="spellEnd"/>
      <w:r w:rsidRPr="009D0E74">
        <w:rPr>
          <w:rFonts w:ascii="Arial" w:hAnsi="Arial" w:cs="Arial"/>
          <w:i/>
          <w:sz w:val="18"/>
          <w:szCs w:val="18"/>
          <w:lang w:eastAsia="fr-FR"/>
        </w:rPr>
        <w:t xml:space="preserve"> This should be the full name of (a) the shareholder; (b) the natural person or legal entity acquiring, disposing of or exercising voting rights in the cases provided for in </w:t>
      </w:r>
      <w:r w:rsidR="0007403E">
        <w:rPr>
          <w:rFonts w:ascii="Arial" w:hAnsi="Arial" w:cs="Arial"/>
          <w:i/>
          <w:sz w:val="18"/>
          <w:szCs w:val="18"/>
          <w:lang w:eastAsia="fr-FR"/>
        </w:rPr>
        <w:t>DTR5.2.1 (b) to (h)/</w:t>
      </w:r>
      <w:r w:rsidR="007137DE">
        <w:rPr>
          <w:rFonts w:ascii="Arial" w:hAnsi="Arial" w:cs="Arial"/>
          <w:i/>
          <w:sz w:val="18"/>
          <w:szCs w:val="18"/>
          <w:lang w:eastAsia="fr-FR"/>
        </w:rPr>
        <w:t xml:space="preserve"> </w:t>
      </w:r>
      <w:r w:rsidRPr="009D0E74">
        <w:rPr>
          <w:rFonts w:ascii="Arial" w:hAnsi="Arial" w:cs="Arial"/>
          <w:i/>
          <w:sz w:val="18"/>
          <w:szCs w:val="18"/>
          <w:lang w:eastAsia="fr-FR"/>
        </w:rPr>
        <w:t xml:space="preserve">Article 10 (b) to (h) of Directive 2004/109/EC; </w:t>
      </w:r>
      <w:r w:rsidR="006521B6">
        <w:rPr>
          <w:rFonts w:ascii="Arial" w:hAnsi="Arial" w:cs="Arial"/>
          <w:i/>
          <w:sz w:val="18"/>
          <w:szCs w:val="18"/>
          <w:lang w:eastAsia="fr-FR"/>
        </w:rPr>
        <w:t xml:space="preserve">(c) all parties to the agreement referred to in </w:t>
      </w:r>
      <w:r w:rsidR="006521B6" w:rsidRPr="009D0E74">
        <w:rPr>
          <w:rFonts w:ascii="Arial" w:hAnsi="Arial" w:cs="Arial"/>
          <w:i/>
          <w:sz w:val="18"/>
          <w:szCs w:val="18"/>
          <w:lang w:eastAsia="fr-FR"/>
        </w:rPr>
        <w:t xml:space="preserve">Article 10 </w:t>
      </w:r>
      <w:r w:rsidR="006521B6">
        <w:rPr>
          <w:rFonts w:ascii="Arial" w:hAnsi="Arial" w:cs="Arial"/>
          <w:i/>
          <w:sz w:val="18"/>
          <w:szCs w:val="18"/>
          <w:lang w:eastAsia="fr-FR"/>
        </w:rPr>
        <w:t>(a)</w:t>
      </w:r>
      <w:r w:rsidR="006521B6" w:rsidRPr="009D0E74">
        <w:rPr>
          <w:rFonts w:ascii="Arial" w:hAnsi="Arial" w:cs="Arial"/>
          <w:i/>
          <w:sz w:val="18"/>
          <w:szCs w:val="18"/>
          <w:lang w:eastAsia="fr-FR"/>
        </w:rPr>
        <w:t xml:space="preserve"> of Directive 2004/109/EC</w:t>
      </w:r>
      <w:r w:rsidR="006521B6">
        <w:rPr>
          <w:rFonts w:ascii="Arial" w:hAnsi="Arial" w:cs="Arial"/>
          <w:i/>
          <w:sz w:val="18"/>
          <w:szCs w:val="18"/>
          <w:lang w:eastAsia="fr-FR"/>
        </w:rPr>
        <w:t xml:space="preserve"> (DTR5.2.1 (a)) </w:t>
      </w:r>
      <w:r w:rsidRPr="009D0E74">
        <w:rPr>
          <w:rFonts w:ascii="Arial" w:hAnsi="Arial" w:cs="Arial"/>
          <w:i/>
          <w:sz w:val="18"/>
          <w:szCs w:val="18"/>
          <w:lang w:eastAsia="fr-FR"/>
        </w:rPr>
        <w:t>or (</w:t>
      </w:r>
      <w:r w:rsidR="00DF67DB">
        <w:rPr>
          <w:rFonts w:ascii="Arial" w:hAnsi="Arial" w:cs="Arial"/>
          <w:i/>
          <w:sz w:val="18"/>
          <w:szCs w:val="18"/>
          <w:lang w:eastAsia="fr-FR"/>
        </w:rPr>
        <w:t>d</w:t>
      </w:r>
      <w:r w:rsidRPr="009D0E74">
        <w:rPr>
          <w:rFonts w:ascii="Arial" w:hAnsi="Arial" w:cs="Arial"/>
          <w:i/>
          <w:sz w:val="18"/>
          <w:szCs w:val="18"/>
          <w:lang w:eastAsia="fr-FR"/>
        </w:rPr>
        <w:t>) the holder of financial instruments referred to in Article 13(1) of Directive 2004/109/EC</w:t>
      </w:r>
      <w:r w:rsidR="00DF67DB">
        <w:rPr>
          <w:rFonts w:ascii="Arial" w:hAnsi="Arial" w:cs="Arial"/>
          <w:i/>
          <w:sz w:val="18"/>
          <w:szCs w:val="18"/>
          <w:lang w:eastAsia="fr-FR"/>
        </w:rPr>
        <w:t xml:space="preserve"> (DTR5.3.1)</w:t>
      </w:r>
      <w:r w:rsidRPr="009D0E74">
        <w:rPr>
          <w:rFonts w:ascii="Arial" w:hAnsi="Arial" w:cs="Arial"/>
          <w:i/>
          <w:sz w:val="18"/>
          <w:szCs w:val="18"/>
          <w:lang w:eastAsia="fr-FR"/>
        </w:rPr>
        <w:t>.</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lang w:eastAsia="fr-FR"/>
        </w:rPr>
        <w:t>As the disclosure of cases of acting in concert may vary due to the specific circumstances (e.g. same or different total positions of the parties, entering or exiting of acting in concert by a single party) the standard form does not provide for a specific method how to notify cases of acting in concert.</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lang w:eastAsia="fr-FR"/>
        </w:rPr>
        <w:t>In relation to the transactions referred to in points (b) to (h) of Article 10 of Directive 2004/109/EC</w:t>
      </w:r>
      <w:r w:rsidR="00DF67DB" w:rsidRPr="00DF67DB">
        <w:rPr>
          <w:rFonts w:ascii="Arial" w:hAnsi="Arial" w:cs="Arial"/>
          <w:i/>
          <w:sz w:val="18"/>
          <w:szCs w:val="18"/>
          <w:lang w:eastAsia="fr-FR"/>
        </w:rPr>
        <w:t xml:space="preserve"> </w:t>
      </w:r>
      <w:r w:rsidR="00DF67DB">
        <w:rPr>
          <w:rFonts w:ascii="Arial" w:hAnsi="Arial" w:cs="Arial"/>
          <w:i/>
          <w:sz w:val="18"/>
          <w:szCs w:val="18"/>
          <w:lang w:eastAsia="fr-FR"/>
        </w:rPr>
        <w:t>(DTR5.2.1 (b) to (h))</w:t>
      </w:r>
      <w:r w:rsidRPr="009D0E74">
        <w:rPr>
          <w:rFonts w:ascii="Arial" w:hAnsi="Arial" w:cs="Arial"/>
          <w:i/>
          <w:sz w:val="18"/>
          <w:szCs w:val="18"/>
          <w:lang w:eastAsia="fr-FR"/>
        </w:rPr>
        <w:t>, the following list is provided as indication of the persons who should be mentioned:</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9D0E74">
      <w:pPr>
        <w:autoSpaceDE w:val="0"/>
        <w:autoSpaceDN w:val="0"/>
        <w:adjustRightInd w:val="0"/>
        <w:ind w:left="426"/>
        <w:jc w:val="both"/>
        <w:rPr>
          <w:rFonts w:ascii="Arial" w:hAnsi="Arial" w:cs="Arial"/>
          <w:i/>
          <w:sz w:val="18"/>
          <w:szCs w:val="18"/>
          <w:lang w:eastAsia="fr-FR"/>
        </w:rPr>
      </w:pPr>
      <w:r w:rsidRPr="009D0E74">
        <w:rPr>
          <w:rFonts w:ascii="Arial" w:hAnsi="Arial" w:cs="Arial"/>
          <w:i/>
          <w:sz w:val="18"/>
          <w:szCs w:val="18"/>
          <w:lang w:eastAsia="fr-FR"/>
        </w:rPr>
        <w:t>- in the circumstances foreseen in letter (b) of Article 10 of that Directive</w:t>
      </w:r>
      <w:r w:rsidR="00DF67DB" w:rsidRPr="00DF67DB">
        <w:rPr>
          <w:rFonts w:ascii="Arial" w:hAnsi="Arial" w:cs="Arial"/>
          <w:i/>
          <w:sz w:val="18"/>
          <w:szCs w:val="18"/>
          <w:lang w:eastAsia="fr-FR"/>
        </w:rPr>
        <w:t xml:space="preserve"> </w:t>
      </w:r>
      <w:r w:rsidR="00DF67DB">
        <w:rPr>
          <w:rFonts w:ascii="Arial" w:hAnsi="Arial" w:cs="Arial"/>
          <w:i/>
          <w:sz w:val="18"/>
          <w:szCs w:val="18"/>
          <w:lang w:eastAsia="fr-FR"/>
        </w:rPr>
        <w:t>(DTR5.2.1 (b))</w:t>
      </w:r>
      <w:r w:rsidRPr="009D0E74">
        <w:rPr>
          <w:rFonts w:ascii="Arial" w:hAnsi="Arial" w:cs="Arial"/>
          <w:i/>
          <w:sz w:val="18"/>
          <w:szCs w:val="18"/>
          <w:lang w:eastAsia="fr-FR"/>
        </w:rPr>
        <w:t>, the natural person or l</w:t>
      </w:r>
      <w:r w:rsidRPr="009D0E74">
        <w:rPr>
          <w:rFonts w:ascii="Arial" w:hAnsi="Arial" w:cs="Arial"/>
          <w:i/>
          <w:sz w:val="18"/>
          <w:szCs w:val="18"/>
          <w:lang w:eastAsia="fr-FR"/>
        </w:rPr>
        <w:t>e</w:t>
      </w:r>
      <w:r w:rsidRPr="009D0E74">
        <w:rPr>
          <w:rFonts w:ascii="Arial" w:hAnsi="Arial" w:cs="Arial"/>
          <w:i/>
          <w:sz w:val="18"/>
          <w:szCs w:val="18"/>
          <w:lang w:eastAsia="fr-FR"/>
        </w:rPr>
        <w:t>gal entity that acquires the voting rights and is entitled to exercise them under the agreement and the natural person or legal entity who is transferring temporarily for consideration the voting rights;</w:t>
      </w:r>
    </w:p>
    <w:p w:rsidR="00234209" w:rsidRPr="009D0E74" w:rsidRDefault="00234209" w:rsidP="009D0E74">
      <w:pPr>
        <w:autoSpaceDE w:val="0"/>
        <w:autoSpaceDN w:val="0"/>
        <w:adjustRightInd w:val="0"/>
        <w:ind w:left="426"/>
        <w:jc w:val="both"/>
        <w:rPr>
          <w:rFonts w:ascii="Arial" w:hAnsi="Arial" w:cs="Arial"/>
          <w:i/>
          <w:sz w:val="18"/>
          <w:szCs w:val="18"/>
          <w:lang w:eastAsia="fr-FR"/>
        </w:rPr>
      </w:pPr>
    </w:p>
    <w:p w:rsidR="00234209" w:rsidRPr="009D0E74" w:rsidRDefault="00234209" w:rsidP="009D0E74">
      <w:pPr>
        <w:autoSpaceDE w:val="0"/>
        <w:autoSpaceDN w:val="0"/>
        <w:adjustRightInd w:val="0"/>
        <w:ind w:left="426"/>
        <w:jc w:val="both"/>
        <w:rPr>
          <w:rFonts w:ascii="Arial" w:hAnsi="Arial" w:cs="Arial"/>
          <w:i/>
          <w:sz w:val="18"/>
          <w:szCs w:val="18"/>
          <w:lang w:eastAsia="fr-FR"/>
        </w:rPr>
      </w:pPr>
      <w:r w:rsidRPr="009D0E74">
        <w:rPr>
          <w:rFonts w:ascii="Arial" w:hAnsi="Arial" w:cs="Arial"/>
          <w:i/>
          <w:sz w:val="18"/>
          <w:szCs w:val="18"/>
          <w:lang w:eastAsia="fr-FR"/>
        </w:rPr>
        <w:t>- in the circumstances foreseen in letter (c) of Article 10 of that Directive</w:t>
      </w:r>
      <w:r w:rsidR="00DF67DB" w:rsidRPr="00DF67DB">
        <w:rPr>
          <w:rFonts w:ascii="Arial" w:hAnsi="Arial" w:cs="Arial"/>
          <w:i/>
          <w:sz w:val="18"/>
          <w:szCs w:val="18"/>
          <w:lang w:eastAsia="fr-FR"/>
        </w:rPr>
        <w:t xml:space="preserve"> </w:t>
      </w:r>
      <w:r w:rsidR="00DF67DB">
        <w:rPr>
          <w:rFonts w:ascii="Arial" w:hAnsi="Arial" w:cs="Arial"/>
          <w:i/>
          <w:sz w:val="18"/>
          <w:szCs w:val="18"/>
          <w:lang w:eastAsia="fr-FR"/>
        </w:rPr>
        <w:t>(DTR5.2.1 (c))</w:t>
      </w:r>
      <w:r w:rsidRPr="009D0E74">
        <w:rPr>
          <w:rFonts w:ascii="Arial" w:hAnsi="Arial" w:cs="Arial"/>
          <w:i/>
          <w:sz w:val="18"/>
          <w:szCs w:val="18"/>
          <w:lang w:eastAsia="fr-FR"/>
        </w:rPr>
        <w:t>, the natural person or l</w:t>
      </w:r>
      <w:r w:rsidRPr="009D0E74">
        <w:rPr>
          <w:rFonts w:ascii="Arial" w:hAnsi="Arial" w:cs="Arial"/>
          <w:i/>
          <w:sz w:val="18"/>
          <w:szCs w:val="18"/>
          <w:lang w:eastAsia="fr-FR"/>
        </w:rPr>
        <w:t>e</w:t>
      </w:r>
      <w:r w:rsidRPr="009D0E74">
        <w:rPr>
          <w:rFonts w:ascii="Arial" w:hAnsi="Arial" w:cs="Arial"/>
          <w:i/>
          <w:sz w:val="18"/>
          <w:szCs w:val="18"/>
          <w:lang w:eastAsia="fr-FR"/>
        </w:rPr>
        <w:t>gal entity holding the collateral, provided the person or entity controls the voting rights and declares its intention of exercising them, and natural person or legal entity lodging the collateral under these conditions;</w:t>
      </w:r>
    </w:p>
    <w:p w:rsidR="00234209" w:rsidRPr="009D0E74" w:rsidRDefault="00234209" w:rsidP="009D0E74">
      <w:pPr>
        <w:autoSpaceDE w:val="0"/>
        <w:autoSpaceDN w:val="0"/>
        <w:adjustRightInd w:val="0"/>
        <w:ind w:left="426"/>
        <w:jc w:val="both"/>
        <w:rPr>
          <w:rFonts w:ascii="Arial" w:hAnsi="Arial" w:cs="Arial"/>
          <w:i/>
          <w:sz w:val="18"/>
          <w:szCs w:val="18"/>
          <w:lang w:eastAsia="fr-FR"/>
        </w:rPr>
      </w:pPr>
    </w:p>
    <w:p w:rsidR="00234209" w:rsidRPr="009D0E74" w:rsidRDefault="00234209" w:rsidP="009D0E74">
      <w:pPr>
        <w:autoSpaceDE w:val="0"/>
        <w:autoSpaceDN w:val="0"/>
        <w:adjustRightInd w:val="0"/>
        <w:ind w:left="426"/>
        <w:jc w:val="both"/>
        <w:rPr>
          <w:rFonts w:ascii="Arial" w:hAnsi="Arial" w:cs="Arial"/>
          <w:i/>
          <w:sz w:val="18"/>
          <w:szCs w:val="18"/>
          <w:lang w:eastAsia="fr-FR"/>
        </w:rPr>
      </w:pPr>
      <w:r w:rsidRPr="009D0E74">
        <w:rPr>
          <w:rFonts w:ascii="Arial" w:hAnsi="Arial" w:cs="Arial"/>
          <w:i/>
          <w:sz w:val="18"/>
          <w:szCs w:val="18"/>
          <w:lang w:eastAsia="fr-FR"/>
        </w:rPr>
        <w:t>- in the circumstances foreseen in letter (d) of Article 10 of that Directive</w:t>
      </w:r>
      <w:r w:rsidR="00DF67DB" w:rsidRPr="00DF67DB">
        <w:rPr>
          <w:rFonts w:ascii="Arial" w:hAnsi="Arial" w:cs="Arial"/>
          <w:i/>
          <w:sz w:val="18"/>
          <w:szCs w:val="18"/>
          <w:lang w:eastAsia="fr-FR"/>
        </w:rPr>
        <w:t xml:space="preserve"> </w:t>
      </w:r>
      <w:r w:rsidR="00DF67DB">
        <w:rPr>
          <w:rFonts w:ascii="Arial" w:hAnsi="Arial" w:cs="Arial"/>
          <w:i/>
          <w:sz w:val="18"/>
          <w:szCs w:val="18"/>
          <w:lang w:eastAsia="fr-FR"/>
        </w:rPr>
        <w:t>(DTR5.2.1 (d))</w:t>
      </w:r>
      <w:r w:rsidRPr="009D0E74">
        <w:rPr>
          <w:rFonts w:ascii="Arial" w:hAnsi="Arial" w:cs="Arial"/>
          <w:i/>
          <w:sz w:val="18"/>
          <w:szCs w:val="18"/>
          <w:lang w:eastAsia="fr-FR"/>
        </w:rPr>
        <w:t>, the natural person or l</w:t>
      </w:r>
      <w:r w:rsidRPr="009D0E74">
        <w:rPr>
          <w:rFonts w:ascii="Arial" w:hAnsi="Arial" w:cs="Arial"/>
          <w:i/>
          <w:sz w:val="18"/>
          <w:szCs w:val="18"/>
          <w:lang w:eastAsia="fr-FR"/>
        </w:rPr>
        <w:t>e</w:t>
      </w:r>
      <w:r w:rsidRPr="009D0E74">
        <w:rPr>
          <w:rFonts w:ascii="Arial" w:hAnsi="Arial" w:cs="Arial"/>
          <w:i/>
          <w:sz w:val="18"/>
          <w:szCs w:val="18"/>
          <w:lang w:eastAsia="fr-FR"/>
        </w:rPr>
        <w:t>gal entity who has a life interest in shares if that person or entity is entitled to exercise the voting rights attached to the shares and the natural person or legal entity who is disposing of the voting rights when the life interest is created;</w:t>
      </w:r>
    </w:p>
    <w:p w:rsidR="00234209" w:rsidRPr="009D0E74" w:rsidRDefault="00234209" w:rsidP="009D0E74">
      <w:pPr>
        <w:autoSpaceDE w:val="0"/>
        <w:autoSpaceDN w:val="0"/>
        <w:adjustRightInd w:val="0"/>
        <w:ind w:left="426"/>
        <w:jc w:val="both"/>
        <w:rPr>
          <w:rFonts w:ascii="Arial" w:hAnsi="Arial" w:cs="Arial"/>
          <w:i/>
          <w:sz w:val="18"/>
          <w:szCs w:val="18"/>
          <w:lang w:eastAsia="fr-FR"/>
        </w:rPr>
      </w:pPr>
    </w:p>
    <w:p w:rsidR="00234209" w:rsidRPr="009D0E74" w:rsidRDefault="00234209" w:rsidP="009D0E74">
      <w:pPr>
        <w:autoSpaceDE w:val="0"/>
        <w:autoSpaceDN w:val="0"/>
        <w:adjustRightInd w:val="0"/>
        <w:ind w:left="426"/>
        <w:jc w:val="both"/>
        <w:rPr>
          <w:rFonts w:ascii="Arial" w:hAnsi="Arial" w:cs="Arial"/>
          <w:i/>
          <w:sz w:val="18"/>
          <w:szCs w:val="18"/>
          <w:lang w:eastAsia="fr-FR"/>
        </w:rPr>
      </w:pPr>
      <w:r w:rsidRPr="009D0E74">
        <w:rPr>
          <w:rFonts w:ascii="Arial" w:hAnsi="Arial" w:cs="Arial"/>
          <w:i/>
          <w:sz w:val="18"/>
          <w:szCs w:val="18"/>
          <w:lang w:eastAsia="fr-FR"/>
        </w:rPr>
        <w:t>- in the circumstances foreseen in letter (e) of Article 10 of that Directive</w:t>
      </w:r>
      <w:r w:rsidR="00DF67DB" w:rsidRPr="00DF67DB">
        <w:rPr>
          <w:rFonts w:ascii="Arial" w:hAnsi="Arial" w:cs="Arial"/>
          <w:i/>
          <w:sz w:val="18"/>
          <w:szCs w:val="18"/>
          <w:lang w:eastAsia="fr-FR"/>
        </w:rPr>
        <w:t xml:space="preserve"> </w:t>
      </w:r>
      <w:r w:rsidR="00DF67DB">
        <w:rPr>
          <w:rFonts w:ascii="Arial" w:hAnsi="Arial" w:cs="Arial"/>
          <w:i/>
          <w:sz w:val="18"/>
          <w:szCs w:val="18"/>
          <w:lang w:eastAsia="fr-FR"/>
        </w:rPr>
        <w:t>(DTR5.2.1 (e))</w:t>
      </w:r>
      <w:r w:rsidRPr="009D0E74">
        <w:rPr>
          <w:rFonts w:ascii="Arial" w:hAnsi="Arial" w:cs="Arial"/>
          <w:i/>
          <w:sz w:val="18"/>
          <w:szCs w:val="18"/>
          <w:lang w:eastAsia="fr-FR"/>
        </w:rPr>
        <w:t>, the controlling natural person or legal entity and, provided it has a notification duty at an individual level under Article 9</w:t>
      </w:r>
      <w:r w:rsidR="00DF67DB" w:rsidRPr="00DF67DB">
        <w:rPr>
          <w:rFonts w:ascii="Arial" w:hAnsi="Arial" w:cs="Arial"/>
          <w:i/>
          <w:sz w:val="18"/>
          <w:szCs w:val="18"/>
          <w:lang w:eastAsia="fr-FR"/>
        </w:rPr>
        <w:t xml:space="preserve"> </w:t>
      </w:r>
      <w:r w:rsidR="00DF67DB">
        <w:rPr>
          <w:rFonts w:ascii="Arial" w:hAnsi="Arial" w:cs="Arial"/>
          <w:i/>
          <w:sz w:val="18"/>
          <w:szCs w:val="18"/>
          <w:lang w:eastAsia="fr-FR"/>
        </w:rPr>
        <w:t>(DTR 5.1)</w:t>
      </w:r>
      <w:r w:rsidRPr="009D0E74">
        <w:rPr>
          <w:rFonts w:ascii="Arial" w:hAnsi="Arial" w:cs="Arial"/>
          <w:i/>
          <w:sz w:val="18"/>
          <w:szCs w:val="18"/>
          <w:lang w:eastAsia="fr-FR"/>
        </w:rPr>
        <w:t>, u</w:t>
      </w:r>
      <w:r w:rsidRPr="009D0E74">
        <w:rPr>
          <w:rFonts w:ascii="Arial" w:hAnsi="Arial" w:cs="Arial"/>
          <w:i/>
          <w:sz w:val="18"/>
          <w:szCs w:val="18"/>
          <w:lang w:eastAsia="fr-FR"/>
        </w:rPr>
        <w:t>n</w:t>
      </w:r>
      <w:r w:rsidRPr="009D0E74">
        <w:rPr>
          <w:rFonts w:ascii="Arial" w:hAnsi="Arial" w:cs="Arial"/>
          <w:i/>
          <w:sz w:val="18"/>
          <w:szCs w:val="18"/>
          <w:lang w:eastAsia="fr-FR"/>
        </w:rPr>
        <w:t>der letters (a) to (d) of Article 10 of that Directive</w:t>
      </w:r>
      <w:r w:rsidR="00DF67DB">
        <w:rPr>
          <w:rFonts w:ascii="Arial" w:hAnsi="Arial" w:cs="Arial"/>
          <w:i/>
          <w:sz w:val="18"/>
          <w:szCs w:val="18"/>
          <w:lang w:eastAsia="fr-FR"/>
        </w:rPr>
        <w:t xml:space="preserve"> (DTR5.2.1 (a) to (d))</w:t>
      </w:r>
      <w:r w:rsidRPr="009D0E74">
        <w:rPr>
          <w:rFonts w:ascii="Arial" w:hAnsi="Arial" w:cs="Arial"/>
          <w:i/>
          <w:sz w:val="18"/>
          <w:szCs w:val="18"/>
          <w:lang w:eastAsia="fr-FR"/>
        </w:rPr>
        <w:t xml:space="preserve"> or under a combination of any of those si</w:t>
      </w:r>
      <w:r w:rsidRPr="009D0E74">
        <w:rPr>
          <w:rFonts w:ascii="Arial" w:hAnsi="Arial" w:cs="Arial"/>
          <w:i/>
          <w:sz w:val="18"/>
          <w:szCs w:val="18"/>
          <w:lang w:eastAsia="fr-FR"/>
        </w:rPr>
        <w:t>t</w:t>
      </w:r>
      <w:r w:rsidRPr="009D0E74">
        <w:rPr>
          <w:rFonts w:ascii="Arial" w:hAnsi="Arial" w:cs="Arial"/>
          <w:i/>
          <w:sz w:val="18"/>
          <w:szCs w:val="18"/>
          <w:lang w:eastAsia="fr-FR"/>
        </w:rPr>
        <w:t>uations, the controlled undertaking;</w:t>
      </w:r>
    </w:p>
    <w:p w:rsidR="00234209" w:rsidRPr="009D0E74" w:rsidRDefault="00234209" w:rsidP="009D0E74">
      <w:pPr>
        <w:autoSpaceDE w:val="0"/>
        <w:autoSpaceDN w:val="0"/>
        <w:adjustRightInd w:val="0"/>
        <w:ind w:left="426"/>
        <w:jc w:val="both"/>
        <w:rPr>
          <w:rFonts w:ascii="Arial" w:hAnsi="Arial" w:cs="Arial"/>
          <w:i/>
          <w:sz w:val="18"/>
          <w:szCs w:val="18"/>
          <w:lang w:eastAsia="fr-FR"/>
        </w:rPr>
      </w:pPr>
    </w:p>
    <w:p w:rsidR="00234209" w:rsidRPr="009D0E74" w:rsidRDefault="00234209" w:rsidP="009D0E74">
      <w:pPr>
        <w:autoSpaceDE w:val="0"/>
        <w:autoSpaceDN w:val="0"/>
        <w:adjustRightInd w:val="0"/>
        <w:ind w:left="426"/>
        <w:jc w:val="both"/>
        <w:rPr>
          <w:rFonts w:ascii="Arial" w:hAnsi="Arial" w:cs="Arial"/>
          <w:i/>
          <w:sz w:val="18"/>
          <w:szCs w:val="18"/>
          <w:lang w:eastAsia="fr-FR"/>
        </w:rPr>
      </w:pPr>
      <w:r w:rsidRPr="009D0E74">
        <w:rPr>
          <w:rFonts w:ascii="Arial" w:hAnsi="Arial" w:cs="Arial"/>
          <w:i/>
          <w:sz w:val="18"/>
          <w:szCs w:val="18"/>
          <w:lang w:eastAsia="fr-FR"/>
        </w:rPr>
        <w:t>- in the circumstances foreseen in letter (f) of Article 10 of that Directive</w:t>
      </w:r>
      <w:r w:rsidR="00DF67DB">
        <w:rPr>
          <w:rFonts w:ascii="Arial" w:hAnsi="Arial" w:cs="Arial"/>
          <w:i/>
          <w:sz w:val="18"/>
          <w:szCs w:val="18"/>
          <w:lang w:eastAsia="fr-FR"/>
        </w:rPr>
        <w:t xml:space="preserve"> (DTR5.2.1 (f))</w:t>
      </w:r>
      <w:r w:rsidRPr="009D0E74">
        <w:rPr>
          <w:rFonts w:ascii="Arial" w:hAnsi="Arial" w:cs="Arial"/>
          <w:i/>
          <w:sz w:val="18"/>
          <w:szCs w:val="18"/>
          <w:lang w:eastAsia="fr-FR"/>
        </w:rPr>
        <w:t>, the deposit taker of the shares, if he can exercise the voting rights attached to the shares deposited with him at his discretion, and the depositor of the shares allowing the deposit taker to exercise the voting rights at his discretion;</w:t>
      </w:r>
    </w:p>
    <w:p w:rsidR="00234209" w:rsidRPr="009D0E74" w:rsidRDefault="00234209" w:rsidP="009D0E74">
      <w:pPr>
        <w:autoSpaceDE w:val="0"/>
        <w:autoSpaceDN w:val="0"/>
        <w:adjustRightInd w:val="0"/>
        <w:ind w:left="426"/>
        <w:jc w:val="both"/>
        <w:rPr>
          <w:rFonts w:ascii="Arial" w:hAnsi="Arial" w:cs="Arial"/>
          <w:i/>
          <w:sz w:val="18"/>
          <w:szCs w:val="18"/>
          <w:lang w:eastAsia="fr-FR"/>
        </w:rPr>
      </w:pPr>
    </w:p>
    <w:p w:rsidR="00234209" w:rsidRPr="009D0E74" w:rsidRDefault="00234209" w:rsidP="009D0E74">
      <w:pPr>
        <w:autoSpaceDE w:val="0"/>
        <w:autoSpaceDN w:val="0"/>
        <w:adjustRightInd w:val="0"/>
        <w:ind w:left="426"/>
        <w:jc w:val="both"/>
        <w:rPr>
          <w:rFonts w:ascii="Arial" w:hAnsi="Arial" w:cs="Arial"/>
          <w:i/>
          <w:sz w:val="18"/>
          <w:szCs w:val="18"/>
          <w:lang w:eastAsia="fr-FR"/>
        </w:rPr>
      </w:pPr>
      <w:r w:rsidRPr="009D0E74">
        <w:rPr>
          <w:rFonts w:ascii="Arial" w:hAnsi="Arial" w:cs="Arial"/>
          <w:i/>
          <w:sz w:val="18"/>
          <w:szCs w:val="18"/>
          <w:lang w:eastAsia="fr-FR"/>
        </w:rPr>
        <w:t>- in the circumstances foreseen in letter (g) of Article 10 of that Directive</w:t>
      </w:r>
      <w:r w:rsidR="00DF67DB">
        <w:rPr>
          <w:rFonts w:ascii="Arial" w:hAnsi="Arial" w:cs="Arial"/>
          <w:i/>
          <w:sz w:val="18"/>
          <w:szCs w:val="18"/>
          <w:lang w:eastAsia="fr-FR"/>
        </w:rPr>
        <w:t xml:space="preserve"> (DTR5.2.1 (g))</w:t>
      </w:r>
      <w:r w:rsidRPr="009D0E74">
        <w:rPr>
          <w:rFonts w:ascii="Arial" w:hAnsi="Arial" w:cs="Arial"/>
          <w:i/>
          <w:sz w:val="18"/>
          <w:szCs w:val="18"/>
          <w:lang w:eastAsia="fr-FR"/>
        </w:rPr>
        <w:t>, the natural person or l</w:t>
      </w:r>
      <w:r w:rsidRPr="009D0E74">
        <w:rPr>
          <w:rFonts w:ascii="Arial" w:hAnsi="Arial" w:cs="Arial"/>
          <w:i/>
          <w:sz w:val="18"/>
          <w:szCs w:val="18"/>
          <w:lang w:eastAsia="fr-FR"/>
        </w:rPr>
        <w:t>e</w:t>
      </w:r>
      <w:r w:rsidRPr="009D0E74">
        <w:rPr>
          <w:rFonts w:ascii="Arial" w:hAnsi="Arial" w:cs="Arial"/>
          <w:i/>
          <w:sz w:val="18"/>
          <w:szCs w:val="18"/>
          <w:lang w:eastAsia="fr-FR"/>
        </w:rPr>
        <w:t>gal entity that controls the voting rights;</w:t>
      </w:r>
    </w:p>
    <w:p w:rsidR="00234209" w:rsidRPr="009D0E74" w:rsidRDefault="00234209" w:rsidP="009D0E74">
      <w:pPr>
        <w:autoSpaceDE w:val="0"/>
        <w:autoSpaceDN w:val="0"/>
        <w:adjustRightInd w:val="0"/>
        <w:ind w:left="426"/>
        <w:jc w:val="both"/>
        <w:rPr>
          <w:rFonts w:ascii="Arial" w:hAnsi="Arial" w:cs="Arial"/>
          <w:i/>
          <w:sz w:val="18"/>
          <w:szCs w:val="18"/>
          <w:lang w:eastAsia="fr-FR"/>
        </w:rPr>
      </w:pPr>
    </w:p>
    <w:p w:rsidR="00234209" w:rsidRPr="009D0E74" w:rsidRDefault="00234209" w:rsidP="009D0E74">
      <w:pPr>
        <w:autoSpaceDE w:val="0"/>
        <w:autoSpaceDN w:val="0"/>
        <w:adjustRightInd w:val="0"/>
        <w:ind w:left="426"/>
        <w:jc w:val="both"/>
        <w:rPr>
          <w:rFonts w:ascii="Arial" w:hAnsi="Arial" w:cs="Arial"/>
          <w:i/>
          <w:sz w:val="18"/>
          <w:szCs w:val="18"/>
          <w:lang w:eastAsia="fr-FR"/>
        </w:rPr>
      </w:pPr>
      <w:r w:rsidRPr="009D0E74">
        <w:rPr>
          <w:rFonts w:ascii="Arial" w:hAnsi="Arial" w:cs="Arial"/>
          <w:i/>
          <w:sz w:val="18"/>
          <w:szCs w:val="18"/>
          <w:lang w:eastAsia="fr-FR"/>
        </w:rPr>
        <w:t>- in the circumstances foreseen in letter (h) of Article 10 of that Directive</w:t>
      </w:r>
      <w:r w:rsidR="00DF67DB">
        <w:rPr>
          <w:rFonts w:ascii="Arial" w:hAnsi="Arial" w:cs="Arial"/>
          <w:i/>
          <w:sz w:val="18"/>
          <w:szCs w:val="18"/>
          <w:lang w:eastAsia="fr-FR"/>
        </w:rPr>
        <w:t xml:space="preserve"> (DTR5.2.1 (h))</w:t>
      </w:r>
      <w:r w:rsidRPr="009D0E74">
        <w:rPr>
          <w:rFonts w:ascii="Arial" w:hAnsi="Arial" w:cs="Arial"/>
          <w:i/>
          <w:sz w:val="18"/>
          <w:szCs w:val="18"/>
          <w:lang w:eastAsia="fr-FR"/>
        </w:rPr>
        <w:t>, the proxy holder, if he can exercise the voting rights at his discretion, and the shareholder who has given his proxy to the proxy holder allowing the latter to exercise the voting rights at his discretion (e.g. management companies).</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vertAlign w:val="superscript"/>
          <w:lang w:eastAsia="fr-FR"/>
        </w:rPr>
        <w:t>v</w:t>
      </w:r>
      <w:r w:rsidRPr="009D0E74">
        <w:rPr>
          <w:rFonts w:ascii="Arial" w:hAnsi="Arial" w:cs="Arial"/>
          <w:i/>
          <w:sz w:val="18"/>
          <w:szCs w:val="18"/>
          <w:lang w:eastAsia="fr-FR"/>
        </w:rPr>
        <w:t xml:space="preserve"> Applicable in the cases provided for in Article 10 (b) to (h) of Directive 2004/109/EC</w:t>
      </w:r>
      <w:r w:rsidR="006521B6">
        <w:rPr>
          <w:rFonts w:ascii="Arial" w:hAnsi="Arial" w:cs="Arial"/>
          <w:i/>
          <w:sz w:val="18"/>
          <w:szCs w:val="18"/>
          <w:lang w:eastAsia="fr-FR"/>
        </w:rPr>
        <w:t xml:space="preserve"> (DTR5.2.1 (b) to (h)</w:t>
      </w:r>
      <w:r w:rsidRPr="009D0E74">
        <w:rPr>
          <w:rFonts w:ascii="Arial" w:hAnsi="Arial" w:cs="Arial"/>
          <w:i/>
          <w:sz w:val="18"/>
          <w:szCs w:val="18"/>
          <w:lang w:eastAsia="fr-FR"/>
        </w:rPr>
        <w:t xml:space="preserve">. This should be the full name of the shareholder who is the counterparty to the natural person or legal entity referred to in Article 10 of that Directive </w:t>
      </w:r>
      <w:r w:rsidR="006521B6">
        <w:rPr>
          <w:rFonts w:ascii="Arial" w:hAnsi="Arial" w:cs="Arial"/>
          <w:i/>
          <w:sz w:val="18"/>
          <w:szCs w:val="18"/>
          <w:lang w:eastAsia="fr-FR"/>
        </w:rPr>
        <w:t xml:space="preserve">(DTR5.2) </w:t>
      </w:r>
      <w:r w:rsidRPr="009D0E74">
        <w:rPr>
          <w:rFonts w:ascii="Arial" w:hAnsi="Arial" w:cs="Arial"/>
          <w:i/>
          <w:sz w:val="18"/>
          <w:szCs w:val="18"/>
          <w:lang w:eastAsia="fr-FR"/>
        </w:rPr>
        <w:t>unless the percentage of voting rights held by the shareholder is lower than the lowest notifiable threshold for the disclosure of voting rights holdings in accordance with national practices (e.g. identification of funds managed by management companies).</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vertAlign w:val="superscript"/>
          <w:lang w:eastAsia="fr-FR"/>
        </w:rPr>
        <w:t>vi</w:t>
      </w:r>
      <w:r w:rsidRPr="009D0E74">
        <w:rPr>
          <w:rFonts w:ascii="Arial" w:hAnsi="Arial" w:cs="Arial"/>
          <w:i/>
          <w:sz w:val="18"/>
          <w:szCs w:val="18"/>
          <w:lang w:eastAsia="fr-FR"/>
        </w:rPr>
        <w:t xml:space="preserve"> The date on which threshold is crossed or reached should be the date on which the acquisition or disposal took place or the other reason triggered the notification obligation. For passive crossings, the date when the corporate event took effect.</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vertAlign w:val="superscript"/>
          <w:lang w:eastAsia="fr-FR"/>
        </w:rPr>
        <w:t>vii</w:t>
      </w:r>
      <w:r w:rsidRPr="009D0E74">
        <w:rPr>
          <w:rFonts w:ascii="Arial" w:hAnsi="Arial" w:cs="Arial"/>
          <w:i/>
          <w:sz w:val="18"/>
          <w:szCs w:val="18"/>
          <w:lang w:eastAsia="fr-FR"/>
        </w:rPr>
        <w:t xml:space="preserve"> The total number of voting rights shall be composed of all the shares, including depository receipts representing shares, to which voting rights are attached even if the exercise thereof is suspended.</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vertAlign w:val="superscript"/>
          <w:lang w:eastAsia="fr-FR"/>
        </w:rPr>
        <w:t>viii</w:t>
      </w:r>
      <w:r w:rsidRPr="009D0E74">
        <w:rPr>
          <w:rFonts w:ascii="Arial" w:hAnsi="Arial" w:cs="Arial"/>
          <w:i/>
          <w:sz w:val="18"/>
          <w:szCs w:val="18"/>
          <w:lang w:eastAsia="fr-FR"/>
        </w:rPr>
        <w:t xml:space="preserve"> If the holding has fallen below the lowest applicable threshold in accordance with national law, please note that it might not be necessary in accordance with national law to disclose the extent of the holding, only that the new holding is below that threshold.</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vertAlign w:val="superscript"/>
          <w:lang w:eastAsia="fr-FR"/>
        </w:rPr>
        <w:t>ix</w:t>
      </w:r>
      <w:r w:rsidRPr="009D0E74">
        <w:rPr>
          <w:rFonts w:ascii="Arial" w:hAnsi="Arial" w:cs="Arial"/>
          <w:i/>
          <w:sz w:val="18"/>
          <w:szCs w:val="18"/>
          <w:lang w:eastAsia="fr-FR"/>
        </w:rPr>
        <w:t xml:space="preserve"> In case of combined holdings of shares with voting rights attached "direct holding" and voting rights "indirect hol</w:t>
      </w:r>
      <w:r w:rsidRPr="009D0E74">
        <w:rPr>
          <w:rFonts w:ascii="Arial" w:hAnsi="Arial" w:cs="Arial"/>
          <w:i/>
          <w:sz w:val="18"/>
          <w:szCs w:val="18"/>
          <w:lang w:eastAsia="fr-FR"/>
        </w:rPr>
        <w:t>d</w:t>
      </w:r>
      <w:r w:rsidRPr="009D0E74">
        <w:rPr>
          <w:rFonts w:ascii="Arial" w:hAnsi="Arial" w:cs="Arial"/>
          <w:i/>
          <w:sz w:val="18"/>
          <w:szCs w:val="18"/>
          <w:lang w:eastAsia="fr-FR"/>
        </w:rPr>
        <w:t>ing", please split the voting rights number and percentage into the direct and indirect columns – if there is no co</w:t>
      </w:r>
      <w:r w:rsidRPr="009D0E74">
        <w:rPr>
          <w:rFonts w:ascii="Arial" w:hAnsi="Arial" w:cs="Arial"/>
          <w:i/>
          <w:sz w:val="18"/>
          <w:szCs w:val="18"/>
          <w:lang w:eastAsia="fr-FR"/>
        </w:rPr>
        <w:t>m</w:t>
      </w:r>
      <w:r w:rsidRPr="009D0E74">
        <w:rPr>
          <w:rFonts w:ascii="Arial" w:hAnsi="Arial" w:cs="Arial"/>
          <w:i/>
          <w:sz w:val="18"/>
          <w:szCs w:val="18"/>
          <w:lang w:eastAsia="fr-FR"/>
        </w:rPr>
        <w:t>bined holdings, please leave the relevant box blank.</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vertAlign w:val="superscript"/>
          <w:lang w:eastAsia="fr-FR"/>
        </w:rPr>
        <w:t>x</w:t>
      </w:r>
      <w:r w:rsidRPr="009D0E74">
        <w:rPr>
          <w:rFonts w:ascii="Arial" w:hAnsi="Arial" w:cs="Arial"/>
          <w:i/>
          <w:sz w:val="18"/>
          <w:szCs w:val="18"/>
          <w:lang w:eastAsia="fr-FR"/>
        </w:rPr>
        <w:t xml:space="preserve"> Date of maturity/expiration of the financial instrument i.e. the date when right to acquire shares ends.</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vertAlign w:val="superscript"/>
          <w:lang w:eastAsia="fr-FR"/>
        </w:rPr>
        <w:t>xi</w:t>
      </w:r>
      <w:r w:rsidRPr="009D0E74">
        <w:rPr>
          <w:rFonts w:ascii="Arial" w:hAnsi="Arial" w:cs="Arial"/>
          <w:i/>
          <w:sz w:val="18"/>
          <w:szCs w:val="18"/>
          <w:lang w:eastAsia="fr-FR"/>
        </w:rPr>
        <w:t xml:space="preserve"> If the financial instrument has such a period – please specify this period – for example once every 3 months starting from [date]. </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vertAlign w:val="superscript"/>
          <w:lang w:eastAsia="fr-FR"/>
        </w:rPr>
        <w:t>xii</w:t>
      </w:r>
      <w:r w:rsidRPr="009D0E74">
        <w:rPr>
          <w:rFonts w:ascii="Arial" w:hAnsi="Arial" w:cs="Arial"/>
          <w:i/>
          <w:sz w:val="18"/>
          <w:szCs w:val="18"/>
          <w:lang w:eastAsia="fr-FR"/>
        </w:rPr>
        <w:t xml:space="preserve"> In case of cash settled instruments the number and percentages of voting rights is to be presented on a delta-adjusted basis (Article 13(1a) of Directive 2004/109/EC)</w:t>
      </w:r>
      <w:r w:rsidR="0004691A">
        <w:rPr>
          <w:rFonts w:ascii="Arial" w:hAnsi="Arial" w:cs="Arial"/>
          <w:i/>
          <w:sz w:val="18"/>
          <w:szCs w:val="18"/>
          <w:lang w:eastAsia="fr-FR"/>
        </w:rPr>
        <w:t xml:space="preserve"> (DTR 5.3.3.A)</w:t>
      </w:r>
      <w:r w:rsidRPr="009D0E74">
        <w:rPr>
          <w:rFonts w:ascii="Arial" w:hAnsi="Arial" w:cs="Arial"/>
          <w:i/>
          <w:sz w:val="18"/>
          <w:szCs w:val="18"/>
          <w:lang w:eastAsia="fr-FR"/>
        </w:rPr>
        <w:t>.</w:t>
      </w:r>
    </w:p>
    <w:p w:rsidR="00234209" w:rsidRPr="009D0E74" w:rsidRDefault="00234209" w:rsidP="00234209">
      <w:pPr>
        <w:autoSpaceDE w:val="0"/>
        <w:autoSpaceDN w:val="0"/>
        <w:adjustRightInd w:val="0"/>
        <w:jc w:val="both"/>
        <w:rPr>
          <w:rFonts w:ascii="Arial" w:hAnsi="Arial" w:cs="Arial"/>
          <w:i/>
          <w:sz w:val="18"/>
          <w:szCs w:val="18"/>
          <w:lang w:eastAsia="fr-FR"/>
        </w:rPr>
      </w:pPr>
    </w:p>
    <w:p w:rsidR="00234209" w:rsidRPr="009D0E74" w:rsidRDefault="00234209" w:rsidP="00234209">
      <w:pPr>
        <w:autoSpaceDE w:val="0"/>
        <w:autoSpaceDN w:val="0"/>
        <w:adjustRightInd w:val="0"/>
        <w:jc w:val="both"/>
        <w:rPr>
          <w:rFonts w:ascii="Arial" w:hAnsi="Arial" w:cs="Arial"/>
          <w:i/>
          <w:sz w:val="18"/>
          <w:szCs w:val="18"/>
          <w:lang w:eastAsia="fr-FR"/>
        </w:rPr>
      </w:pPr>
      <w:r w:rsidRPr="009D0E74">
        <w:rPr>
          <w:rFonts w:ascii="Arial" w:hAnsi="Arial" w:cs="Arial"/>
          <w:i/>
          <w:sz w:val="18"/>
          <w:szCs w:val="18"/>
          <w:vertAlign w:val="superscript"/>
          <w:lang w:eastAsia="fr-FR"/>
        </w:rPr>
        <w:t>xiii</w:t>
      </w:r>
      <w:r w:rsidRPr="009D0E74">
        <w:rPr>
          <w:rFonts w:ascii="Arial" w:hAnsi="Arial" w:cs="Arial"/>
          <w:i/>
          <w:sz w:val="18"/>
          <w:szCs w:val="18"/>
          <w:lang w:eastAsia="fr-FR"/>
        </w:rPr>
        <w:t xml:space="preserve"> If the person subject to the notification obligation is either controlled and/or does control another undertaking then the second option applies.</w:t>
      </w:r>
    </w:p>
    <w:p w:rsidR="00234209" w:rsidRPr="009D0E74" w:rsidRDefault="00234209" w:rsidP="00234209">
      <w:pPr>
        <w:jc w:val="both"/>
        <w:rPr>
          <w:rFonts w:ascii="Arial" w:hAnsi="Arial" w:cs="Arial"/>
          <w:i/>
          <w:sz w:val="18"/>
          <w:szCs w:val="18"/>
        </w:rPr>
      </w:pPr>
    </w:p>
    <w:p w:rsidR="00234209" w:rsidRPr="009D0E74" w:rsidRDefault="00234209" w:rsidP="00234209">
      <w:pPr>
        <w:jc w:val="both"/>
        <w:rPr>
          <w:rFonts w:ascii="Arial" w:hAnsi="Arial" w:cs="Arial"/>
          <w:i/>
          <w:sz w:val="18"/>
          <w:szCs w:val="18"/>
          <w:lang w:eastAsia="fr-FR"/>
        </w:rPr>
      </w:pPr>
      <w:r w:rsidRPr="009D0E74">
        <w:rPr>
          <w:rFonts w:ascii="Arial" w:hAnsi="Arial" w:cs="Arial"/>
          <w:i/>
          <w:sz w:val="18"/>
          <w:szCs w:val="18"/>
          <w:vertAlign w:val="superscript"/>
          <w:lang w:eastAsia="fr-FR"/>
        </w:rPr>
        <w:t>xiv</w:t>
      </w:r>
      <w:r w:rsidRPr="009D0E74">
        <w:rPr>
          <w:rFonts w:ascii="Arial" w:hAnsi="Arial" w:cs="Arial"/>
          <w:i/>
          <w:sz w:val="18"/>
          <w:szCs w:val="18"/>
          <w:lang w:eastAsia="fr-FR"/>
        </w:rPr>
        <w:t xml:space="preserve"> The full chain of controlled undertakings starting with the ultimate controlling natural person or legal entity has to be presented also in the cases, in which only on subsidiary level a threshold is crossed or reached and the subsidiary undertaking discloses the notification as only thus the markets get always the full picture of the group holdings. In case of multiple chains through which the voting rights and/or financial instruments are effectively held the chains have to be presented chain by chain leaving a row free between different chains (e.g.: A, B, C, free row, A, B, D, free row, A, E, F etc.).</w:t>
      </w:r>
    </w:p>
    <w:p w:rsidR="00234209" w:rsidRPr="009D0E74" w:rsidRDefault="00234209" w:rsidP="00234209">
      <w:pPr>
        <w:jc w:val="both"/>
        <w:rPr>
          <w:rFonts w:ascii="Arial" w:hAnsi="Arial" w:cs="Arial"/>
          <w:i/>
          <w:sz w:val="18"/>
          <w:szCs w:val="18"/>
          <w:lang w:eastAsia="fr-FR"/>
        </w:rPr>
      </w:pPr>
    </w:p>
    <w:p w:rsidR="00234209" w:rsidRPr="009D0E74" w:rsidRDefault="00234209" w:rsidP="00234209">
      <w:pPr>
        <w:jc w:val="both"/>
        <w:rPr>
          <w:rFonts w:ascii="Arial" w:hAnsi="Arial" w:cs="Arial"/>
          <w:i/>
          <w:sz w:val="18"/>
          <w:szCs w:val="18"/>
          <w:lang w:eastAsia="fr-FR"/>
        </w:rPr>
      </w:pPr>
      <w:r w:rsidRPr="009D0E74">
        <w:rPr>
          <w:rFonts w:ascii="Arial" w:hAnsi="Arial" w:cs="Arial"/>
          <w:i/>
          <w:sz w:val="18"/>
          <w:szCs w:val="18"/>
          <w:vertAlign w:val="superscript"/>
          <w:lang w:eastAsia="fr-FR"/>
        </w:rPr>
        <w:t>xv</w:t>
      </w:r>
      <w:r w:rsidRPr="009D0E74">
        <w:rPr>
          <w:rFonts w:ascii="Arial" w:hAnsi="Arial" w:cs="Arial"/>
          <w:i/>
          <w:sz w:val="18"/>
          <w:szCs w:val="18"/>
          <w:lang w:eastAsia="fr-FR"/>
        </w:rPr>
        <w:t xml:space="preserve"> The names of controlled undertakings through which the voting rights and/or financial instruments are effectively held have to be presented irrespectively whether the controlled undertakings cross or reach the lowest applicable threshold themselves.</w:t>
      </w:r>
    </w:p>
    <w:p w:rsidR="00234209" w:rsidRPr="009D0E74" w:rsidRDefault="00234209" w:rsidP="00234209">
      <w:pPr>
        <w:jc w:val="both"/>
        <w:rPr>
          <w:rFonts w:ascii="Arial" w:hAnsi="Arial" w:cs="Arial"/>
          <w:i/>
          <w:sz w:val="18"/>
          <w:szCs w:val="18"/>
          <w:lang w:eastAsia="fr-FR"/>
        </w:rPr>
      </w:pPr>
    </w:p>
    <w:p w:rsidR="00234209" w:rsidRPr="009D0E74" w:rsidRDefault="00234209" w:rsidP="00234209">
      <w:pPr>
        <w:jc w:val="both"/>
        <w:rPr>
          <w:rFonts w:ascii="Arial" w:hAnsi="Arial" w:cs="Arial"/>
          <w:i/>
          <w:sz w:val="18"/>
          <w:szCs w:val="18"/>
        </w:rPr>
      </w:pPr>
      <w:r w:rsidRPr="009D0E74">
        <w:rPr>
          <w:rFonts w:ascii="Arial" w:hAnsi="Arial" w:cs="Arial"/>
          <w:i/>
          <w:sz w:val="18"/>
          <w:szCs w:val="18"/>
          <w:vertAlign w:val="superscript"/>
          <w:lang w:eastAsia="fr-FR"/>
        </w:rPr>
        <w:t>xvi</w:t>
      </w:r>
      <w:r w:rsidRPr="009D0E74">
        <w:rPr>
          <w:rFonts w:ascii="Arial" w:hAnsi="Arial" w:cs="Arial"/>
          <w:i/>
          <w:sz w:val="18"/>
          <w:szCs w:val="18"/>
          <w:lang w:eastAsia="fr-FR"/>
        </w:rPr>
        <w:t xml:space="preserve"> Example: Correction of a previous notification.</w:t>
      </w:r>
    </w:p>
    <w:p w:rsidR="00234209" w:rsidRPr="00632309" w:rsidRDefault="00234209" w:rsidP="00234209">
      <w:pPr>
        <w:spacing w:after="120" w:line="264" w:lineRule="auto"/>
        <w:jc w:val="both"/>
        <w:rPr>
          <w:rFonts w:ascii="Arial" w:hAnsi="Arial" w:cs="Arial"/>
          <w:b/>
          <w:szCs w:val="22"/>
        </w:rPr>
      </w:pPr>
    </w:p>
    <w:p w:rsidR="00234209" w:rsidRPr="00632309" w:rsidRDefault="00234209" w:rsidP="00632309">
      <w:pPr>
        <w:spacing w:after="120" w:line="264" w:lineRule="auto"/>
        <w:jc w:val="both"/>
        <w:rPr>
          <w:rFonts w:ascii="Arial" w:hAnsi="Arial" w:cs="Arial"/>
          <w:b/>
          <w:szCs w:val="22"/>
        </w:rPr>
      </w:pPr>
    </w:p>
    <w:sectPr w:rsidR="00234209" w:rsidRPr="00632309" w:rsidSect="00C413FC">
      <w:headerReference w:type="default" r:id="rId10"/>
      <w:footerReference w:type="default" r:id="rId11"/>
      <w:footerReference w:type="first" r:id="rId12"/>
      <w:pgSz w:w="11906" w:h="16838" w:code="9"/>
      <w:pgMar w:top="2552" w:right="1247" w:bottom="1361" w:left="1247" w:header="709" w:footer="709" w:gutter="0"/>
      <w:cols w:space="708"/>
      <w:titlePg/>
      <w:rtlGutter/>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8706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EA6" w:rsidRDefault="00861EA6">
      <w:r>
        <w:separator/>
      </w:r>
    </w:p>
    <w:p w:rsidR="00861EA6" w:rsidRDefault="00861EA6"/>
  </w:endnote>
  <w:endnote w:type="continuationSeparator" w:id="0">
    <w:p w:rsidR="00861EA6" w:rsidRDefault="00861EA6">
      <w:r>
        <w:continuationSeparator/>
      </w:r>
    </w:p>
    <w:p w:rsidR="00861EA6" w:rsidRDefault="00861EA6"/>
  </w:endnote>
  <w:endnote w:type="continuationNotice" w:id="1">
    <w:p w:rsidR="00861EA6" w:rsidRDefault="00861E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horzAnchor="page" w:tblpX="1248" w:tblpY="15820"/>
      <w:tblOverlap w:val="never"/>
      <w:tblW w:w="9412" w:type="dxa"/>
      <w:tblCellMar>
        <w:left w:w="0" w:type="dxa"/>
        <w:right w:w="0" w:type="dxa"/>
      </w:tblCellMar>
      <w:tblLook w:val="01E0" w:firstRow="1" w:lastRow="1" w:firstColumn="1" w:lastColumn="1" w:noHBand="0" w:noVBand="0"/>
    </w:tblPr>
    <w:tblGrid>
      <w:gridCol w:w="8460"/>
      <w:gridCol w:w="952"/>
    </w:tblGrid>
    <w:tr w:rsidR="003C4FD4" w:rsidRPr="0084725C" w:rsidTr="001F1BC0">
      <w:trPr>
        <w:trHeight w:val="284"/>
      </w:trPr>
      <w:tc>
        <w:tcPr>
          <w:tcW w:w="8460" w:type="dxa"/>
        </w:tcPr>
        <w:p w:rsidR="003C4FD4" w:rsidRPr="001F1BC0" w:rsidRDefault="003C4FD4" w:rsidP="001F1BC0">
          <w:pPr>
            <w:pStyle w:val="00Footer"/>
            <w:rPr>
              <w:lang w:val="fr-FR"/>
            </w:rPr>
          </w:pPr>
        </w:p>
      </w:tc>
      <w:tc>
        <w:tcPr>
          <w:tcW w:w="952" w:type="dxa"/>
        </w:tcPr>
        <w:p w:rsidR="003C4FD4" w:rsidRPr="0084725C" w:rsidRDefault="003C4FD4" w:rsidP="005D0807">
          <w:pPr>
            <w:pStyle w:val="00aPagenumber"/>
            <w:rPr>
              <w:rFonts w:ascii="Arial" w:hAnsi="Arial" w:cs="Arial"/>
            </w:rPr>
          </w:pPr>
          <w:r w:rsidRPr="0084725C">
            <w:rPr>
              <w:rFonts w:ascii="Arial" w:hAnsi="Arial" w:cs="Arial"/>
            </w:rPr>
            <w:fldChar w:fldCharType="begin"/>
          </w:r>
          <w:r w:rsidRPr="0084725C">
            <w:rPr>
              <w:rFonts w:ascii="Arial" w:hAnsi="Arial" w:cs="Arial"/>
            </w:rPr>
            <w:instrText xml:space="preserve"> PAGE </w:instrText>
          </w:r>
          <w:r w:rsidRPr="0084725C">
            <w:rPr>
              <w:rFonts w:ascii="Arial" w:hAnsi="Arial" w:cs="Arial"/>
            </w:rPr>
            <w:fldChar w:fldCharType="separate"/>
          </w:r>
          <w:r w:rsidR="002B36EE">
            <w:rPr>
              <w:rFonts w:ascii="Arial" w:hAnsi="Arial" w:cs="Arial"/>
              <w:noProof/>
            </w:rPr>
            <w:t>2</w:t>
          </w:r>
          <w:r w:rsidRPr="0084725C">
            <w:rPr>
              <w:rFonts w:ascii="Arial" w:hAnsi="Arial" w:cs="Arial"/>
              <w:noProof/>
            </w:rPr>
            <w:fldChar w:fldCharType="end"/>
          </w:r>
        </w:p>
      </w:tc>
    </w:tr>
  </w:tbl>
  <w:p w:rsidR="003C4FD4" w:rsidRDefault="003C4F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9879995"/>
      <w:docPartObj>
        <w:docPartGallery w:val="Page Numbers (Bottom of Page)"/>
        <w:docPartUnique/>
      </w:docPartObj>
    </w:sdtPr>
    <w:sdtEndPr>
      <w:rPr>
        <w:noProof/>
      </w:rPr>
    </w:sdtEndPr>
    <w:sdtContent>
      <w:p w:rsidR="003C4FD4" w:rsidRDefault="003C4FD4">
        <w:pPr>
          <w:pStyle w:val="Footer"/>
          <w:jc w:val="right"/>
        </w:pPr>
        <w:r w:rsidRPr="006202FB">
          <w:rPr>
            <w:sz w:val="20"/>
            <w:szCs w:val="20"/>
          </w:rPr>
          <w:fldChar w:fldCharType="begin"/>
        </w:r>
        <w:r w:rsidRPr="006202FB">
          <w:rPr>
            <w:sz w:val="20"/>
            <w:szCs w:val="20"/>
          </w:rPr>
          <w:instrText xml:space="preserve"> PAGE   \* MERGEFORMAT </w:instrText>
        </w:r>
        <w:r w:rsidRPr="006202FB">
          <w:rPr>
            <w:sz w:val="20"/>
            <w:szCs w:val="20"/>
          </w:rPr>
          <w:fldChar w:fldCharType="separate"/>
        </w:r>
        <w:r w:rsidR="002B36EE">
          <w:rPr>
            <w:noProof/>
            <w:sz w:val="20"/>
            <w:szCs w:val="20"/>
          </w:rPr>
          <w:t>1</w:t>
        </w:r>
        <w:r w:rsidRPr="006202FB">
          <w:rPr>
            <w:noProof/>
            <w:sz w:val="20"/>
            <w:szCs w:val="20"/>
          </w:rPr>
          <w:fldChar w:fldCharType="end"/>
        </w:r>
      </w:p>
    </w:sdtContent>
  </w:sdt>
  <w:p w:rsidR="003C4FD4" w:rsidRDefault="003C4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EA6" w:rsidRDefault="00861EA6">
      <w:r>
        <w:separator/>
      </w:r>
    </w:p>
    <w:p w:rsidR="00861EA6" w:rsidRDefault="00861EA6"/>
  </w:footnote>
  <w:footnote w:type="continuationSeparator" w:id="0">
    <w:p w:rsidR="00861EA6" w:rsidRDefault="00861EA6">
      <w:r>
        <w:continuationSeparator/>
      </w:r>
    </w:p>
    <w:p w:rsidR="00861EA6" w:rsidRDefault="00861EA6"/>
  </w:footnote>
  <w:footnote w:type="continuationNotice" w:id="1">
    <w:p w:rsidR="00861EA6" w:rsidRDefault="00861E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25C" w:rsidRDefault="0084725C" w:rsidP="0084725C">
    <w:pPr>
      <w:pStyle w:val="Header"/>
      <w:jc w:val="right"/>
      <w:rPr>
        <w:b/>
        <w:color w:val="FF0000"/>
      </w:rPr>
    </w:pPr>
  </w:p>
  <w:p w:rsidR="003C4FD4" w:rsidRPr="0084725C" w:rsidRDefault="003C663D" w:rsidP="003C663D">
    <w:pPr>
      <w:pStyle w:val="Header"/>
      <w:tabs>
        <w:tab w:val="left" w:pos="928"/>
      </w:tabs>
      <w:rPr>
        <w:rFonts w:ascii="Arial" w:hAnsi="Arial" w:cs="Arial"/>
        <w:sz w:val="20"/>
      </w:rPr>
    </w:pPr>
    <w:r>
      <w:rPr>
        <w:b/>
        <w:color w:val="FF0000"/>
      </w:rPr>
      <w:tab/>
    </w:r>
    <w:r>
      <w:rPr>
        <w:b/>
        <w:color w:val="FF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7497"/>
    <w:multiLevelType w:val="hybridMultilevel"/>
    <w:tmpl w:val="3C2A64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76EBB"/>
    <w:multiLevelType w:val="hybridMultilevel"/>
    <w:tmpl w:val="B1BABE10"/>
    <w:lvl w:ilvl="0" w:tplc="6478D4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5555B4A"/>
    <w:multiLevelType w:val="hybridMultilevel"/>
    <w:tmpl w:val="BBB6A56A"/>
    <w:lvl w:ilvl="0" w:tplc="C00ACA44">
      <w:start w:val="1"/>
      <w:numFmt w:val="decimal"/>
      <w:lvlText w:val="%1."/>
      <w:lvlJc w:val="left"/>
      <w:pPr>
        <w:ind w:left="360" w:hanging="360"/>
      </w:pPr>
      <w:rPr>
        <w:rFonts w:ascii="Arial" w:hAnsi="Arial"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81D1F00"/>
    <w:multiLevelType w:val="hybridMultilevel"/>
    <w:tmpl w:val="E21CE2E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nsid w:val="2BB1534A"/>
    <w:multiLevelType w:val="hybridMultilevel"/>
    <w:tmpl w:val="EFE859FA"/>
    <w:lvl w:ilvl="0" w:tplc="9C223958">
      <w:start w:val="1"/>
      <w:numFmt w:val="decimal"/>
      <w:lvlText w:val="Question %1:"/>
      <w:lvlJc w:val="left"/>
      <w:pPr>
        <w:ind w:left="2070" w:hanging="360"/>
      </w:pPr>
      <w:rPr>
        <w:rFonts w:ascii="Arial" w:hAnsi="Arial" w:hint="default"/>
        <w:b/>
        <w:i w:val="0"/>
        <w:sz w:val="20"/>
      </w:rPr>
    </w:lvl>
    <w:lvl w:ilvl="1" w:tplc="9C223958">
      <w:start w:val="1"/>
      <w:numFmt w:val="decimal"/>
      <w:lvlText w:val="Question %2:"/>
      <w:lvlJc w:val="left"/>
      <w:pPr>
        <w:ind w:left="1440" w:hanging="360"/>
      </w:pPr>
      <w:rPr>
        <w:rFonts w:ascii="Arial" w:hAnsi="Arial" w:hint="default"/>
        <w:b/>
        <w:i w:val="0"/>
        <w:sz w:val="20"/>
      </w:rPr>
    </w:lvl>
    <w:lvl w:ilvl="2" w:tplc="4690765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907F5"/>
    <w:multiLevelType w:val="hybridMultilevel"/>
    <w:tmpl w:val="A30C813A"/>
    <w:lvl w:ilvl="0" w:tplc="D040BB4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34432910"/>
    <w:multiLevelType w:val="multilevel"/>
    <w:tmpl w:val="FC9A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C6A9A"/>
    <w:multiLevelType w:val="hybridMultilevel"/>
    <w:tmpl w:val="A8704D4A"/>
    <w:lvl w:ilvl="0" w:tplc="5CB870D2">
      <w:start w:val="1"/>
      <w:numFmt w:val="bullet"/>
      <w:pStyle w:val="04bList"/>
      <w:lvlText w:val="─"/>
      <w:lvlJc w:val="left"/>
      <w:pPr>
        <w:tabs>
          <w:tab w:val="num" w:pos="568"/>
        </w:tabs>
        <w:ind w:left="568" w:hanging="284"/>
      </w:pPr>
      <w:rPr>
        <w:rFonts w:ascii="Georgia" w:hAnsi="Georgia" w:hint="default"/>
        <w:color w:val="0000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3C890EB4"/>
    <w:multiLevelType w:val="hybridMultilevel"/>
    <w:tmpl w:val="D00E6092"/>
    <w:lvl w:ilvl="0" w:tplc="565C7802">
      <w:start w:val="1"/>
      <w:numFmt w:val="upperRoman"/>
      <w:pStyle w:val="05dHeadline1line"/>
      <w:lvlText w:val="%1."/>
      <w:lvlJc w:val="left"/>
      <w:pPr>
        <w:tabs>
          <w:tab w:val="num" w:pos="2804"/>
        </w:tabs>
        <w:ind w:left="2804" w:hanging="284"/>
      </w:pPr>
      <w:rPr>
        <w:rFonts w:ascii="Georgia" w:hAnsi="Georgia" w:cs="Times New Roman" w:hint="default"/>
        <w:b/>
        <w:i w:val="0"/>
        <w:sz w:val="20"/>
      </w:rPr>
    </w:lvl>
    <w:lvl w:ilvl="1" w:tplc="04070019" w:tentative="1">
      <w:start w:val="1"/>
      <w:numFmt w:val="lowerLetter"/>
      <w:lvlText w:val="%2."/>
      <w:lvlJc w:val="left"/>
      <w:pPr>
        <w:tabs>
          <w:tab w:val="num" w:pos="3960"/>
        </w:tabs>
        <w:ind w:left="3960" w:hanging="360"/>
      </w:pPr>
      <w:rPr>
        <w:rFonts w:cs="Times New Roman"/>
      </w:rPr>
    </w:lvl>
    <w:lvl w:ilvl="2" w:tplc="0407001B" w:tentative="1">
      <w:start w:val="1"/>
      <w:numFmt w:val="lowerRoman"/>
      <w:lvlText w:val="%3."/>
      <w:lvlJc w:val="right"/>
      <w:pPr>
        <w:tabs>
          <w:tab w:val="num" w:pos="4680"/>
        </w:tabs>
        <w:ind w:left="4680" w:hanging="180"/>
      </w:pPr>
      <w:rPr>
        <w:rFonts w:cs="Times New Roman"/>
      </w:rPr>
    </w:lvl>
    <w:lvl w:ilvl="3" w:tplc="0407000F" w:tentative="1">
      <w:start w:val="1"/>
      <w:numFmt w:val="decimal"/>
      <w:lvlText w:val="%4."/>
      <w:lvlJc w:val="left"/>
      <w:pPr>
        <w:tabs>
          <w:tab w:val="num" w:pos="5400"/>
        </w:tabs>
        <w:ind w:left="5400" w:hanging="360"/>
      </w:pPr>
      <w:rPr>
        <w:rFonts w:cs="Times New Roman"/>
      </w:rPr>
    </w:lvl>
    <w:lvl w:ilvl="4" w:tplc="04070019" w:tentative="1">
      <w:start w:val="1"/>
      <w:numFmt w:val="lowerLetter"/>
      <w:lvlText w:val="%5."/>
      <w:lvlJc w:val="left"/>
      <w:pPr>
        <w:tabs>
          <w:tab w:val="num" w:pos="6120"/>
        </w:tabs>
        <w:ind w:left="6120" w:hanging="360"/>
      </w:pPr>
      <w:rPr>
        <w:rFonts w:cs="Times New Roman"/>
      </w:rPr>
    </w:lvl>
    <w:lvl w:ilvl="5" w:tplc="0407001B" w:tentative="1">
      <w:start w:val="1"/>
      <w:numFmt w:val="lowerRoman"/>
      <w:lvlText w:val="%6."/>
      <w:lvlJc w:val="right"/>
      <w:pPr>
        <w:tabs>
          <w:tab w:val="num" w:pos="6840"/>
        </w:tabs>
        <w:ind w:left="6840" w:hanging="180"/>
      </w:pPr>
      <w:rPr>
        <w:rFonts w:cs="Times New Roman"/>
      </w:rPr>
    </w:lvl>
    <w:lvl w:ilvl="6" w:tplc="0407000F" w:tentative="1">
      <w:start w:val="1"/>
      <w:numFmt w:val="decimal"/>
      <w:lvlText w:val="%7."/>
      <w:lvlJc w:val="left"/>
      <w:pPr>
        <w:tabs>
          <w:tab w:val="num" w:pos="7560"/>
        </w:tabs>
        <w:ind w:left="7560" w:hanging="360"/>
      </w:pPr>
      <w:rPr>
        <w:rFonts w:cs="Times New Roman"/>
      </w:rPr>
    </w:lvl>
    <w:lvl w:ilvl="7" w:tplc="04070019" w:tentative="1">
      <w:start w:val="1"/>
      <w:numFmt w:val="lowerLetter"/>
      <w:lvlText w:val="%8."/>
      <w:lvlJc w:val="left"/>
      <w:pPr>
        <w:tabs>
          <w:tab w:val="num" w:pos="8280"/>
        </w:tabs>
        <w:ind w:left="8280" w:hanging="360"/>
      </w:pPr>
      <w:rPr>
        <w:rFonts w:cs="Times New Roman"/>
      </w:rPr>
    </w:lvl>
    <w:lvl w:ilvl="8" w:tplc="0407001B" w:tentative="1">
      <w:start w:val="1"/>
      <w:numFmt w:val="lowerRoman"/>
      <w:lvlText w:val="%9."/>
      <w:lvlJc w:val="right"/>
      <w:pPr>
        <w:tabs>
          <w:tab w:val="num" w:pos="9000"/>
        </w:tabs>
        <w:ind w:left="9000" w:hanging="180"/>
      </w:pPr>
      <w:rPr>
        <w:rFonts w:cs="Times New Roman"/>
      </w:rPr>
    </w:lvl>
  </w:abstractNum>
  <w:abstractNum w:abstractNumId="9">
    <w:nsid w:val="41F93C48"/>
    <w:multiLevelType w:val="hybridMultilevel"/>
    <w:tmpl w:val="B54A554A"/>
    <w:lvl w:ilvl="0" w:tplc="785026C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44261A85"/>
    <w:multiLevelType w:val="hybridMultilevel"/>
    <w:tmpl w:val="9C3C1076"/>
    <w:lvl w:ilvl="0" w:tplc="0F768706">
      <w:start w:val="1"/>
      <w:numFmt w:val="decimal"/>
      <w:pStyle w:val="04aNumbering"/>
      <w:lvlText w:val="%1."/>
      <w:lvlJc w:val="left"/>
      <w:pPr>
        <w:tabs>
          <w:tab w:val="num" w:pos="284"/>
        </w:tabs>
        <w:ind w:left="284" w:hanging="284"/>
      </w:pPr>
      <w:rPr>
        <w:rFonts w:ascii="Georgia" w:hAnsi="Georgia" w:cs="Times New Roman" w:hint="default"/>
        <w:sz w:val="20"/>
      </w:rPr>
    </w:lvl>
    <w:lvl w:ilvl="1" w:tplc="CF12A106">
      <w:start w:val="1"/>
      <w:numFmt w:val="upperLetter"/>
      <w:lvlText w:val="%2."/>
      <w:lvlJc w:val="left"/>
      <w:pPr>
        <w:tabs>
          <w:tab w:val="num" w:pos="1440"/>
        </w:tabs>
        <w:ind w:left="1440" w:hanging="360"/>
      </w:pPr>
      <w:rPr>
        <w:rFonts w:cs="Times New Roman" w:hint="default"/>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1">
    <w:nsid w:val="480F323E"/>
    <w:multiLevelType w:val="multilevel"/>
    <w:tmpl w:val="0409001F"/>
    <w:lvl w:ilvl="0">
      <w:start w:val="1"/>
      <w:numFmt w:val="decimal"/>
      <w:lvlText w:val="%1."/>
      <w:lvlJc w:val="left"/>
      <w:pPr>
        <w:ind w:left="810" w:hanging="360"/>
      </w:pPr>
      <w:rPr>
        <w:rFonts w:hint="default"/>
      </w:r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12">
    <w:nsid w:val="529B56C8"/>
    <w:multiLevelType w:val="hybridMultilevel"/>
    <w:tmpl w:val="4ABC6FB2"/>
    <w:lvl w:ilvl="0" w:tplc="EC26123E">
      <w:start w:val="1"/>
      <w:numFmt w:val="upperLetter"/>
      <w:pStyle w:val="04cA"/>
      <w:lvlText w:val="%1."/>
      <w:lvlJc w:val="left"/>
      <w:pPr>
        <w:tabs>
          <w:tab w:val="num" w:pos="907"/>
        </w:tabs>
        <w:ind w:left="340" w:firstLine="227"/>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3">
    <w:nsid w:val="53260F13"/>
    <w:multiLevelType w:val="multilevel"/>
    <w:tmpl w:val="EE106C30"/>
    <w:lvl w:ilvl="0">
      <w:start w:val="2"/>
      <w:numFmt w:val="upperRoman"/>
      <w:pStyle w:val="05cHeadline1"/>
      <w:lvlText w:val="%1."/>
      <w:lvlJc w:val="left"/>
      <w:pPr>
        <w:tabs>
          <w:tab w:val="num" w:pos="0"/>
        </w:tabs>
        <w:ind w:hanging="567"/>
      </w:pPr>
      <w:rPr>
        <w:rFonts w:ascii="Georgia" w:hAnsi="Georgia" w:cs="Times New Roman" w:hint="default"/>
        <w:b/>
        <w:i w:val="0"/>
        <w:sz w:val="20"/>
      </w:rPr>
    </w:lvl>
    <w:lvl w:ilvl="1">
      <w:start w:val="1"/>
      <w:numFmt w:val="upperRoman"/>
      <w:pStyle w:val="05eHeadline2"/>
      <w:lvlText w:val="%1.%2."/>
      <w:lvlJc w:val="left"/>
      <w:pPr>
        <w:tabs>
          <w:tab w:val="num" w:pos="0"/>
        </w:tabs>
        <w:ind w:hanging="283"/>
      </w:pPr>
      <w:rPr>
        <w:rFonts w:ascii="Georgia" w:hAnsi="Georgia" w:cs="Times New Roman" w:hint="default"/>
        <w:b w:val="0"/>
        <w:i w:val="0"/>
        <w:sz w:val="20"/>
      </w:rPr>
    </w:lvl>
    <w:lvl w:ilvl="2">
      <w:start w:val="2"/>
      <w:numFmt w:val="upperRoman"/>
      <w:pStyle w:val="Heading3"/>
      <w:lvlText w:val="%3.%2"/>
      <w:lvlJc w:val="left"/>
      <w:pPr>
        <w:tabs>
          <w:tab w:val="num" w:pos="0"/>
        </w:tabs>
        <w:ind w:hanging="283"/>
      </w:pPr>
      <w:rPr>
        <w:rFonts w:ascii="Georgia" w:hAnsi="Georgia" w:cs="Times New Roman" w:hint="default"/>
      </w:rPr>
    </w:lvl>
    <w:lvl w:ilvl="3">
      <w:start w:val="1"/>
      <w:numFmt w:val="decimal"/>
      <w:pStyle w:val="Heading4"/>
      <w:lvlText w:val="%1.%2.%3.%4"/>
      <w:lvlJc w:val="left"/>
      <w:pPr>
        <w:tabs>
          <w:tab w:val="num" w:pos="297"/>
        </w:tabs>
        <w:ind w:left="297" w:hanging="864"/>
      </w:pPr>
      <w:rPr>
        <w:rFonts w:cs="Times New Roman" w:hint="default"/>
      </w:rPr>
    </w:lvl>
    <w:lvl w:ilvl="4">
      <w:start w:val="1"/>
      <w:numFmt w:val="decimal"/>
      <w:pStyle w:val="Heading5"/>
      <w:lvlText w:val="%1.%2.%3.%4.%5"/>
      <w:lvlJc w:val="left"/>
      <w:pPr>
        <w:tabs>
          <w:tab w:val="num" w:pos="441"/>
        </w:tabs>
        <w:ind w:left="441" w:hanging="1008"/>
      </w:pPr>
      <w:rPr>
        <w:rFonts w:cs="Times New Roman" w:hint="default"/>
      </w:rPr>
    </w:lvl>
    <w:lvl w:ilvl="5">
      <w:start w:val="1"/>
      <w:numFmt w:val="decimal"/>
      <w:pStyle w:val="Heading6"/>
      <w:lvlText w:val="%1.%2.%3.%4.%5.%6"/>
      <w:lvlJc w:val="left"/>
      <w:pPr>
        <w:tabs>
          <w:tab w:val="num" w:pos="585"/>
        </w:tabs>
        <w:ind w:left="585" w:hanging="1152"/>
      </w:pPr>
      <w:rPr>
        <w:rFonts w:cs="Times New Roman" w:hint="default"/>
      </w:rPr>
    </w:lvl>
    <w:lvl w:ilvl="6">
      <w:start w:val="1"/>
      <w:numFmt w:val="decimal"/>
      <w:pStyle w:val="Heading7"/>
      <w:lvlText w:val="%1.%2.%3.%4.%5.%6.%7"/>
      <w:lvlJc w:val="left"/>
      <w:pPr>
        <w:tabs>
          <w:tab w:val="num" w:pos="729"/>
        </w:tabs>
        <w:ind w:left="729" w:hanging="1296"/>
      </w:pPr>
      <w:rPr>
        <w:rFonts w:cs="Times New Roman" w:hint="default"/>
      </w:rPr>
    </w:lvl>
    <w:lvl w:ilvl="7">
      <w:start w:val="1"/>
      <w:numFmt w:val="decimal"/>
      <w:pStyle w:val="Heading8"/>
      <w:lvlText w:val="%1.%2.%3.%4.%5.%6.%7.%8"/>
      <w:lvlJc w:val="left"/>
      <w:pPr>
        <w:tabs>
          <w:tab w:val="num" w:pos="873"/>
        </w:tabs>
        <w:ind w:left="873" w:hanging="1440"/>
      </w:pPr>
      <w:rPr>
        <w:rFonts w:cs="Times New Roman" w:hint="default"/>
      </w:rPr>
    </w:lvl>
    <w:lvl w:ilvl="8">
      <w:start w:val="1"/>
      <w:numFmt w:val="decimal"/>
      <w:pStyle w:val="Heading9"/>
      <w:lvlText w:val="%1.%2.%3.%4.%5.%6.%7.%8.%9"/>
      <w:lvlJc w:val="left"/>
      <w:pPr>
        <w:tabs>
          <w:tab w:val="num" w:pos="1017"/>
        </w:tabs>
        <w:ind w:left="1017" w:hanging="1584"/>
      </w:pPr>
      <w:rPr>
        <w:rFonts w:cs="Times New Roman" w:hint="default"/>
      </w:rPr>
    </w:lvl>
  </w:abstractNum>
  <w:abstractNum w:abstractNumId="14">
    <w:nsid w:val="58847CA7"/>
    <w:multiLevelType w:val="hybridMultilevel"/>
    <w:tmpl w:val="184A275A"/>
    <w:lvl w:ilvl="0" w:tplc="47D63C74">
      <w:start w:val="1"/>
      <w:numFmt w:val="decimal"/>
      <w:lvlText w:val="%1."/>
      <w:lvlJc w:val="left"/>
      <w:pPr>
        <w:ind w:left="810" w:hanging="360"/>
      </w:pPr>
      <w:rPr>
        <w:rFonts w:hint="default"/>
      </w:rPr>
    </w:lvl>
    <w:lvl w:ilvl="1" w:tplc="2BAE01D2">
      <w:start w:val="1"/>
      <w:numFmt w:val="decimal"/>
      <w:lvlText w:val="Question %2:"/>
      <w:lvlJc w:val="left"/>
      <w:pPr>
        <w:ind w:left="6881" w:hanging="360"/>
      </w:pPr>
      <w:rPr>
        <w:rFonts w:ascii="Arial" w:hAnsi="Arial" w:hint="default"/>
        <w:b/>
        <w:i w:val="0"/>
        <w:sz w:val="20"/>
      </w:r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69720511"/>
    <w:multiLevelType w:val="hybridMultilevel"/>
    <w:tmpl w:val="6DF269FC"/>
    <w:lvl w:ilvl="0" w:tplc="6326254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71580174"/>
    <w:multiLevelType w:val="hybridMultilevel"/>
    <w:tmpl w:val="C8808C7C"/>
    <w:lvl w:ilvl="0" w:tplc="AB76402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756F78D8"/>
    <w:multiLevelType w:val="multilevel"/>
    <w:tmpl w:val="0409001F"/>
    <w:lvl w:ilvl="0">
      <w:start w:val="1"/>
      <w:numFmt w:val="decimal"/>
      <w:lvlText w:val="%1."/>
      <w:lvlJc w:val="left"/>
      <w:pPr>
        <w:ind w:left="810" w:hanging="360"/>
      </w:pPr>
      <w:rPr>
        <w:rFonts w:hint="default"/>
      </w:r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18">
    <w:nsid w:val="77EE3F0B"/>
    <w:multiLevelType w:val="multilevel"/>
    <w:tmpl w:val="0409001F"/>
    <w:lvl w:ilvl="0">
      <w:start w:val="1"/>
      <w:numFmt w:val="decimal"/>
      <w:lvlText w:val="%1."/>
      <w:lvlJc w:val="left"/>
      <w:pPr>
        <w:ind w:left="810" w:hanging="360"/>
      </w:pPr>
      <w:rPr>
        <w:rFonts w:hint="default"/>
      </w:r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19">
    <w:nsid w:val="77FF53EF"/>
    <w:multiLevelType w:val="hybridMultilevel"/>
    <w:tmpl w:val="9ACAA1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7"/>
  </w:num>
  <w:num w:numId="4">
    <w:abstractNumId w:val="13"/>
  </w:num>
  <w:num w:numId="5">
    <w:abstractNumId w:val="12"/>
  </w:num>
  <w:num w:numId="6">
    <w:abstractNumId w:val="1"/>
  </w:num>
  <w:num w:numId="7">
    <w:abstractNumId w:val="11"/>
  </w:num>
  <w:num w:numId="8">
    <w:abstractNumId w:val="19"/>
  </w:num>
  <w:num w:numId="9">
    <w:abstractNumId w:val="14"/>
  </w:num>
  <w:num w:numId="10">
    <w:abstractNumId w:val="18"/>
  </w:num>
  <w:num w:numId="11">
    <w:abstractNumId w:val="3"/>
  </w:num>
  <w:num w:numId="12">
    <w:abstractNumId w:val="17"/>
  </w:num>
  <w:num w:numId="13">
    <w:abstractNumId w:val="6"/>
  </w:num>
  <w:num w:numId="14">
    <w:abstractNumId w:val="9"/>
  </w:num>
  <w:num w:numId="15">
    <w:abstractNumId w:val="15"/>
  </w:num>
  <w:num w:numId="16">
    <w:abstractNumId w:val="2"/>
  </w:num>
  <w:num w:numId="17">
    <w:abstractNumId w:val="16"/>
  </w:num>
  <w:num w:numId="18">
    <w:abstractNumId w:val="0"/>
  </w:num>
  <w:num w:numId="19">
    <w:abstractNumId w:val="5"/>
  </w:num>
  <w:num w:numId="20">
    <w:abstractNumId w:val="4"/>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eschenGe">
    <w15:presenceInfo w15:providerId="None" w15:userId="Gieschen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567"/>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5E7"/>
    <w:rsid w:val="00000B45"/>
    <w:rsid w:val="00000FCA"/>
    <w:rsid w:val="000014E5"/>
    <w:rsid w:val="000018CF"/>
    <w:rsid w:val="00003615"/>
    <w:rsid w:val="00003A76"/>
    <w:rsid w:val="00003AEB"/>
    <w:rsid w:val="000059E6"/>
    <w:rsid w:val="00006654"/>
    <w:rsid w:val="000071B2"/>
    <w:rsid w:val="00007B82"/>
    <w:rsid w:val="00007BB5"/>
    <w:rsid w:val="00010D99"/>
    <w:rsid w:val="00012334"/>
    <w:rsid w:val="00012620"/>
    <w:rsid w:val="00013629"/>
    <w:rsid w:val="0001372D"/>
    <w:rsid w:val="000141D6"/>
    <w:rsid w:val="00015313"/>
    <w:rsid w:val="00015453"/>
    <w:rsid w:val="00015A71"/>
    <w:rsid w:val="000174AF"/>
    <w:rsid w:val="0001774B"/>
    <w:rsid w:val="00023620"/>
    <w:rsid w:val="00023AD7"/>
    <w:rsid w:val="0002471D"/>
    <w:rsid w:val="0002489D"/>
    <w:rsid w:val="00024BE6"/>
    <w:rsid w:val="00026186"/>
    <w:rsid w:val="0002620E"/>
    <w:rsid w:val="0002649C"/>
    <w:rsid w:val="00026C42"/>
    <w:rsid w:val="00027154"/>
    <w:rsid w:val="00027BC4"/>
    <w:rsid w:val="00027C6A"/>
    <w:rsid w:val="00030CF7"/>
    <w:rsid w:val="00032B2B"/>
    <w:rsid w:val="000330EE"/>
    <w:rsid w:val="0003384B"/>
    <w:rsid w:val="000339D6"/>
    <w:rsid w:val="00036714"/>
    <w:rsid w:val="00036BF2"/>
    <w:rsid w:val="00036F08"/>
    <w:rsid w:val="000400AC"/>
    <w:rsid w:val="00040D74"/>
    <w:rsid w:val="00041E79"/>
    <w:rsid w:val="0004306D"/>
    <w:rsid w:val="000434A3"/>
    <w:rsid w:val="0004389E"/>
    <w:rsid w:val="000450A9"/>
    <w:rsid w:val="0004541C"/>
    <w:rsid w:val="00046183"/>
    <w:rsid w:val="0004691A"/>
    <w:rsid w:val="000512D8"/>
    <w:rsid w:val="00051992"/>
    <w:rsid w:val="00051D1D"/>
    <w:rsid w:val="0005328D"/>
    <w:rsid w:val="0005496E"/>
    <w:rsid w:val="00054F12"/>
    <w:rsid w:val="0005749A"/>
    <w:rsid w:val="000576D7"/>
    <w:rsid w:val="00057CD7"/>
    <w:rsid w:val="00060F72"/>
    <w:rsid w:val="00061B89"/>
    <w:rsid w:val="00061E69"/>
    <w:rsid w:val="000623E7"/>
    <w:rsid w:val="000623FE"/>
    <w:rsid w:val="000624D0"/>
    <w:rsid w:val="000626DC"/>
    <w:rsid w:val="0006277A"/>
    <w:rsid w:val="000638C7"/>
    <w:rsid w:val="0006457F"/>
    <w:rsid w:val="000645AE"/>
    <w:rsid w:val="00065FA7"/>
    <w:rsid w:val="000660D8"/>
    <w:rsid w:val="00066455"/>
    <w:rsid w:val="00066626"/>
    <w:rsid w:val="00067AA8"/>
    <w:rsid w:val="00070974"/>
    <w:rsid w:val="00070AF0"/>
    <w:rsid w:val="00070D84"/>
    <w:rsid w:val="000712BE"/>
    <w:rsid w:val="000735E7"/>
    <w:rsid w:val="0007403E"/>
    <w:rsid w:val="000740A5"/>
    <w:rsid w:val="000748DC"/>
    <w:rsid w:val="00075905"/>
    <w:rsid w:val="0007602C"/>
    <w:rsid w:val="000769BB"/>
    <w:rsid w:val="00080976"/>
    <w:rsid w:val="00080E88"/>
    <w:rsid w:val="000817AE"/>
    <w:rsid w:val="00082A75"/>
    <w:rsid w:val="00086FF2"/>
    <w:rsid w:val="00087196"/>
    <w:rsid w:val="000873A4"/>
    <w:rsid w:val="0008785C"/>
    <w:rsid w:val="000878D1"/>
    <w:rsid w:val="00090A5D"/>
    <w:rsid w:val="000925FF"/>
    <w:rsid w:val="00092619"/>
    <w:rsid w:val="000932E0"/>
    <w:rsid w:val="00094A2A"/>
    <w:rsid w:val="000A0FE9"/>
    <w:rsid w:val="000A16FC"/>
    <w:rsid w:val="000A2127"/>
    <w:rsid w:val="000A220F"/>
    <w:rsid w:val="000A2838"/>
    <w:rsid w:val="000A2A73"/>
    <w:rsid w:val="000A4271"/>
    <w:rsid w:val="000A4FAC"/>
    <w:rsid w:val="000A571C"/>
    <w:rsid w:val="000A706D"/>
    <w:rsid w:val="000A7749"/>
    <w:rsid w:val="000A7B53"/>
    <w:rsid w:val="000A7FA8"/>
    <w:rsid w:val="000B002B"/>
    <w:rsid w:val="000B0BE8"/>
    <w:rsid w:val="000B0FFB"/>
    <w:rsid w:val="000B199E"/>
    <w:rsid w:val="000B1A06"/>
    <w:rsid w:val="000B1C4A"/>
    <w:rsid w:val="000B275C"/>
    <w:rsid w:val="000B33BB"/>
    <w:rsid w:val="000B3848"/>
    <w:rsid w:val="000B4E58"/>
    <w:rsid w:val="000B5316"/>
    <w:rsid w:val="000B78FF"/>
    <w:rsid w:val="000C251A"/>
    <w:rsid w:val="000C2B6A"/>
    <w:rsid w:val="000C382A"/>
    <w:rsid w:val="000C45EA"/>
    <w:rsid w:val="000C4F52"/>
    <w:rsid w:val="000C6FE2"/>
    <w:rsid w:val="000D1267"/>
    <w:rsid w:val="000D2646"/>
    <w:rsid w:val="000D2787"/>
    <w:rsid w:val="000D2EE4"/>
    <w:rsid w:val="000D2F30"/>
    <w:rsid w:val="000D30DA"/>
    <w:rsid w:val="000D507E"/>
    <w:rsid w:val="000E18E0"/>
    <w:rsid w:val="000E1C7A"/>
    <w:rsid w:val="000E2160"/>
    <w:rsid w:val="000E2EAF"/>
    <w:rsid w:val="000E47D5"/>
    <w:rsid w:val="000F082D"/>
    <w:rsid w:val="000F164B"/>
    <w:rsid w:val="000F2063"/>
    <w:rsid w:val="000F2EF4"/>
    <w:rsid w:val="000F33D5"/>
    <w:rsid w:val="000F3AD5"/>
    <w:rsid w:val="000F5F34"/>
    <w:rsid w:val="000F63B5"/>
    <w:rsid w:val="000F68D7"/>
    <w:rsid w:val="00100CE9"/>
    <w:rsid w:val="00100FCB"/>
    <w:rsid w:val="001017B5"/>
    <w:rsid w:val="001026C7"/>
    <w:rsid w:val="00104E15"/>
    <w:rsid w:val="001061A0"/>
    <w:rsid w:val="00106B57"/>
    <w:rsid w:val="00106BEE"/>
    <w:rsid w:val="00107B70"/>
    <w:rsid w:val="0011167D"/>
    <w:rsid w:val="00112255"/>
    <w:rsid w:val="00112616"/>
    <w:rsid w:val="00112892"/>
    <w:rsid w:val="0011352C"/>
    <w:rsid w:val="00114025"/>
    <w:rsid w:val="00114F09"/>
    <w:rsid w:val="00116BC5"/>
    <w:rsid w:val="00117626"/>
    <w:rsid w:val="00117831"/>
    <w:rsid w:val="00120AA3"/>
    <w:rsid w:val="00120CCE"/>
    <w:rsid w:val="001234F8"/>
    <w:rsid w:val="00123D39"/>
    <w:rsid w:val="001244A2"/>
    <w:rsid w:val="0012566F"/>
    <w:rsid w:val="00126CC4"/>
    <w:rsid w:val="001270EB"/>
    <w:rsid w:val="0012746B"/>
    <w:rsid w:val="00130C3D"/>
    <w:rsid w:val="00130F41"/>
    <w:rsid w:val="00131DB2"/>
    <w:rsid w:val="00132497"/>
    <w:rsid w:val="001340DA"/>
    <w:rsid w:val="0013479F"/>
    <w:rsid w:val="00135C27"/>
    <w:rsid w:val="00135D7A"/>
    <w:rsid w:val="00135F2B"/>
    <w:rsid w:val="00141DBE"/>
    <w:rsid w:val="001431AE"/>
    <w:rsid w:val="0014360C"/>
    <w:rsid w:val="00143B87"/>
    <w:rsid w:val="00145621"/>
    <w:rsid w:val="0014682B"/>
    <w:rsid w:val="00150335"/>
    <w:rsid w:val="00150506"/>
    <w:rsid w:val="00150AAB"/>
    <w:rsid w:val="00151161"/>
    <w:rsid w:val="00151C83"/>
    <w:rsid w:val="00152937"/>
    <w:rsid w:val="00152963"/>
    <w:rsid w:val="00153D14"/>
    <w:rsid w:val="001542E4"/>
    <w:rsid w:val="00154AC5"/>
    <w:rsid w:val="00154B7D"/>
    <w:rsid w:val="00154C03"/>
    <w:rsid w:val="001556FB"/>
    <w:rsid w:val="00155B11"/>
    <w:rsid w:val="0015605C"/>
    <w:rsid w:val="00156223"/>
    <w:rsid w:val="00161FEF"/>
    <w:rsid w:val="00162AB9"/>
    <w:rsid w:val="001637A1"/>
    <w:rsid w:val="00163A34"/>
    <w:rsid w:val="00164775"/>
    <w:rsid w:val="00164872"/>
    <w:rsid w:val="001652B3"/>
    <w:rsid w:val="0016552B"/>
    <w:rsid w:val="00165AEB"/>
    <w:rsid w:val="001674DF"/>
    <w:rsid w:val="0016781B"/>
    <w:rsid w:val="001725A5"/>
    <w:rsid w:val="00172681"/>
    <w:rsid w:val="0017526D"/>
    <w:rsid w:val="00175476"/>
    <w:rsid w:val="0017594C"/>
    <w:rsid w:val="001768A7"/>
    <w:rsid w:val="00176A4C"/>
    <w:rsid w:val="001771CE"/>
    <w:rsid w:val="00177318"/>
    <w:rsid w:val="00181451"/>
    <w:rsid w:val="00181EAB"/>
    <w:rsid w:val="00181F72"/>
    <w:rsid w:val="001827A7"/>
    <w:rsid w:val="00183A83"/>
    <w:rsid w:val="00183C7A"/>
    <w:rsid w:val="001843B5"/>
    <w:rsid w:val="00185BD5"/>
    <w:rsid w:val="001875BE"/>
    <w:rsid w:val="00190B8C"/>
    <w:rsid w:val="00190FFA"/>
    <w:rsid w:val="001913A6"/>
    <w:rsid w:val="00192FFB"/>
    <w:rsid w:val="00193C6E"/>
    <w:rsid w:val="00194376"/>
    <w:rsid w:val="001946BC"/>
    <w:rsid w:val="00194A37"/>
    <w:rsid w:val="00196214"/>
    <w:rsid w:val="001965DA"/>
    <w:rsid w:val="00196708"/>
    <w:rsid w:val="001A00A1"/>
    <w:rsid w:val="001A0CE8"/>
    <w:rsid w:val="001A1F4E"/>
    <w:rsid w:val="001A3110"/>
    <w:rsid w:val="001A34ED"/>
    <w:rsid w:val="001A4A77"/>
    <w:rsid w:val="001A52D7"/>
    <w:rsid w:val="001A6105"/>
    <w:rsid w:val="001A6B48"/>
    <w:rsid w:val="001A6CE7"/>
    <w:rsid w:val="001A7521"/>
    <w:rsid w:val="001B0132"/>
    <w:rsid w:val="001B0363"/>
    <w:rsid w:val="001B06BC"/>
    <w:rsid w:val="001B09A6"/>
    <w:rsid w:val="001B0D37"/>
    <w:rsid w:val="001B18B9"/>
    <w:rsid w:val="001B238B"/>
    <w:rsid w:val="001B27F8"/>
    <w:rsid w:val="001B3C31"/>
    <w:rsid w:val="001B430E"/>
    <w:rsid w:val="001B5F54"/>
    <w:rsid w:val="001B5FE2"/>
    <w:rsid w:val="001B6F2E"/>
    <w:rsid w:val="001B6F7F"/>
    <w:rsid w:val="001C1A59"/>
    <w:rsid w:val="001C1C45"/>
    <w:rsid w:val="001C2600"/>
    <w:rsid w:val="001C43ED"/>
    <w:rsid w:val="001C486D"/>
    <w:rsid w:val="001C68CC"/>
    <w:rsid w:val="001D011F"/>
    <w:rsid w:val="001D248C"/>
    <w:rsid w:val="001D4550"/>
    <w:rsid w:val="001D52C9"/>
    <w:rsid w:val="001D7446"/>
    <w:rsid w:val="001D762A"/>
    <w:rsid w:val="001E1037"/>
    <w:rsid w:val="001E14EB"/>
    <w:rsid w:val="001E1714"/>
    <w:rsid w:val="001E17B5"/>
    <w:rsid w:val="001E303E"/>
    <w:rsid w:val="001E3328"/>
    <w:rsid w:val="001E3684"/>
    <w:rsid w:val="001E3F4E"/>
    <w:rsid w:val="001E5C6D"/>
    <w:rsid w:val="001E5E35"/>
    <w:rsid w:val="001E62B4"/>
    <w:rsid w:val="001E783D"/>
    <w:rsid w:val="001E7FDE"/>
    <w:rsid w:val="001F02B4"/>
    <w:rsid w:val="001F1BC0"/>
    <w:rsid w:val="001F2405"/>
    <w:rsid w:val="001F250E"/>
    <w:rsid w:val="001F2CD1"/>
    <w:rsid w:val="001F3092"/>
    <w:rsid w:val="001F3B5A"/>
    <w:rsid w:val="001F3B65"/>
    <w:rsid w:val="001F43DA"/>
    <w:rsid w:val="001F44A4"/>
    <w:rsid w:val="001F5855"/>
    <w:rsid w:val="001F681D"/>
    <w:rsid w:val="001F6B69"/>
    <w:rsid w:val="00200696"/>
    <w:rsid w:val="002016EC"/>
    <w:rsid w:val="00201847"/>
    <w:rsid w:val="002024AB"/>
    <w:rsid w:val="002043B7"/>
    <w:rsid w:val="0020459A"/>
    <w:rsid w:val="00204745"/>
    <w:rsid w:val="002051F1"/>
    <w:rsid w:val="00205319"/>
    <w:rsid w:val="00206FA5"/>
    <w:rsid w:val="00210FB4"/>
    <w:rsid w:val="00212F93"/>
    <w:rsid w:val="00213192"/>
    <w:rsid w:val="00213ABB"/>
    <w:rsid w:val="002143CF"/>
    <w:rsid w:val="0021453E"/>
    <w:rsid w:val="00214FB4"/>
    <w:rsid w:val="00215B7E"/>
    <w:rsid w:val="00217269"/>
    <w:rsid w:val="002174CE"/>
    <w:rsid w:val="002205E8"/>
    <w:rsid w:val="00220A42"/>
    <w:rsid w:val="00220AC5"/>
    <w:rsid w:val="0022184C"/>
    <w:rsid w:val="002218E6"/>
    <w:rsid w:val="002231EE"/>
    <w:rsid w:val="002235F0"/>
    <w:rsid w:val="00224847"/>
    <w:rsid w:val="00225CAF"/>
    <w:rsid w:val="0022609D"/>
    <w:rsid w:val="002271FA"/>
    <w:rsid w:val="00230392"/>
    <w:rsid w:val="0023133B"/>
    <w:rsid w:val="00231682"/>
    <w:rsid w:val="002323E9"/>
    <w:rsid w:val="00232548"/>
    <w:rsid w:val="00233B08"/>
    <w:rsid w:val="00233B9F"/>
    <w:rsid w:val="00233C3B"/>
    <w:rsid w:val="00234209"/>
    <w:rsid w:val="002343EF"/>
    <w:rsid w:val="00235360"/>
    <w:rsid w:val="00235F7C"/>
    <w:rsid w:val="00237802"/>
    <w:rsid w:val="00240651"/>
    <w:rsid w:val="00240803"/>
    <w:rsid w:val="00241432"/>
    <w:rsid w:val="00242662"/>
    <w:rsid w:val="00242B81"/>
    <w:rsid w:val="00247A1F"/>
    <w:rsid w:val="00250139"/>
    <w:rsid w:val="002517EC"/>
    <w:rsid w:val="00252469"/>
    <w:rsid w:val="002549A2"/>
    <w:rsid w:val="00254CAC"/>
    <w:rsid w:val="00255318"/>
    <w:rsid w:val="00255327"/>
    <w:rsid w:val="00255C0A"/>
    <w:rsid w:val="00255F45"/>
    <w:rsid w:val="00256825"/>
    <w:rsid w:val="00256CAF"/>
    <w:rsid w:val="002603CB"/>
    <w:rsid w:val="00260608"/>
    <w:rsid w:val="00260BF1"/>
    <w:rsid w:val="00261D56"/>
    <w:rsid w:val="00262F99"/>
    <w:rsid w:val="002633E3"/>
    <w:rsid w:val="002635A2"/>
    <w:rsid w:val="00263A6B"/>
    <w:rsid w:val="00263C20"/>
    <w:rsid w:val="002647C0"/>
    <w:rsid w:val="00264E1E"/>
    <w:rsid w:val="00264F42"/>
    <w:rsid w:val="0026580F"/>
    <w:rsid w:val="002658BE"/>
    <w:rsid w:val="00266699"/>
    <w:rsid w:val="00270539"/>
    <w:rsid w:val="00272CCF"/>
    <w:rsid w:val="00273578"/>
    <w:rsid w:val="00273BF4"/>
    <w:rsid w:val="00275243"/>
    <w:rsid w:val="00275F06"/>
    <w:rsid w:val="002764C5"/>
    <w:rsid w:val="00277373"/>
    <w:rsid w:val="00277578"/>
    <w:rsid w:val="00280192"/>
    <w:rsid w:val="00280613"/>
    <w:rsid w:val="0028284C"/>
    <w:rsid w:val="0028347D"/>
    <w:rsid w:val="00284D9F"/>
    <w:rsid w:val="00285665"/>
    <w:rsid w:val="00285785"/>
    <w:rsid w:val="0028757C"/>
    <w:rsid w:val="00287ED0"/>
    <w:rsid w:val="00291020"/>
    <w:rsid w:val="002911C2"/>
    <w:rsid w:val="00291917"/>
    <w:rsid w:val="00291C6B"/>
    <w:rsid w:val="00292B5C"/>
    <w:rsid w:val="00292E00"/>
    <w:rsid w:val="00293BE7"/>
    <w:rsid w:val="002943B4"/>
    <w:rsid w:val="00297C2E"/>
    <w:rsid w:val="00297E8F"/>
    <w:rsid w:val="002A0470"/>
    <w:rsid w:val="002A10FF"/>
    <w:rsid w:val="002A12CE"/>
    <w:rsid w:val="002A17D8"/>
    <w:rsid w:val="002A2D5B"/>
    <w:rsid w:val="002A3E1C"/>
    <w:rsid w:val="002A46E8"/>
    <w:rsid w:val="002A49F3"/>
    <w:rsid w:val="002A6F17"/>
    <w:rsid w:val="002A7036"/>
    <w:rsid w:val="002A7B48"/>
    <w:rsid w:val="002A7FB3"/>
    <w:rsid w:val="002B0949"/>
    <w:rsid w:val="002B1E4F"/>
    <w:rsid w:val="002B2D9F"/>
    <w:rsid w:val="002B3138"/>
    <w:rsid w:val="002B36EE"/>
    <w:rsid w:val="002B3C91"/>
    <w:rsid w:val="002B3DDC"/>
    <w:rsid w:val="002B4FAA"/>
    <w:rsid w:val="002B6735"/>
    <w:rsid w:val="002B678C"/>
    <w:rsid w:val="002B7D3C"/>
    <w:rsid w:val="002C00DA"/>
    <w:rsid w:val="002C00EE"/>
    <w:rsid w:val="002C018C"/>
    <w:rsid w:val="002C1BD6"/>
    <w:rsid w:val="002C1FCE"/>
    <w:rsid w:val="002C23AF"/>
    <w:rsid w:val="002C2ED6"/>
    <w:rsid w:val="002C3C63"/>
    <w:rsid w:val="002C5B2D"/>
    <w:rsid w:val="002C6A13"/>
    <w:rsid w:val="002C6AB7"/>
    <w:rsid w:val="002C6CBE"/>
    <w:rsid w:val="002D011A"/>
    <w:rsid w:val="002D025E"/>
    <w:rsid w:val="002D32B4"/>
    <w:rsid w:val="002D4CDA"/>
    <w:rsid w:val="002D502D"/>
    <w:rsid w:val="002D5567"/>
    <w:rsid w:val="002D5F87"/>
    <w:rsid w:val="002E162F"/>
    <w:rsid w:val="002E163E"/>
    <w:rsid w:val="002E1B22"/>
    <w:rsid w:val="002E1E7F"/>
    <w:rsid w:val="002E3507"/>
    <w:rsid w:val="002E35EC"/>
    <w:rsid w:val="002E5412"/>
    <w:rsid w:val="002E63AE"/>
    <w:rsid w:val="002E7BD7"/>
    <w:rsid w:val="002E7E9F"/>
    <w:rsid w:val="002F03E6"/>
    <w:rsid w:val="002F0662"/>
    <w:rsid w:val="002F08CA"/>
    <w:rsid w:val="002F1228"/>
    <w:rsid w:val="002F123D"/>
    <w:rsid w:val="002F1469"/>
    <w:rsid w:val="002F2A89"/>
    <w:rsid w:val="002F3B74"/>
    <w:rsid w:val="002F43D9"/>
    <w:rsid w:val="002F525F"/>
    <w:rsid w:val="002F619F"/>
    <w:rsid w:val="002F6D5F"/>
    <w:rsid w:val="002F739B"/>
    <w:rsid w:val="002F7650"/>
    <w:rsid w:val="002F7A0B"/>
    <w:rsid w:val="003018DE"/>
    <w:rsid w:val="003021FA"/>
    <w:rsid w:val="003023C6"/>
    <w:rsid w:val="00302927"/>
    <w:rsid w:val="00302B10"/>
    <w:rsid w:val="00304A71"/>
    <w:rsid w:val="00304C00"/>
    <w:rsid w:val="00304C9E"/>
    <w:rsid w:val="00304D75"/>
    <w:rsid w:val="003050D2"/>
    <w:rsid w:val="00305577"/>
    <w:rsid w:val="00305E9D"/>
    <w:rsid w:val="00307A7B"/>
    <w:rsid w:val="00307A89"/>
    <w:rsid w:val="00310327"/>
    <w:rsid w:val="003104BA"/>
    <w:rsid w:val="00312450"/>
    <w:rsid w:val="0031250C"/>
    <w:rsid w:val="00312675"/>
    <w:rsid w:val="003126DC"/>
    <w:rsid w:val="00314013"/>
    <w:rsid w:val="00315406"/>
    <w:rsid w:val="00315746"/>
    <w:rsid w:val="003173EC"/>
    <w:rsid w:val="003177F7"/>
    <w:rsid w:val="003179A9"/>
    <w:rsid w:val="00317A7E"/>
    <w:rsid w:val="00317F41"/>
    <w:rsid w:val="003208D7"/>
    <w:rsid w:val="00320A11"/>
    <w:rsid w:val="00321958"/>
    <w:rsid w:val="00321A66"/>
    <w:rsid w:val="00321FA5"/>
    <w:rsid w:val="0032423E"/>
    <w:rsid w:val="003245CA"/>
    <w:rsid w:val="00325F48"/>
    <w:rsid w:val="00327A46"/>
    <w:rsid w:val="00331E57"/>
    <w:rsid w:val="00331F6C"/>
    <w:rsid w:val="00332D8D"/>
    <w:rsid w:val="003347A1"/>
    <w:rsid w:val="0033499C"/>
    <w:rsid w:val="00334EBA"/>
    <w:rsid w:val="003353A4"/>
    <w:rsid w:val="003357A7"/>
    <w:rsid w:val="00335809"/>
    <w:rsid w:val="00335AEF"/>
    <w:rsid w:val="00336630"/>
    <w:rsid w:val="00336647"/>
    <w:rsid w:val="00336C22"/>
    <w:rsid w:val="00337C80"/>
    <w:rsid w:val="00340DF7"/>
    <w:rsid w:val="00340FDF"/>
    <w:rsid w:val="00341B25"/>
    <w:rsid w:val="0034232D"/>
    <w:rsid w:val="0034519D"/>
    <w:rsid w:val="00345A7D"/>
    <w:rsid w:val="00347471"/>
    <w:rsid w:val="00347565"/>
    <w:rsid w:val="00351074"/>
    <w:rsid w:val="0035140E"/>
    <w:rsid w:val="00351500"/>
    <w:rsid w:val="003521F5"/>
    <w:rsid w:val="003522B2"/>
    <w:rsid w:val="00352BA5"/>
    <w:rsid w:val="00352FDD"/>
    <w:rsid w:val="0035340B"/>
    <w:rsid w:val="00354928"/>
    <w:rsid w:val="00354A6F"/>
    <w:rsid w:val="00354A83"/>
    <w:rsid w:val="00354E15"/>
    <w:rsid w:val="003565D2"/>
    <w:rsid w:val="0035774D"/>
    <w:rsid w:val="00357DAA"/>
    <w:rsid w:val="003609B6"/>
    <w:rsid w:val="00362D0A"/>
    <w:rsid w:val="00363D47"/>
    <w:rsid w:val="003651FD"/>
    <w:rsid w:val="00366862"/>
    <w:rsid w:val="00370471"/>
    <w:rsid w:val="00370B8A"/>
    <w:rsid w:val="00372886"/>
    <w:rsid w:val="00372BE7"/>
    <w:rsid w:val="00373A76"/>
    <w:rsid w:val="00373FB6"/>
    <w:rsid w:val="0037425A"/>
    <w:rsid w:val="00376367"/>
    <w:rsid w:val="0037646F"/>
    <w:rsid w:val="0037674B"/>
    <w:rsid w:val="00376BAD"/>
    <w:rsid w:val="00377029"/>
    <w:rsid w:val="00380211"/>
    <w:rsid w:val="003810E9"/>
    <w:rsid w:val="00381221"/>
    <w:rsid w:val="00381226"/>
    <w:rsid w:val="00381A16"/>
    <w:rsid w:val="003841F3"/>
    <w:rsid w:val="00387A0B"/>
    <w:rsid w:val="00387EF5"/>
    <w:rsid w:val="00390746"/>
    <w:rsid w:val="00391010"/>
    <w:rsid w:val="00392240"/>
    <w:rsid w:val="00392772"/>
    <w:rsid w:val="0039302F"/>
    <w:rsid w:val="00393714"/>
    <w:rsid w:val="00393F0D"/>
    <w:rsid w:val="00394F28"/>
    <w:rsid w:val="00395634"/>
    <w:rsid w:val="0039655A"/>
    <w:rsid w:val="00396624"/>
    <w:rsid w:val="003970A8"/>
    <w:rsid w:val="00397D68"/>
    <w:rsid w:val="003A00BA"/>
    <w:rsid w:val="003A1BB9"/>
    <w:rsid w:val="003A202E"/>
    <w:rsid w:val="003A318C"/>
    <w:rsid w:val="003A39BA"/>
    <w:rsid w:val="003A3B16"/>
    <w:rsid w:val="003A4555"/>
    <w:rsid w:val="003A461E"/>
    <w:rsid w:val="003B30DD"/>
    <w:rsid w:val="003B3540"/>
    <w:rsid w:val="003B381A"/>
    <w:rsid w:val="003B3C87"/>
    <w:rsid w:val="003B426A"/>
    <w:rsid w:val="003B44AE"/>
    <w:rsid w:val="003B4F55"/>
    <w:rsid w:val="003B54C6"/>
    <w:rsid w:val="003B5B7A"/>
    <w:rsid w:val="003B6875"/>
    <w:rsid w:val="003B6C38"/>
    <w:rsid w:val="003B7FD9"/>
    <w:rsid w:val="003C092B"/>
    <w:rsid w:val="003C16B4"/>
    <w:rsid w:val="003C2D6A"/>
    <w:rsid w:val="003C37D2"/>
    <w:rsid w:val="003C43F8"/>
    <w:rsid w:val="003C4497"/>
    <w:rsid w:val="003C462F"/>
    <w:rsid w:val="003C4FD4"/>
    <w:rsid w:val="003C663D"/>
    <w:rsid w:val="003C7529"/>
    <w:rsid w:val="003C7DEE"/>
    <w:rsid w:val="003C7FA3"/>
    <w:rsid w:val="003D0DD6"/>
    <w:rsid w:val="003D0EF2"/>
    <w:rsid w:val="003D37B6"/>
    <w:rsid w:val="003D3F11"/>
    <w:rsid w:val="003D413E"/>
    <w:rsid w:val="003D4E1B"/>
    <w:rsid w:val="003D503B"/>
    <w:rsid w:val="003D5211"/>
    <w:rsid w:val="003D605E"/>
    <w:rsid w:val="003D6491"/>
    <w:rsid w:val="003D7126"/>
    <w:rsid w:val="003D729A"/>
    <w:rsid w:val="003E0BE1"/>
    <w:rsid w:val="003E0F84"/>
    <w:rsid w:val="003E1565"/>
    <w:rsid w:val="003E29A4"/>
    <w:rsid w:val="003E2A52"/>
    <w:rsid w:val="003E3ACA"/>
    <w:rsid w:val="003E3CF9"/>
    <w:rsid w:val="003E6C4E"/>
    <w:rsid w:val="003F1662"/>
    <w:rsid w:val="003F2179"/>
    <w:rsid w:val="003F2959"/>
    <w:rsid w:val="003F2E45"/>
    <w:rsid w:val="003F3D3D"/>
    <w:rsid w:val="003F4069"/>
    <w:rsid w:val="003F4A11"/>
    <w:rsid w:val="003F7029"/>
    <w:rsid w:val="00400190"/>
    <w:rsid w:val="00400B8F"/>
    <w:rsid w:val="00401EF3"/>
    <w:rsid w:val="004024AE"/>
    <w:rsid w:val="00402C1B"/>
    <w:rsid w:val="00403086"/>
    <w:rsid w:val="0040348E"/>
    <w:rsid w:val="0040355E"/>
    <w:rsid w:val="004040FF"/>
    <w:rsid w:val="004052A7"/>
    <w:rsid w:val="00405E0D"/>
    <w:rsid w:val="00406207"/>
    <w:rsid w:val="00406A21"/>
    <w:rsid w:val="004074D7"/>
    <w:rsid w:val="004078AD"/>
    <w:rsid w:val="00410240"/>
    <w:rsid w:val="00410C3A"/>
    <w:rsid w:val="00410D60"/>
    <w:rsid w:val="00411035"/>
    <w:rsid w:val="004116B6"/>
    <w:rsid w:val="00411C0F"/>
    <w:rsid w:val="00411C74"/>
    <w:rsid w:val="0041328F"/>
    <w:rsid w:val="00413D53"/>
    <w:rsid w:val="0041432F"/>
    <w:rsid w:val="0041433C"/>
    <w:rsid w:val="004156E2"/>
    <w:rsid w:val="00417064"/>
    <w:rsid w:val="004175DB"/>
    <w:rsid w:val="00417EF7"/>
    <w:rsid w:val="00421ADB"/>
    <w:rsid w:val="00421EA7"/>
    <w:rsid w:val="00422559"/>
    <w:rsid w:val="00422B35"/>
    <w:rsid w:val="00422BFC"/>
    <w:rsid w:val="00423074"/>
    <w:rsid w:val="004238F4"/>
    <w:rsid w:val="00424642"/>
    <w:rsid w:val="00424D3A"/>
    <w:rsid w:val="004262A1"/>
    <w:rsid w:val="004267ED"/>
    <w:rsid w:val="00427DA0"/>
    <w:rsid w:val="00430497"/>
    <w:rsid w:val="004311E2"/>
    <w:rsid w:val="004318C3"/>
    <w:rsid w:val="00432A91"/>
    <w:rsid w:val="00432CD9"/>
    <w:rsid w:val="00432F00"/>
    <w:rsid w:val="004335D5"/>
    <w:rsid w:val="00433F42"/>
    <w:rsid w:val="00434A74"/>
    <w:rsid w:val="0043657C"/>
    <w:rsid w:val="00437817"/>
    <w:rsid w:val="00437D4B"/>
    <w:rsid w:val="00440BE9"/>
    <w:rsid w:val="0044164B"/>
    <w:rsid w:val="00444AAB"/>
    <w:rsid w:val="004454CA"/>
    <w:rsid w:val="00445E5A"/>
    <w:rsid w:val="00447AA4"/>
    <w:rsid w:val="004503EF"/>
    <w:rsid w:val="004509E7"/>
    <w:rsid w:val="00450E96"/>
    <w:rsid w:val="0045175A"/>
    <w:rsid w:val="00451EC5"/>
    <w:rsid w:val="00451ED9"/>
    <w:rsid w:val="004536C4"/>
    <w:rsid w:val="00453F26"/>
    <w:rsid w:val="0045418C"/>
    <w:rsid w:val="0045454B"/>
    <w:rsid w:val="00454E58"/>
    <w:rsid w:val="0045503F"/>
    <w:rsid w:val="0045554E"/>
    <w:rsid w:val="00456EAB"/>
    <w:rsid w:val="0045761F"/>
    <w:rsid w:val="00461C29"/>
    <w:rsid w:val="0046244C"/>
    <w:rsid w:val="004628C2"/>
    <w:rsid w:val="00464177"/>
    <w:rsid w:val="00467119"/>
    <w:rsid w:val="00470D3B"/>
    <w:rsid w:val="00471906"/>
    <w:rsid w:val="00474584"/>
    <w:rsid w:val="00474B60"/>
    <w:rsid w:val="00474B86"/>
    <w:rsid w:val="00475B8E"/>
    <w:rsid w:val="00476053"/>
    <w:rsid w:val="0047605D"/>
    <w:rsid w:val="00477AE8"/>
    <w:rsid w:val="004814BB"/>
    <w:rsid w:val="0048269F"/>
    <w:rsid w:val="0048327C"/>
    <w:rsid w:val="00483331"/>
    <w:rsid w:val="00483E0D"/>
    <w:rsid w:val="00483F6E"/>
    <w:rsid w:val="0048415D"/>
    <w:rsid w:val="00484820"/>
    <w:rsid w:val="00484846"/>
    <w:rsid w:val="00486CCC"/>
    <w:rsid w:val="00487A91"/>
    <w:rsid w:val="004901E5"/>
    <w:rsid w:val="004903D4"/>
    <w:rsid w:val="004904A2"/>
    <w:rsid w:val="0049096D"/>
    <w:rsid w:val="00490AE7"/>
    <w:rsid w:val="00490D68"/>
    <w:rsid w:val="004910FE"/>
    <w:rsid w:val="00491E2D"/>
    <w:rsid w:val="00492EFB"/>
    <w:rsid w:val="00494737"/>
    <w:rsid w:val="00494C31"/>
    <w:rsid w:val="00495153"/>
    <w:rsid w:val="004957F6"/>
    <w:rsid w:val="00496B13"/>
    <w:rsid w:val="00496CE4"/>
    <w:rsid w:val="00497750"/>
    <w:rsid w:val="00497B44"/>
    <w:rsid w:val="004A0659"/>
    <w:rsid w:val="004A111E"/>
    <w:rsid w:val="004A116E"/>
    <w:rsid w:val="004A1960"/>
    <w:rsid w:val="004A2A40"/>
    <w:rsid w:val="004A2B0F"/>
    <w:rsid w:val="004A3928"/>
    <w:rsid w:val="004A3FB8"/>
    <w:rsid w:val="004A4CF0"/>
    <w:rsid w:val="004A4F10"/>
    <w:rsid w:val="004A5AC0"/>
    <w:rsid w:val="004A6361"/>
    <w:rsid w:val="004A7D0D"/>
    <w:rsid w:val="004A7F20"/>
    <w:rsid w:val="004B336F"/>
    <w:rsid w:val="004B3E91"/>
    <w:rsid w:val="004B5C5C"/>
    <w:rsid w:val="004B7092"/>
    <w:rsid w:val="004B71C7"/>
    <w:rsid w:val="004B739A"/>
    <w:rsid w:val="004B7C36"/>
    <w:rsid w:val="004C16C8"/>
    <w:rsid w:val="004C2093"/>
    <w:rsid w:val="004C50E0"/>
    <w:rsid w:val="004C5C5A"/>
    <w:rsid w:val="004C61A8"/>
    <w:rsid w:val="004C63A7"/>
    <w:rsid w:val="004C6E76"/>
    <w:rsid w:val="004C7B33"/>
    <w:rsid w:val="004D19BD"/>
    <w:rsid w:val="004D2EDF"/>
    <w:rsid w:val="004D3DBD"/>
    <w:rsid w:val="004D41D2"/>
    <w:rsid w:val="004D5A66"/>
    <w:rsid w:val="004D651C"/>
    <w:rsid w:val="004D742E"/>
    <w:rsid w:val="004D7877"/>
    <w:rsid w:val="004D7C16"/>
    <w:rsid w:val="004E2328"/>
    <w:rsid w:val="004E30C5"/>
    <w:rsid w:val="004E5388"/>
    <w:rsid w:val="004E70ED"/>
    <w:rsid w:val="004F0F85"/>
    <w:rsid w:val="004F10C7"/>
    <w:rsid w:val="004F246C"/>
    <w:rsid w:val="004F27DB"/>
    <w:rsid w:val="004F2B76"/>
    <w:rsid w:val="004F3230"/>
    <w:rsid w:val="004F3CCF"/>
    <w:rsid w:val="004F3DDE"/>
    <w:rsid w:val="004F4963"/>
    <w:rsid w:val="004F4991"/>
    <w:rsid w:val="004F5496"/>
    <w:rsid w:val="004F57C5"/>
    <w:rsid w:val="004F6964"/>
    <w:rsid w:val="00500E25"/>
    <w:rsid w:val="00501585"/>
    <w:rsid w:val="00501BB3"/>
    <w:rsid w:val="0050294C"/>
    <w:rsid w:val="00503A3E"/>
    <w:rsid w:val="005043B4"/>
    <w:rsid w:val="005044F2"/>
    <w:rsid w:val="00504759"/>
    <w:rsid w:val="00504A7E"/>
    <w:rsid w:val="00504F1A"/>
    <w:rsid w:val="0050541E"/>
    <w:rsid w:val="00505AB8"/>
    <w:rsid w:val="00505E87"/>
    <w:rsid w:val="0050629C"/>
    <w:rsid w:val="005065F3"/>
    <w:rsid w:val="00507136"/>
    <w:rsid w:val="00507E6E"/>
    <w:rsid w:val="00510D82"/>
    <w:rsid w:val="00516783"/>
    <w:rsid w:val="00517B61"/>
    <w:rsid w:val="00517EF8"/>
    <w:rsid w:val="0052076A"/>
    <w:rsid w:val="005210B2"/>
    <w:rsid w:val="005211FA"/>
    <w:rsid w:val="005221CF"/>
    <w:rsid w:val="005252DD"/>
    <w:rsid w:val="005255D5"/>
    <w:rsid w:val="0052589F"/>
    <w:rsid w:val="00526294"/>
    <w:rsid w:val="00526666"/>
    <w:rsid w:val="0052721E"/>
    <w:rsid w:val="00530C66"/>
    <w:rsid w:val="00530FF4"/>
    <w:rsid w:val="005322FE"/>
    <w:rsid w:val="00533174"/>
    <w:rsid w:val="00533485"/>
    <w:rsid w:val="00534538"/>
    <w:rsid w:val="00535477"/>
    <w:rsid w:val="005368B0"/>
    <w:rsid w:val="0053694E"/>
    <w:rsid w:val="0053723A"/>
    <w:rsid w:val="00537C4A"/>
    <w:rsid w:val="00540496"/>
    <w:rsid w:val="00540529"/>
    <w:rsid w:val="00540614"/>
    <w:rsid w:val="00540A2A"/>
    <w:rsid w:val="00540ABD"/>
    <w:rsid w:val="005420E2"/>
    <w:rsid w:val="005423A9"/>
    <w:rsid w:val="00542A28"/>
    <w:rsid w:val="005437BD"/>
    <w:rsid w:val="005441D4"/>
    <w:rsid w:val="005456CB"/>
    <w:rsid w:val="00546356"/>
    <w:rsid w:val="00547749"/>
    <w:rsid w:val="00547BFE"/>
    <w:rsid w:val="005504BF"/>
    <w:rsid w:val="00550F4E"/>
    <w:rsid w:val="005510C1"/>
    <w:rsid w:val="005511FA"/>
    <w:rsid w:val="00552096"/>
    <w:rsid w:val="005529A3"/>
    <w:rsid w:val="00553C7C"/>
    <w:rsid w:val="005540E4"/>
    <w:rsid w:val="005544C3"/>
    <w:rsid w:val="00554A05"/>
    <w:rsid w:val="005557AF"/>
    <w:rsid w:val="00555E1C"/>
    <w:rsid w:val="0055707F"/>
    <w:rsid w:val="00557153"/>
    <w:rsid w:val="0055729B"/>
    <w:rsid w:val="0055747C"/>
    <w:rsid w:val="00557B88"/>
    <w:rsid w:val="00557F12"/>
    <w:rsid w:val="005625CB"/>
    <w:rsid w:val="00562A7B"/>
    <w:rsid w:val="00563F63"/>
    <w:rsid w:val="00564298"/>
    <w:rsid w:val="00564676"/>
    <w:rsid w:val="00564BD3"/>
    <w:rsid w:val="005650B8"/>
    <w:rsid w:val="00565DAF"/>
    <w:rsid w:val="00566C4E"/>
    <w:rsid w:val="00566EA0"/>
    <w:rsid w:val="00567F6E"/>
    <w:rsid w:val="00570A47"/>
    <w:rsid w:val="00570CE3"/>
    <w:rsid w:val="00572F7C"/>
    <w:rsid w:val="005748E1"/>
    <w:rsid w:val="00574DB3"/>
    <w:rsid w:val="0057617E"/>
    <w:rsid w:val="005765C0"/>
    <w:rsid w:val="00576CF9"/>
    <w:rsid w:val="00577187"/>
    <w:rsid w:val="005778DE"/>
    <w:rsid w:val="0058043A"/>
    <w:rsid w:val="00580A9F"/>
    <w:rsid w:val="00580B3F"/>
    <w:rsid w:val="00581A91"/>
    <w:rsid w:val="00583E84"/>
    <w:rsid w:val="0059021E"/>
    <w:rsid w:val="005904CE"/>
    <w:rsid w:val="0059131A"/>
    <w:rsid w:val="00591D91"/>
    <w:rsid w:val="005932C8"/>
    <w:rsid w:val="005939E8"/>
    <w:rsid w:val="005942D0"/>
    <w:rsid w:val="00595936"/>
    <w:rsid w:val="00595BAD"/>
    <w:rsid w:val="005966F7"/>
    <w:rsid w:val="00597216"/>
    <w:rsid w:val="005A08F1"/>
    <w:rsid w:val="005A1D45"/>
    <w:rsid w:val="005A2141"/>
    <w:rsid w:val="005A27F3"/>
    <w:rsid w:val="005A3644"/>
    <w:rsid w:val="005A47E4"/>
    <w:rsid w:val="005A4CC9"/>
    <w:rsid w:val="005A509F"/>
    <w:rsid w:val="005A6393"/>
    <w:rsid w:val="005A64B1"/>
    <w:rsid w:val="005A688F"/>
    <w:rsid w:val="005A6AE6"/>
    <w:rsid w:val="005A7F5A"/>
    <w:rsid w:val="005A7F83"/>
    <w:rsid w:val="005B0159"/>
    <w:rsid w:val="005B0E2A"/>
    <w:rsid w:val="005B13CF"/>
    <w:rsid w:val="005B2B8C"/>
    <w:rsid w:val="005B444F"/>
    <w:rsid w:val="005B5036"/>
    <w:rsid w:val="005B64CB"/>
    <w:rsid w:val="005B6AAA"/>
    <w:rsid w:val="005B6CAA"/>
    <w:rsid w:val="005B7265"/>
    <w:rsid w:val="005B7554"/>
    <w:rsid w:val="005C0147"/>
    <w:rsid w:val="005C1169"/>
    <w:rsid w:val="005C1565"/>
    <w:rsid w:val="005C1E3C"/>
    <w:rsid w:val="005C3046"/>
    <w:rsid w:val="005C3D75"/>
    <w:rsid w:val="005C6466"/>
    <w:rsid w:val="005D0807"/>
    <w:rsid w:val="005D289C"/>
    <w:rsid w:val="005D366D"/>
    <w:rsid w:val="005D45B0"/>
    <w:rsid w:val="005D4A86"/>
    <w:rsid w:val="005D4C9C"/>
    <w:rsid w:val="005D54E7"/>
    <w:rsid w:val="005D7C06"/>
    <w:rsid w:val="005D7C9C"/>
    <w:rsid w:val="005E0497"/>
    <w:rsid w:val="005E0963"/>
    <w:rsid w:val="005E34D1"/>
    <w:rsid w:val="005E37A7"/>
    <w:rsid w:val="005E4225"/>
    <w:rsid w:val="005E5005"/>
    <w:rsid w:val="005E55E4"/>
    <w:rsid w:val="005E5804"/>
    <w:rsid w:val="005E6DF1"/>
    <w:rsid w:val="005F19F8"/>
    <w:rsid w:val="005F2404"/>
    <w:rsid w:val="005F25FF"/>
    <w:rsid w:val="005F294F"/>
    <w:rsid w:val="005F2996"/>
    <w:rsid w:val="005F3F3C"/>
    <w:rsid w:val="005F5467"/>
    <w:rsid w:val="005F60DC"/>
    <w:rsid w:val="005F65A3"/>
    <w:rsid w:val="005F65EB"/>
    <w:rsid w:val="0060072C"/>
    <w:rsid w:val="00601778"/>
    <w:rsid w:val="00602253"/>
    <w:rsid w:val="006023E1"/>
    <w:rsid w:val="006026BE"/>
    <w:rsid w:val="0060309C"/>
    <w:rsid w:val="006036E5"/>
    <w:rsid w:val="00606AEE"/>
    <w:rsid w:val="00606E55"/>
    <w:rsid w:val="0060784B"/>
    <w:rsid w:val="00611C8C"/>
    <w:rsid w:val="0061263A"/>
    <w:rsid w:val="006146CF"/>
    <w:rsid w:val="0061479F"/>
    <w:rsid w:val="00614BF5"/>
    <w:rsid w:val="00614F25"/>
    <w:rsid w:val="00614F54"/>
    <w:rsid w:val="0061579F"/>
    <w:rsid w:val="00615EFC"/>
    <w:rsid w:val="00616058"/>
    <w:rsid w:val="00616CAA"/>
    <w:rsid w:val="00616D63"/>
    <w:rsid w:val="00617384"/>
    <w:rsid w:val="0061787E"/>
    <w:rsid w:val="00617A6B"/>
    <w:rsid w:val="006202FB"/>
    <w:rsid w:val="0062039C"/>
    <w:rsid w:val="006208DE"/>
    <w:rsid w:val="00620D7C"/>
    <w:rsid w:val="00621C2A"/>
    <w:rsid w:val="00624431"/>
    <w:rsid w:val="0062454E"/>
    <w:rsid w:val="00624593"/>
    <w:rsid w:val="0062508A"/>
    <w:rsid w:val="00626699"/>
    <w:rsid w:val="0063108E"/>
    <w:rsid w:val="00631AC9"/>
    <w:rsid w:val="0063200D"/>
    <w:rsid w:val="0063204C"/>
    <w:rsid w:val="00632309"/>
    <w:rsid w:val="00633317"/>
    <w:rsid w:val="00634814"/>
    <w:rsid w:val="00634B64"/>
    <w:rsid w:val="006356A6"/>
    <w:rsid w:val="0063688C"/>
    <w:rsid w:val="006372A6"/>
    <w:rsid w:val="00640DBB"/>
    <w:rsid w:val="006421E2"/>
    <w:rsid w:val="00642541"/>
    <w:rsid w:val="00643F01"/>
    <w:rsid w:val="00646198"/>
    <w:rsid w:val="00646275"/>
    <w:rsid w:val="00646F3A"/>
    <w:rsid w:val="006473AD"/>
    <w:rsid w:val="006476F7"/>
    <w:rsid w:val="00647BB1"/>
    <w:rsid w:val="006502E5"/>
    <w:rsid w:val="006521B6"/>
    <w:rsid w:val="006521F3"/>
    <w:rsid w:val="006524D5"/>
    <w:rsid w:val="00652BBD"/>
    <w:rsid w:val="00652C5A"/>
    <w:rsid w:val="00652C63"/>
    <w:rsid w:val="0065335B"/>
    <w:rsid w:val="00653AAA"/>
    <w:rsid w:val="006558B3"/>
    <w:rsid w:val="00656305"/>
    <w:rsid w:val="00656878"/>
    <w:rsid w:val="00661393"/>
    <w:rsid w:val="006630CF"/>
    <w:rsid w:val="0066346A"/>
    <w:rsid w:val="006637C0"/>
    <w:rsid w:val="00664DA0"/>
    <w:rsid w:val="00665C36"/>
    <w:rsid w:val="006660A2"/>
    <w:rsid w:val="00666504"/>
    <w:rsid w:val="00666510"/>
    <w:rsid w:val="00666D0C"/>
    <w:rsid w:val="00666EE9"/>
    <w:rsid w:val="00667AB7"/>
    <w:rsid w:val="00670AA3"/>
    <w:rsid w:val="0067126D"/>
    <w:rsid w:val="00672258"/>
    <w:rsid w:val="006725A0"/>
    <w:rsid w:val="006729D8"/>
    <w:rsid w:val="00672D65"/>
    <w:rsid w:val="00673889"/>
    <w:rsid w:val="00673F25"/>
    <w:rsid w:val="006743B2"/>
    <w:rsid w:val="00676A05"/>
    <w:rsid w:val="00676F48"/>
    <w:rsid w:val="00677267"/>
    <w:rsid w:val="00677D18"/>
    <w:rsid w:val="00677E9F"/>
    <w:rsid w:val="00677FAD"/>
    <w:rsid w:val="006811EF"/>
    <w:rsid w:val="006822EB"/>
    <w:rsid w:val="00682B3A"/>
    <w:rsid w:val="00682BC1"/>
    <w:rsid w:val="0068346B"/>
    <w:rsid w:val="0068352A"/>
    <w:rsid w:val="00683FEB"/>
    <w:rsid w:val="00684186"/>
    <w:rsid w:val="00684784"/>
    <w:rsid w:val="0068590D"/>
    <w:rsid w:val="00687ECA"/>
    <w:rsid w:val="006902B5"/>
    <w:rsid w:val="006909F0"/>
    <w:rsid w:val="006911C0"/>
    <w:rsid w:val="00691EC5"/>
    <w:rsid w:val="00692226"/>
    <w:rsid w:val="006935CE"/>
    <w:rsid w:val="00694FB9"/>
    <w:rsid w:val="0069655B"/>
    <w:rsid w:val="0069680C"/>
    <w:rsid w:val="00697218"/>
    <w:rsid w:val="00697BB6"/>
    <w:rsid w:val="006A0738"/>
    <w:rsid w:val="006A116B"/>
    <w:rsid w:val="006A2C40"/>
    <w:rsid w:val="006A2CA2"/>
    <w:rsid w:val="006A7177"/>
    <w:rsid w:val="006A7454"/>
    <w:rsid w:val="006B07C4"/>
    <w:rsid w:val="006B1ADE"/>
    <w:rsid w:val="006B1F6F"/>
    <w:rsid w:val="006B2997"/>
    <w:rsid w:val="006B2D40"/>
    <w:rsid w:val="006B366D"/>
    <w:rsid w:val="006B387D"/>
    <w:rsid w:val="006B3F1F"/>
    <w:rsid w:val="006B40BE"/>
    <w:rsid w:val="006B603A"/>
    <w:rsid w:val="006B6AAC"/>
    <w:rsid w:val="006B6E44"/>
    <w:rsid w:val="006B7287"/>
    <w:rsid w:val="006B7786"/>
    <w:rsid w:val="006B7F2E"/>
    <w:rsid w:val="006C00E7"/>
    <w:rsid w:val="006C053E"/>
    <w:rsid w:val="006C3DFD"/>
    <w:rsid w:val="006C40F9"/>
    <w:rsid w:val="006C410C"/>
    <w:rsid w:val="006C53FD"/>
    <w:rsid w:val="006C5C56"/>
    <w:rsid w:val="006C5E96"/>
    <w:rsid w:val="006C6709"/>
    <w:rsid w:val="006C68AF"/>
    <w:rsid w:val="006C6A44"/>
    <w:rsid w:val="006C6F73"/>
    <w:rsid w:val="006D0126"/>
    <w:rsid w:val="006D2B8A"/>
    <w:rsid w:val="006D3F39"/>
    <w:rsid w:val="006D445D"/>
    <w:rsid w:val="006D4A12"/>
    <w:rsid w:val="006D5834"/>
    <w:rsid w:val="006D5D97"/>
    <w:rsid w:val="006D6BC8"/>
    <w:rsid w:val="006D7B9E"/>
    <w:rsid w:val="006E0919"/>
    <w:rsid w:val="006E1A58"/>
    <w:rsid w:val="006E2A23"/>
    <w:rsid w:val="006E3C72"/>
    <w:rsid w:val="006E4108"/>
    <w:rsid w:val="006E5E96"/>
    <w:rsid w:val="006E6136"/>
    <w:rsid w:val="006E681D"/>
    <w:rsid w:val="006E696D"/>
    <w:rsid w:val="006E7525"/>
    <w:rsid w:val="006E761F"/>
    <w:rsid w:val="006E7921"/>
    <w:rsid w:val="006E7A7C"/>
    <w:rsid w:val="006F23AB"/>
    <w:rsid w:val="006F28C8"/>
    <w:rsid w:val="006F2DDC"/>
    <w:rsid w:val="006F33A1"/>
    <w:rsid w:val="006F3768"/>
    <w:rsid w:val="006F37F9"/>
    <w:rsid w:val="006F3935"/>
    <w:rsid w:val="006F3D82"/>
    <w:rsid w:val="006F5495"/>
    <w:rsid w:val="006F5BC1"/>
    <w:rsid w:val="006F5EC3"/>
    <w:rsid w:val="006F604B"/>
    <w:rsid w:val="006F632E"/>
    <w:rsid w:val="006F658A"/>
    <w:rsid w:val="00700247"/>
    <w:rsid w:val="00700650"/>
    <w:rsid w:val="00701051"/>
    <w:rsid w:val="007047BA"/>
    <w:rsid w:val="00706B38"/>
    <w:rsid w:val="007075D9"/>
    <w:rsid w:val="00710519"/>
    <w:rsid w:val="00710E51"/>
    <w:rsid w:val="00712F1B"/>
    <w:rsid w:val="007133E4"/>
    <w:rsid w:val="007137DE"/>
    <w:rsid w:val="00714980"/>
    <w:rsid w:val="00715818"/>
    <w:rsid w:val="00716774"/>
    <w:rsid w:val="007175A9"/>
    <w:rsid w:val="007209B6"/>
    <w:rsid w:val="00720C3A"/>
    <w:rsid w:val="00722952"/>
    <w:rsid w:val="00722F69"/>
    <w:rsid w:val="007238B9"/>
    <w:rsid w:val="007244C9"/>
    <w:rsid w:val="00724C18"/>
    <w:rsid w:val="00725948"/>
    <w:rsid w:val="00727168"/>
    <w:rsid w:val="00727946"/>
    <w:rsid w:val="00730944"/>
    <w:rsid w:val="00731097"/>
    <w:rsid w:val="007323EB"/>
    <w:rsid w:val="007327D8"/>
    <w:rsid w:val="00732CD1"/>
    <w:rsid w:val="007344DA"/>
    <w:rsid w:val="00734941"/>
    <w:rsid w:val="0073504A"/>
    <w:rsid w:val="00735200"/>
    <w:rsid w:val="007357A0"/>
    <w:rsid w:val="00735CFC"/>
    <w:rsid w:val="007361D8"/>
    <w:rsid w:val="007374F1"/>
    <w:rsid w:val="00741BAD"/>
    <w:rsid w:val="00742674"/>
    <w:rsid w:val="00744642"/>
    <w:rsid w:val="0074480E"/>
    <w:rsid w:val="007449DC"/>
    <w:rsid w:val="00745449"/>
    <w:rsid w:val="0074726F"/>
    <w:rsid w:val="00750CF4"/>
    <w:rsid w:val="00750DBF"/>
    <w:rsid w:val="00750FBC"/>
    <w:rsid w:val="00750FFB"/>
    <w:rsid w:val="0075273C"/>
    <w:rsid w:val="00752CDF"/>
    <w:rsid w:val="00752D4F"/>
    <w:rsid w:val="00753895"/>
    <w:rsid w:val="0075409F"/>
    <w:rsid w:val="00754EC1"/>
    <w:rsid w:val="00755986"/>
    <w:rsid w:val="007576F5"/>
    <w:rsid w:val="00760B08"/>
    <w:rsid w:val="007619C7"/>
    <w:rsid w:val="00762930"/>
    <w:rsid w:val="007639B8"/>
    <w:rsid w:val="007650CE"/>
    <w:rsid w:val="00766F4D"/>
    <w:rsid w:val="00770745"/>
    <w:rsid w:val="00770EAA"/>
    <w:rsid w:val="0077157D"/>
    <w:rsid w:val="007721F0"/>
    <w:rsid w:val="00772534"/>
    <w:rsid w:val="0077280D"/>
    <w:rsid w:val="00773F8F"/>
    <w:rsid w:val="00775173"/>
    <w:rsid w:val="0077566A"/>
    <w:rsid w:val="007768E7"/>
    <w:rsid w:val="007770FD"/>
    <w:rsid w:val="0077782B"/>
    <w:rsid w:val="0078046D"/>
    <w:rsid w:val="00782AB0"/>
    <w:rsid w:val="00782F9E"/>
    <w:rsid w:val="00783916"/>
    <w:rsid w:val="007845E1"/>
    <w:rsid w:val="00784BEF"/>
    <w:rsid w:val="00785C13"/>
    <w:rsid w:val="00786400"/>
    <w:rsid w:val="00786E08"/>
    <w:rsid w:val="00786FA9"/>
    <w:rsid w:val="00786FBA"/>
    <w:rsid w:val="007877DA"/>
    <w:rsid w:val="007906D7"/>
    <w:rsid w:val="00791EB4"/>
    <w:rsid w:val="00792B3D"/>
    <w:rsid w:val="00795A69"/>
    <w:rsid w:val="00797297"/>
    <w:rsid w:val="00797F4F"/>
    <w:rsid w:val="007A076C"/>
    <w:rsid w:val="007A1726"/>
    <w:rsid w:val="007A1BCB"/>
    <w:rsid w:val="007A1C13"/>
    <w:rsid w:val="007A33A9"/>
    <w:rsid w:val="007A36C8"/>
    <w:rsid w:val="007A3DDE"/>
    <w:rsid w:val="007A432E"/>
    <w:rsid w:val="007A591E"/>
    <w:rsid w:val="007A6F05"/>
    <w:rsid w:val="007A704A"/>
    <w:rsid w:val="007A74FE"/>
    <w:rsid w:val="007A7B1E"/>
    <w:rsid w:val="007B03B3"/>
    <w:rsid w:val="007B0CD2"/>
    <w:rsid w:val="007B1E30"/>
    <w:rsid w:val="007B25B6"/>
    <w:rsid w:val="007B2B8B"/>
    <w:rsid w:val="007B3228"/>
    <w:rsid w:val="007B55DD"/>
    <w:rsid w:val="007B5C06"/>
    <w:rsid w:val="007B6BFB"/>
    <w:rsid w:val="007B6E99"/>
    <w:rsid w:val="007B6ED6"/>
    <w:rsid w:val="007B75AD"/>
    <w:rsid w:val="007C114B"/>
    <w:rsid w:val="007C15FC"/>
    <w:rsid w:val="007C32AE"/>
    <w:rsid w:val="007C3A0C"/>
    <w:rsid w:val="007C3D4A"/>
    <w:rsid w:val="007C49C0"/>
    <w:rsid w:val="007C4D9E"/>
    <w:rsid w:val="007C7233"/>
    <w:rsid w:val="007C7380"/>
    <w:rsid w:val="007D0FD8"/>
    <w:rsid w:val="007D2C6A"/>
    <w:rsid w:val="007D35C9"/>
    <w:rsid w:val="007D36A6"/>
    <w:rsid w:val="007D45DA"/>
    <w:rsid w:val="007D5242"/>
    <w:rsid w:val="007D5AD7"/>
    <w:rsid w:val="007D7D86"/>
    <w:rsid w:val="007E093D"/>
    <w:rsid w:val="007E27CC"/>
    <w:rsid w:val="007E29B4"/>
    <w:rsid w:val="007E346A"/>
    <w:rsid w:val="007E43A6"/>
    <w:rsid w:val="007E4BD2"/>
    <w:rsid w:val="007E5506"/>
    <w:rsid w:val="007E6355"/>
    <w:rsid w:val="007E7022"/>
    <w:rsid w:val="007E752F"/>
    <w:rsid w:val="007F1912"/>
    <w:rsid w:val="007F28E3"/>
    <w:rsid w:val="007F2F32"/>
    <w:rsid w:val="007F3076"/>
    <w:rsid w:val="007F365C"/>
    <w:rsid w:val="007F41DB"/>
    <w:rsid w:val="007F443E"/>
    <w:rsid w:val="007F4761"/>
    <w:rsid w:val="007F4B00"/>
    <w:rsid w:val="007F5B62"/>
    <w:rsid w:val="007F621C"/>
    <w:rsid w:val="007F6686"/>
    <w:rsid w:val="007F6A05"/>
    <w:rsid w:val="007F78FE"/>
    <w:rsid w:val="00802752"/>
    <w:rsid w:val="008029D7"/>
    <w:rsid w:val="00802A74"/>
    <w:rsid w:val="0080359C"/>
    <w:rsid w:val="00803CDF"/>
    <w:rsid w:val="00803F1E"/>
    <w:rsid w:val="00806645"/>
    <w:rsid w:val="00807B68"/>
    <w:rsid w:val="00811537"/>
    <w:rsid w:val="00811BCB"/>
    <w:rsid w:val="00812403"/>
    <w:rsid w:val="00812FD7"/>
    <w:rsid w:val="00813950"/>
    <w:rsid w:val="00813D16"/>
    <w:rsid w:val="00813DC1"/>
    <w:rsid w:val="00814F94"/>
    <w:rsid w:val="00814FFA"/>
    <w:rsid w:val="00815189"/>
    <w:rsid w:val="00815C74"/>
    <w:rsid w:val="008166DE"/>
    <w:rsid w:val="00816D67"/>
    <w:rsid w:val="008175CD"/>
    <w:rsid w:val="00821747"/>
    <w:rsid w:val="00821D01"/>
    <w:rsid w:val="00821E26"/>
    <w:rsid w:val="00822B27"/>
    <w:rsid w:val="0082343F"/>
    <w:rsid w:val="00824A2F"/>
    <w:rsid w:val="00826019"/>
    <w:rsid w:val="008267D4"/>
    <w:rsid w:val="00826C9F"/>
    <w:rsid w:val="008271CC"/>
    <w:rsid w:val="00827439"/>
    <w:rsid w:val="00827DB5"/>
    <w:rsid w:val="00831077"/>
    <w:rsid w:val="0083396D"/>
    <w:rsid w:val="0083497C"/>
    <w:rsid w:val="00836412"/>
    <w:rsid w:val="00836556"/>
    <w:rsid w:val="008371B7"/>
    <w:rsid w:val="00837A1D"/>
    <w:rsid w:val="00837FB2"/>
    <w:rsid w:val="0084121D"/>
    <w:rsid w:val="0084151E"/>
    <w:rsid w:val="008415D3"/>
    <w:rsid w:val="00843505"/>
    <w:rsid w:val="0084354F"/>
    <w:rsid w:val="00844BA2"/>
    <w:rsid w:val="0084549E"/>
    <w:rsid w:val="0084632C"/>
    <w:rsid w:val="008468E7"/>
    <w:rsid w:val="00846B42"/>
    <w:rsid w:val="0084725C"/>
    <w:rsid w:val="00847AB6"/>
    <w:rsid w:val="00850B68"/>
    <w:rsid w:val="008513DC"/>
    <w:rsid w:val="00852C03"/>
    <w:rsid w:val="00853E5A"/>
    <w:rsid w:val="008542C6"/>
    <w:rsid w:val="00854761"/>
    <w:rsid w:val="008553D3"/>
    <w:rsid w:val="0085590C"/>
    <w:rsid w:val="0085667F"/>
    <w:rsid w:val="00857C8B"/>
    <w:rsid w:val="008604B7"/>
    <w:rsid w:val="00861EA6"/>
    <w:rsid w:val="00864F38"/>
    <w:rsid w:val="00865015"/>
    <w:rsid w:val="0086618F"/>
    <w:rsid w:val="00870537"/>
    <w:rsid w:val="008726C9"/>
    <w:rsid w:val="008738C5"/>
    <w:rsid w:val="00873E5B"/>
    <w:rsid w:val="00875C83"/>
    <w:rsid w:val="00875EE9"/>
    <w:rsid w:val="00876BBA"/>
    <w:rsid w:val="008809C5"/>
    <w:rsid w:val="00881685"/>
    <w:rsid w:val="00881874"/>
    <w:rsid w:val="008821A7"/>
    <w:rsid w:val="00883367"/>
    <w:rsid w:val="00883EBC"/>
    <w:rsid w:val="008843FE"/>
    <w:rsid w:val="008844ED"/>
    <w:rsid w:val="00884C47"/>
    <w:rsid w:val="008854B6"/>
    <w:rsid w:val="00885AF9"/>
    <w:rsid w:val="008860C8"/>
    <w:rsid w:val="00886C03"/>
    <w:rsid w:val="0088759B"/>
    <w:rsid w:val="00890263"/>
    <w:rsid w:val="0089172C"/>
    <w:rsid w:val="008921D0"/>
    <w:rsid w:val="0089388C"/>
    <w:rsid w:val="0089483B"/>
    <w:rsid w:val="00894E9C"/>
    <w:rsid w:val="008955F8"/>
    <w:rsid w:val="0089764E"/>
    <w:rsid w:val="00897963"/>
    <w:rsid w:val="00897EF6"/>
    <w:rsid w:val="008A00E6"/>
    <w:rsid w:val="008A077B"/>
    <w:rsid w:val="008A21B2"/>
    <w:rsid w:val="008A2585"/>
    <w:rsid w:val="008A5F5A"/>
    <w:rsid w:val="008A6001"/>
    <w:rsid w:val="008A796D"/>
    <w:rsid w:val="008B0EE8"/>
    <w:rsid w:val="008B1618"/>
    <w:rsid w:val="008B1B92"/>
    <w:rsid w:val="008B29B1"/>
    <w:rsid w:val="008B34DC"/>
    <w:rsid w:val="008B3C73"/>
    <w:rsid w:val="008B4D5F"/>
    <w:rsid w:val="008B5598"/>
    <w:rsid w:val="008B6B3A"/>
    <w:rsid w:val="008B71F5"/>
    <w:rsid w:val="008B7EC2"/>
    <w:rsid w:val="008C17AE"/>
    <w:rsid w:val="008C2A81"/>
    <w:rsid w:val="008C45AD"/>
    <w:rsid w:val="008C4BDC"/>
    <w:rsid w:val="008C5195"/>
    <w:rsid w:val="008C58E6"/>
    <w:rsid w:val="008C6867"/>
    <w:rsid w:val="008C6A8E"/>
    <w:rsid w:val="008C74CD"/>
    <w:rsid w:val="008C759B"/>
    <w:rsid w:val="008C7915"/>
    <w:rsid w:val="008D15B6"/>
    <w:rsid w:val="008D243D"/>
    <w:rsid w:val="008D26CE"/>
    <w:rsid w:val="008D27C3"/>
    <w:rsid w:val="008D5D34"/>
    <w:rsid w:val="008D72B9"/>
    <w:rsid w:val="008D7E81"/>
    <w:rsid w:val="008E231E"/>
    <w:rsid w:val="008E3228"/>
    <w:rsid w:val="008E32FF"/>
    <w:rsid w:val="008E3B80"/>
    <w:rsid w:val="008E4A59"/>
    <w:rsid w:val="008E513C"/>
    <w:rsid w:val="008E5C5B"/>
    <w:rsid w:val="008E7772"/>
    <w:rsid w:val="008F085A"/>
    <w:rsid w:val="008F10B2"/>
    <w:rsid w:val="008F248D"/>
    <w:rsid w:val="008F2508"/>
    <w:rsid w:val="008F2AF6"/>
    <w:rsid w:val="008F30DB"/>
    <w:rsid w:val="008F3B51"/>
    <w:rsid w:val="008F4B2C"/>
    <w:rsid w:val="008F4D1D"/>
    <w:rsid w:val="008F55BF"/>
    <w:rsid w:val="008F6800"/>
    <w:rsid w:val="008F76F5"/>
    <w:rsid w:val="008F7B1C"/>
    <w:rsid w:val="00900790"/>
    <w:rsid w:val="009010D2"/>
    <w:rsid w:val="00901561"/>
    <w:rsid w:val="00902B3A"/>
    <w:rsid w:val="00902CE9"/>
    <w:rsid w:val="00903AC1"/>
    <w:rsid w:val="00905421"/>
    <w:rsid w:val="00906319"/>
    <w:rsid w:val="00906AE9"/>
    <w:rsid w:val="00906BB0"/>
    <w:rsid w:val="00907704"/>
    <w:rsid w:val="0091025E"/>
    <w:rsid w:val="009108E5"/>
    <w:rsid w:val="00912501"/>
    <w:rsid w:val="00912D29"/>
    <w:rsid w:val="00912EDC"/>
    <w:rsid w:val="00913028"/>
    <w:rsid w:val="009154BE"/>
    <w:rsid w:val="0091601B"/>
    <w:rsid w:val="00916E78"/>
    <w:rsid w:val="0091797F"/>
    <w:rsid w:val="00917A95"/>
    <w:rsid w:val="00920FB5"/>
    <w:rsid w:val="009227DD"/>
    <w:rsid w:val="00922CBB"/>
    <w:rsid w:val="009230ED"/>
    <w:rsid w:val="009235B1"/>
    <w:rsid w:val="00926D74"/>
    <w:rsid w:val="0092717D"/>
    <w:rsid w:val="00927484"/>
    <w:rsid w:val="00930EDC"/>
    <w:rsid w:val="00931A0D"/>
    <w:rsid w:val="00931A2E"/>
    <w:rsid w:val="00932C7D"/>
    <w:rsid w:val="00932D45"/>
    <w:rsid w:val="009331BE"/>
    <w:rsid w:val="00933C05"/>
    <w:rsid w:val="00934369"/>
    <w:rsid w:val="00935C61"/>
    <w:rsid w:val="009366FD"/>
    <w:rsid w:val="009369CA"/>
    <w:rsid w:val="00936B02"/>
    <w:rsid w:val="009371DC"/>
    <w:rsid w:val="00937578"/>
    <w:rsid w:val="00940239"/>
    <w:rsid w:val="00940A9A"/>
    <w:rsid w:val="00942604"/>
    <w:rsid w:val="009426C3"/>
    <w:rsid w:val="0094384D"/>
    <w:rsid w:val="009440D3"/>
    <w:rsid w:val="0094565E"/>
    <w:rsid w:val="009503E5"/>
    <w:rsid w:val="00950F71"/>
    <w:rsid w:val="00951B70"/>
    <w:rsid w:val="009539AA"/>
    <w:rsid w:val="0095494B"/>
    <w:rsid w:val="00954A4F"/>
    <w:rsid w:val="009560B3"/>
    <w:rsid w:val="009561A5"/>
    <w:rsid w:val="00956BB4"/>
    <w:rsid w:val="0095745E"/>
    <w:rsid w:val="009577D6"/>
    <w:rsid w:val="009608AF"/>
    <w:rsid w:val="009609FC"/>
    <w:rsid w:val="009615CE"/>
    <w:rsid w:val="00961746"/>
    <w:rsid w:val="00962CEF"/>
    <w:rsid w:val="00963959"/>
    <w:rsid w:val="00964724"/>
    <w:rsid w:val="009649D7"/>
    <w:rsid w:val="00965130"/>
    <w:rsid w:val="009673D6"/>
    <w:rsid w:val="0096750A"/>
    <w:rsid w:val="00967CE2"/>
    <w:rsid w:val="0097104F"/>
    <w:rsid w:val="009710D6"/>
    <w:rsid w:val="009719EB"/>
    <w:rsid w:val="009721FC"/>
    <w:rsid w:val="0097255F"/>
    <w:rsid w:val="00974F33"/>
    <w:rsid w:val="0097606C"/>
    <w:rsid w:val="00976634"/>
    <w:rsid w:val="0098012E"/>
    <w:rsid w:val="00980C6A"/>
    <w:rsid w:val="00980CD8"/>
    <w:rsid w:val="00982D48"/>
    <w:rsid w:val="00982F44"/>
    <w:rsid w:val="00983579"/>
    <w:rsid w:val="009835F6"/>
    <w:rsid w:val="00983EFA"/>
    <w:rsid w:val="00983F99"/>
    <w:rsid w:val="009847EE"/>
    <w:rsid w:val="0098490A"/>
    <w:rsid w:val="00985FE9"/>
    <w:rsid w:val="00992417"/>
    <w:rsid w:val="009935E7"/>
    <w:rsid w:val="00994621"/>
    <w:rsid w:val="009947FF"/>
    <w:rsid w:val="0099544B"/>
    <w:rsid w:val="00995A4A"/>
    <w:rsid w:val="00996458"/>
    <w:rsid w:val="009977E7"/>
    <w:rsid w:val="00997A7B"/>
    <w:rsid w:val="009A0DEB"/>
    <w:rsid w:val="009A13E0"/>
    <w:rsid w:val="009A5746"/>
    <w:rsid w:val="009A597F"/>
    <w:rsid w:val="009A6A29"/>
    <w:rsid w:val="009B0AA2"/>
    <w:rsid w:val="009B0B8F"/>
    <w:rsid w:val="009B2AA6"/>
    <w:rsid w:val="009B2B6F"/>
    <w:rsid w:val="009B2EBA"/>
    <w:rsid w:val="009B457C"/>
    <w:rsid w:val="009B5075"/>
    <w:rsid w:val="009B50B2"/>
    <w:rsid w:val="009B5FA7"/>
    <w:rsid w:val="009B5FFE"/>
    <w:rsid w:val="009B6493"/>
    <w:rsid w:val="009B6BDE"/>
    <w:rsid w:val="009B6CF1"/>
    <w:rsid w:val="009B76EB"/>
    <w:rsid w:val="009B7E22"/>
    <w:rsid w:val="009C007C"/>
    <w:rsid w:val="009C011E"/>
    <w:rsid w:val="009C13BC"/>
    <w:rsid w:val="009C3E49"/>
    <w:rsid w:val="009C3F92"/>
    <w:rsid w:val="009C42CC"/>
    <w:rsid w:val="009C4A3A"/>
    <w:rsid w:val="009C590D"/>
    <w:rsid w:val="009C59D1"/>
    <w:rsid w:val="009C5BC0"/>
    <w:rsid w:val="009C6A64"/>
    <w:rsid w:val="009D07CD"/>
    <w:rsid w:val="009D09F9"/>
    <w:rsid w:val="009D0E74"/>
    <w:rsid w:val="009D1F6E"/>
    <w:rsid w:val="009D6E79"/>
    <w:rsid w:val="009D7392"/>
    <w:rsid w:val="009E0322"/>
    <w:rsid w:val="009E06E2"/>
    <w:rsid w:val="009E0BC5"/>
    <w:rsid w:val="009E1788"/>
    <w:rsid w:val="009E2168"/>
    <w:rsid w:val="009E2A8A"/>
    <w:rsid w:val="009E572D"/>
    <w:rsid w:val="009E57CA"/>
    <w:rsid w:val="009E629B"/>
    <w:rsid w:val="009E64E2"/>
    <w:rsid w:val="009E6AD9"/>
    <w:rsid w:val="009F0074"/>
    <w:rsid w:val="009F032D"/>
    <w:rsid w:val="009F1FC1"/>
    <w:rsid w:val="009F37E2"/>
    <w:rsid w:val="009F5845"/>
    <w:rsid w:val="009F7669"/>
    <w:rsid w:val="00A0083C"/>
    <w:rsid w:val="00A01083"/>
    <w:rsid w:val="00A023E1"/>
    <w:rsid w:val="00A02F79"/>
    <w:rsid w:val="00A03D0C"/>
    <w:rsid w:val="00A055BF"/>
    <w:rsid w:val="00A057F1"/>
    <w:rsid w:val="00A05ED1"/>
    <w:rsid w:val="00A06340"/>
    <w:rsid w:val="00A10F8A"/>
    <w:rsid w:val="00A119C3"/>
    <w:rsid w:val="00A1455A"/>
    <w:rsid w:val="00A16AB8"/>
    <w:rsid w:val="00A22ABD"/>
    <w:rsid w:val="00A242DA"/>
    <w:rsid w:val="00A243E4"/>
    <w:rsid w:val="00A26CFB"/>
    <w:rsid w:val="00A26F03"/>
    <w:rsid w:val="00A33C5E"/>
    <w:rsid w:val="00A33E0F"/>
    <w:rsid w:val="00A341BB"/>
    <w:rsid w:val="00A34775"/>
    <w:rsid w:val="00A35E49"/>
    <w:rsid w:val="00A362CA"/>
    <w:rsid w:val="00A36AB3"/>
    <w:rsid w:val="00A40C8E"/>
    <w:rsid w:val="00A410F1"/>
    <w:rsid w:val="00A41AE2"/>
    <w:rsid w:val="00A41FBB"/>
    <w:rsid w:val="00A42356"/>
    <w:rsid w:val="00A4293C"/>
    <w:rsid w:val="00A43875"/>
    <w:rsid w:val="00A4394D"/>
    <w:rsid w:val="00A44717"/>
    <w:rsid w:val="00A45049"/>
    <w:rsid w:val="00A45285"/>
    <w:rsid w:val="00A4572B"/>
    <w:rsid w:val="00A46058"/>
    <w:rsid w:val="00A46D5E"/>
    <w:rsid w:val="00A47D7D"/>
    <w:rsid w:val="00A47EA5"/>
    <w:rsid w:val="00A51F08"/>
    <w:rsid w:val="00A549FF"/>
    <w:rsid w:val="00A54CE8"/>
    <w:rsid w:val="00A55A3E"/>
    <w:rsid w:val="00A55BB1"/>
    <w:rsid w:val="00A564CD"/>
    <w:rsid w:val="00A57150"/>
    <w:rsid w:val="00A571EA"/>
    <w:rsid w:val="00A603FD"/>
    <w:rsid w:val="00A609FE"/>
    <w:rsid w:val="00A61009"/>
    <w:rsid w:val="00A61520"/>
    <w:rsid w:val="00A61656"/>
    <w:rsid w:val="00A6226D"/>
    <w:rsid w:val="00A6288A"/>
    <w:rsid w:val="00A63A28"/>
    <w:rsid w:val="00A63C96"/>
    <w:rsid w:val="00A6467C"/>
    <w:rsid w:val="00A650CE"/>
    <w:rsid w:val="00A65805"/>
    <w:rsid w:val="00A70865"/>
    <w:rsid w:val="00A72083"/>
    <w:rsid w:val="00A7407F"/>
    <w:rsid w:val="00A7563A"/>
    <w:rsid w:val="00A76A2C"/>
    <w:rsid w:val="00A77903"/>
    <w:rsid w:val="00A8008E"/>
    <w:rsid w:val="00A8035E"/>
    <w:rsid w:val="00A807F4"/>
    <w:rsid w:val="00A81659"/>
    <w:rsid w:val="00A81A5D"/>
    <w:rsid w:val="00A822CE"/>
    <w:rsid w:val="00A82689"/>
    <w:rsid w:val="00A82B45"/>
    <w:rsid w:val="00A83937"/>
    <w:rsid w:val="00A83F40"/>
    <w:rsid w:val="00A849B4"/>
    <w:rsid w:val="00A84BD3"/>
    <w:rsid w:val="00A853A4"/>
    <w:rsid w:val="00A8592A"/>
    <w:rsid w:val="00A86D3D"/>
    <w:rsid w:val="00A901DB"/>
    <w:rsid w:val="00A90E99"/>
    <w:rsid w:val="00A91058"/>
    <w:rsid w:val="00A91696"/>
    <w:rsid w:val="00A92607"/>
    <w:rsid w:val="00A9464D"/>
    <w:rsid w:val="00A95100"/>
    <w:rsid w:val="00A95268"/>
    <w:rsid w:val="00A958CA"/>
    <w:rsid w:val="00A974F3"/>
    <w:rsid w:val="00A97E9D"/>
    <w:rsid w:val="00AA003B"/>
    <w:rsid w:val="00AA0F5A"/>
    <w:rsid w:val="00AA0F90"/>
    <w:rsid w:val="00AA1207"/>
    <w:rsid w:val="00AA2521"/>
    <w:rsid w:val="00AA3A84"/>
    <w:rsid w:val="00AA44FF"/>
    <w:rsid w:val="00AA6711"/>
    <w:rsid w:val="00AA6D1A"/>
    <w:rsid w:val="00AB0454"/>
    <w:rsid w:val="00AB1568"/>
    <w:rsid w:val="00AB236F"/>
    <w:rsid w:val="00AB31EF"/>
    <w:rsid w:val="00AB52AE"/>
    <w:rsid w:val="00AB58DB"/>
    <w:rsid w:val="00AB6B5E"/>
    <w:rsid w:val="00AC047F"/>
    <w:rsid w:val="00AC0727"/>
    <w:rsid w:val="00AC11EA"/>
    <w:rsid w:val="00AC4646"/>
    <w:rsid w:val="00AC50C8"/>
    <w:rsid w:val="00AC6316"/>
    <w:rsid w:val="00AC67DE"/>
    <w:rsid w:val="00AC6F04"/>
    <w:rsid w:val="00AC7F8C"/>
    <w:rsid w:val="00AD02FC"/>
    <w:rsid w:val="00AD0CB4"/>
    <w:rsid w:val="00AD0FB5"/>
    <w:rsid w:val="00AD143C"/>
    <w:rsid w:val="00AD2677"/>
    <w:rsid w:val="00AD506C"/>
    <w:rsid w:val="00AD5163"/>
    <w:rsid w:val="00AD57FE"/>
    <w:rsid w:val="00AD5F9E"/>
    <w:rsid w:val="00AD7272"/>
    <w:rsid w:val="00AD7D5B"/>
    <w:rsid w:val="00AE0C7A"/>
    <w:rsid w:val="00AE0F2A"/>
    <w:rsid w:val="00AE1393"/>
    <w:rsid w:val="00AE1E46"/>
    <w:rsid w:val="00AE3251"/>
    <w:rsid w:val="00AE3BC6"/>
    <w:rsid w:val="00AE3C0A"/>
    <w:rsid w:val="00AE3CBC"/>
    <w:rsid w:val="00AE3F95"/>
    <w:rsid w:val="00AE4116"/>
    <w:rsid w:val="00AE47C0"/>
    <w:rsid w:val="00AE61D1"/>
    <w:rsid w:val="00AE6440"/>
    <w:rsid w:val="00AE7508"/>
    <w:rsid w:val="00AF0CCC"/>
    <w:rsid w:val="00AF4CDD"/>
    <w:rsid w:val="00AF4FCB"/>
    <w:rsid w:val="00B00E34"/>
    <w:rsid w:val="00B010F0"/>
    <w:rsid w:val="00B0132E"/>
    <w:rsid w:val="00B02C09"/>
    <w:rsid w:val="00B02E4F"/>
    <w:rsid w:val="00B04A15"/>
    <w:rsid w:val="00B054BE"/>
    <w:rsid w:val="00B062BB"/>
    <w:rsid w:val="00B065A3"/>
    <w:rsid w:val="00B065CE"/>
    <w:rsid w:val="00B07C99"/>
    <w:rsid w:val="00B07E24"/>
    <w:rsid w:val="00B10F84"/>
    <w:rsid w:val="00B11E51"/>
    <w:rsid w:val="00B12866"/>
    <w:rsid w:val="00B12945"/>
    <w:rsid w:val="00B12C1E"/>
    <w:rsid w:val="00B153FC"/>
    <w:rsid w:val="00B16146"/>
    <w:rsid w:val="00B16F02"/>
    <w:rsid w:val="00B17DC8"/>
    <w:rsid w:val="00B2228E"/>
    <w:rsid w:val="00B22D09"/>
    <w:rsid w:val="00B24E6F"/>
    <w:rsid w:val="00B25682"/>
    <w:rsid w:val="00B2659C"/>
    <w:rsid w:val="00B26BD2"/>
    <w:rsid w:val="00B26FD7"/>
    <w:rsid w:val="00B270AB"/>
    <w:rsid w:val="00B27F5D"/>
    <w:rsid w:val="00B30422"/>
    <w:rsid w:val="00B329B1"/>
    <w:rsid w:val="00B33657"/>
    <w:rsid w:val="00B337AE"/>
    <w:rsid w:val="00B33898"/>
    <w:rsid w:val="00B33D92"/>
    <w:rsid w:val="00B351F4"/>
    <w:rsid w:val="00B35B89"/>
    <w:rsid w:val="00B36F85"/>
    <w:rsid w:val="00B37260"/>
    <w:rsid w:val="00B403AA"/>
    <w:rsid w:val="00B40587"/>
    <w:rsid w:val="00B405D7"/>
    <w:rsid w:val="00B418F5"/>
    <w:rsid w:val="00B42C52"/>
    <w:rsid w:val="00B437F7"/>
    <w:rsid w:val="00B4401C"/>
    <w:rsid w:val="00B4440E"/>
    <w:rsid w:val="00B44802"/>
    <w:rsid w:val="00B45AF2"/>
    <w:rsid w:val="00B4793F"/>
    <w:rsid w:val="00B50508"/>
    <w:rsid w:val="00B525C0"/>
    <w:rsid w:val="00B52D13"/>
    <w:rsid w:val="00B541BA"/>
    <w:rsid w:val="00B54BD9"/>
    <w:rsid w:val="00B55354"/>
    <w:rsid w:val="00B56613"/>
    <w:rsid w:val="00B5781A"/>
    <w:rsid w:val="00B60925"/>
    <w:rsid w:val="00B60A36"/>
    <w:rsid w:val="00B61540"/>
    <w:rsid w:val="00B619E4"/>
    <w:rsid w:val="00B61D0B"/>
    <w:rsid w:val="00B61D60"/>
    <w:rsid w:val="00B6359A"/>
    <w:rsid w:val="00B64416"/>
    <w:rsid w:val="00B6443B"/>
    <w:rsid w:val="00B65FB8"/>
    <w:rsid w:val="00B66057"/>
    <w:rsid w:val="00B66C47"/>
    <w:rsid w:val="00B66F92"/>
    <w:rsid w:val="00B722A6"/>
    <w:rsid w:val="00B729A8"/>
    <w:rsid w:val="00B72B33"/>
    <w:rsid w:val="00B73492"/>
    <w:rsid w:val="00B73C55"/>
    <w:rsid w:val="00B74D72"/>
    <w:rsid w:val="00B75155"/>
    <w:rsid w:val="00B75322"/>
    <w:rsid w:val="00B76DAF"/>
    <w:rsid w:val="00B77CF9"/>
    <w:rsid w:val="00B83267"/>
    <w:rsid w:val="00B84307"/>
    <w:rsid w:val="00B849D6"/>
    <w:rsid w:val="00B85367"/>
    <w:rsid w:val="00B86DB5"/>
    <w:rsid w:val="00B91B86"/>
    <w:rsid w:val="00B91E68"/>
    <w:rsid w:val="00B92046"/>
    <w:rsid w:val="00B93265"/>
    <w:rsid w:val="00B959A1"/>
    <w:rsid w:val="00B96484"/>
    <w:rsid w:val="00B96486"/>
    <w:rsid w:val="00B965EE"/>
    <w:rsid w:val="00B96921"/>
    <w:rsid w:val="00B96B88"/>
    <w:rsid w:val="00B97FEF"/>
    <w:rsid w:val="00BA0A02"/>
    <w:rsid w:val="00BA0A9C"/>
    <w:rsid w:val="00BA0E1B"/>
    <w:rsid w:val="00BA13CA"/>
    <w:rsid w:val="00BA1820"/>
    <w:rsid w:val="00BA2E5C"/>
    <w:rsid w:val="00BA4284"/>
    <w:rsid w:val="00BA4B91"/>
    <w:rsid w:val="00BA4F4F"/>
    <w:rsid w:val="00BA4F51"/>
    <w:rsid w:val="00BA5186"/>
    <w:rsid w:val="00BA5828"/>
    <w:rsid w:val="00BA6CF2"/>
    <w:rsid w:val="00BA7246"/>
    <w:rsid w:val="00BA754A"/>
    <w:rsid w:val="00BB0492"/>
    <w:rsid w:val="00BB0A59"/>
    <w:rsid w:val="00BB0A8E"/>
    <w:rsid w:val="00BB383F"/>
    <w:rsid w:val="00BB4483"/>
    <w:rsid w:val="00BB7795"/>
    <w:rsid w:val="00BB7D52"/>
    <w:rsid w:val="00BC13C8"/>
    <w:rsid w:val="00BC2267"/>
    <w:rsid w:val="00BC2DBE"/>
    <w:rsid w:val="00BC43F7"/>
    <w:rsid w:val="00BC4A30"/>
    <w:rsid w:val="00BC58CF"/>
    <w:rsid w:val="00BC7C49"/>
    <w:rsid w:val="00BD0B1B"/>
    <w:rsid w:val="00BD18B9"/>
    <w:rsid w:val="00BD1C24"/>
    <w:rsid w:val="00BD4A5F"/>
    <w:rsid w:val="00BD4E4C"/>
    <w:rsid w:val="00BD50DA"/>
    <w:rsid w:val="00BD5BD0"/>
    <w:rsid w:val="00BD7EC0"/>
    <w:rsid w:val="00BE072D"/>
    <w:rsid w:val="00BE0B71"/>
    <w:rsid w:val="00BE287B"/>
    <w:rsid w:val="00BE4792"/>
    <w:rsid w:val="00BE5DCA"/>
    <w:rsid w:val="00BE5EA3"/>
    <w:rsid w:val="00BE5F05"/>
    <w:rsid w:val="00BE6456"/>
    <w:rsid w:val="00BE73FB"/>
    <w:rsid w:val="00BE77D3"/>
    <w:rsid w:val="00BF0138"/>
    <w:rsid w:val="00BF04EC"/>
    <w:rsid w:val="00BF070D"/>
    <w:rsid w:val="00BF0725"/>
    <w:rsid w:val="00BF1449"/>
    <w:rsid w:val="00BF1C81"/>
    <w:rsid w:val="00BF217D"/>
    <w:rsid w:val="00BF22D8"/>
    <w:rsid w:val="00BF26A0"/>
    <w:rsid w:val="00BF5CDF"/>
    <w:rsid w:val="00BF71BB"/>
    <w:rsid w:val="00BF787F"/>
    <w:rsid w:val="00C00012"/>
    <w:rsid w:val="00C008FA"/>
    <w:rsid w:val="00C00DC3"/>
    <w:rsid w:val="00C00E2A"/>
    <w:rsid w:val="00C029BE"/>
    <w:rsid w:val="00C0328E"/>
    <w:rsid w:val="00C038FE"/>
    <w:rsid w:val="00C03AAE"/>
    <w:rsid w:val="00C04035"/>
    <w:rsid w:val="00C046EE"/>
    <w:rsid w:val="00C04C59"/>
    <w:rsid w:val="00C05105"/>
    <w:rsid w:val="00C06B59"/>
    <w:rsid w:val="00C06DE3"/>
    <w:rsid w:val="00C10BB6"/>
    <w:rsid w:val="00C10F1F"/>
    <w:rsid w:val="00C10F2D"/>
    <w:rsid w:val="00C11107"/>
    <w:rsid w:val="00C11905"/>
    <w:rsid w:val="00C11D01"/>
    <w:rsid w:val="00C11F52"/>
    <w:rsid w:val="00C126E3"/>
    <w:rsid w:val="00C150E9"/>
    <w:rsid w:val="00C154BB"/>
    <w:rsid w:val="00C15700"/>
    <w:rsid w:val="00C161E3"/>
    <w:rsid w:val="00C161F2"/>
    <w:rsid w:val="00C17A79"/>
    <w:rsid w:val="00C2094B"/>
    <w:rsid w:val="00C225A7"/>
    <w:rsid w:val="00C228F2"/>
    <w:rsid w:val="00C22A6E"/>
    <w:rsid w:val="00C23533"/>
    <w:rsid w:val="00C235F9"/>
    <w:rsid w:val="00C238C3"/>
    <w:rsid w:val="00C251E1"/>
    <w:rsid w:val="00C261D3"/>
    <w:rsid w:val="00C26DA1"/>
    <w:rsid w:val="00C27299"/>
    <w:rsid w:val="00C274F3"/>
    <w:rsid w:val="00C275FC"/>
    <w:rsid w:val="00C27B1C"/>
    <w:rsid w:val="00C316F7"/>
    <w:rsid w:val="00C31DF0"/>
    <w:rsid w:val="00C328A3"/>
    <w:rsid w:val="00C32930"/>
    <w:rsid w:val="00C32F75"/>
    <w:rsid w:val="00C33244"/>
    <w:rsid w:val="00C33BCF"/>
    <w:rsid w:val="00C348FE"/>
    <w:rsid w:val="00C34D6B"/>
    <w:rsid w:val="00C37179"/>
    <w:rsid w:val="00C371A5"/>
    <w:rsid w:val="00C37497"/>
    <w:rsid w:val="00C37BE2"/>
    <w:rsid w:val="00C413FC"/>
    <w:rsid w:val="00C41940"/>
    <w:rsid w:val="00C41B93"/>
    <w:rsid w:val="00C421DB"/>
    <w:rsid w:val="00C42800"/>
    <w:rsid w:val="00C43E25"/>
    <w:rsid w:val="00C44FFC"/>
    <w:rsid w:val="00C45717"/>
    <w:rsid w:val="00C45AA2"/>
    <w:rsid w:val="00C45B5B"/>
    <w:rsid w:val="00C46630"/>
    <w:rsid w:val="00C46D47"/>
    <w:rsid w:val="00C47782"/>
    <w:rsid w:val="00C50404"/>
    <w:rsid w:val="00C51330"/>
    <w:rsid w:val="00C52BA5"/>
    <w:rsid w:val="00C53000"/>
    <w:rsid w:val="00C55213"/>
    <w:rsid w:val="00C5549C"/>
    <w:rsid w:val="00C56343"/>
    <w:rsid w:val="00C56438"/>
    <w:rsid w:val="00C56E5F"/>
    <w:rsid w:val="00C573F3"/>
    <w:rsid w:val="00C6009F"/>
    <w:rsid w:val="00C60417"/>
    <w:rsid w:val="00C6046F"/>
    <w:rsid w:val="00C623B1"/>
    <w:rsid w:val="00C62F88"/>
    <w:rsid w:val="00C638C2"/>
    <w:rsid w:val="00C641E4"/>
    <w:rsid w:val="00C6593D"/>
    <w:rsid w:val="00C66ED2"/>
    <w:rsid w:val="00C672B0"/>
    <w:rsid w:val="00C67E92"/>
    <w:rsid w:val="00C70785"/>
    <w:rsid w:val="00C70D75"/>
    <w:rsid w:val="00C72026"/>
    <w:rsid w:val="00C73DC6"/>
    <w:rsid w:val="00C7457B"/>
    <w:rsid w:val="00C837B3"/>
    <w:rsid w:val="00C84237"/>
    <w:rsid w:val="00C8519B"/>
    <w:rsid w:val="00C85E52"/>
    <w:rsid w:val="00C8686B"/>
    <w:rsid w:val="00C86F96"/>
    <w:rsid w:val="00C909C6"/>
    <w:rsid w:val="00C91BE2"/>
    <w:rsid w:val="00C91D6C"/>
    <w:rsid w:val="00C91F08"/>
    <w:rsid w:val="00C9232F"/>
    <w:rsid w:val="00C92E9B"/>
    <w:rsid w:val="00C94312"/>
    <w:rsid w:val="00C94D4C"/>
    <w:rsid w:val="00C95680"/>
    <w:rsid w:val="00C96BDA"/>
    <w:rsid w:val="00CA012C"/>
    <w:rsid w:val="00CA1111"/>
    <w:rsid w:val="00CA1AAE"/>
    <w:rsid w:val="00CA1D7C"/>
    <w:rsid w:val="00CA2811"/>
    <w:rsid w:val="00CA3B5F"/>
    <w:rsid w:val="00CA443B"/>
    <w:rsid w:val="00CA4721"/>
    <w:rsid w:val="00CA62D0"/>
    <w:rsid w:val="00CB00CC"/>
    <w:rsid w:val="00CB02A9"/>
    <w:rsid w:val="00CB0AB1"/>
    <w:rsid w:val="00CB0C85"/>
    <w:rsid w:val="00CB1BF4"/>
    <w:rsid w:val="00CB23D8"/>
    <w:rsid w:val="00CB34BB"/>
    <w:rsid w:val="00CB4332"/>
    <w:rsid w:val="00CB56B4"/>
    <w:rsid w:val="00CB5F0D"/>
    <w:rsid w:val="00CC09C5"/>
    <w:rsid w:val="00CC409E"/>
    <w:rsid w:val="00CC4238"/>
    <w:rsid w:val="00CC4249"/>
    <w:rsid w:val="00CC59E2"/>
    <w:rsid w:val="00CC5B30"/>
    <w:rsid w:val="00CC66CE"/>
    <w:rsid w:val="00CC6868"/>
    <w:rsid w:val="00CC6D7D"/>
    <w:rsid w:val="00CC778D"/>
    <w:rsid w:val="00CD0483"/>
    <w:rsid w:val="00CD0A61"/>
    <w:rsid w:val="00CD0D33"/>
    <w:rsid w:val="00CD25BD"/>
    <w:rsid w:val="00CD26D4"/>
    <w:rsid w:val="00CD270A"/>
    <w:rsid w:val="00CD315E"/>
    <w:rsid w:val="00CD34C2"/>
    <w:rsid w:val="00CD3CD5"/>
    <w:rsid w:val="00CD4EB0"/>
    <w:rsid w:val="00CD65FB"/>
    <w:rsid w:val="00CD7E77"/>
    <w:rsid w:val="00CE283C"/>
    <w:rsid w:val="00CE447A"/>
    <w:rsid w:val="00CE48D6"/>
    <w:rsid w:val="00CE5163"/>
    <w:rsid w:val="00CE6271"/>
    <w:rsid w:val="00CE6843"/>
    <w:rsid w:val="00CE6E40"/>
    <w:rsid w:val="00CE6FC6"/>
    <w:rsid w:val="00CF0515"/>
    <w:rsid w:val="00CF0AB4"/>
    <w:rsid w:val="00CF26A9"/>
    <w:rsid w:val="00CF2B6F"/>
    <w:rsid w:val="00CF31EA"/>
    <w:rsid w:val="00CF3D98"/>
    <w:rsid w:val="00CF466D"/>
    <w:rsid w:val="00CF4B87"/>
    <w:rsid w:val="00CF5A91"/>
    <w:rsid w:val="00CF6090"/>
    <w:rsid w:val="00CF6AB4"/>
    <w:rsid w:val="00CF789E"/>
    <w:rsid w:val="00D00B9B"/>
    <w:rsid w:val="00D00E60"/>
    <w:rsid w:val="00D01046"/>
    <w:rsid w:val="00D0321F"/>
    <w:rsid w:val="00D0367E"/>
    <w:rsid w:val="00D055AC"/>
    <w:rsid w:val="00D058BA"/>
    <w:rsid w:val="00D05E17"/>
    <w:rsid w:val="00D066E0"/>
    <w:rsid w:val="00D074FB"/>
    <w:rsid w:val="00D0796B"/>
    <w:rsid w:val="00D12864"/>
    <w:rsid w:val="00D12DF2"/>
    <w:rsid w:val="00D1444B"/>
    <w:rsid w:val="00D1478E"/>
    <w:rsid w:val="00D14DF0"/>
    <w:rsid w:val="00D1667B"/>
    <w:rsid w:val="00D16A5F"/>
    <w:rsid w:val="00D217CE"/>
    <w:rsid w:val="00D2225C"/>
    <w:rsid w:val="00D24F03"/>
    <w:rsid w:val="00D25240"/>
    <w:rsid w:val="00D275EB"/>
    <w:rsid w:val="00D2790B"/>
    <w:rsid w:val="00D27A1B"/>
    <w:rsid w:val="00D30431"/>
    <w:rsid w:val="00D3175A"/>
    <w:rsid w:val="00D31826"/>
    <w:rsid w:val="00D323E4"/>
    <w:rsid w:val="00D32F10"/>
    <w:rsid w:val="00D3395C"/>
    <w:rsid w:val="00D341E5"/>
    <w:rsid w:val="00D353B8"/>
    <w:rsid w:val="00D35768"/>
    <w:rsid w:val="00D3686B"/>
    <w:rsid w:val="00D369B8"/>
    <w:rsid w:val="00D37A48"/>
    <w:rsid w:val="00D37DBF"/>
    <w:rsid w:val="00D37EE1"/>
    <w:rsid w:val="00D413BE"/>
    <w:rsid w:val="00D41E3C"/>
    <w:rsid w:val="00D42823"/>
    <w:rsid w:val="00D42889"/>
    <w:rsid w:val="00D4367D"/>
    <w:rsid w:val="00D4423E"/>
    <w:rsid w:val="00D47B84"/>
    <w:rsid w:val="00D50078"/>
    <w:rsid w:val="00D50603"/>
    <w:rsid w:val="00D513B8"/>
    <w:rsid w:val="00D55433"/>
    <w:rsid w:val="00D560D5"/>
    <w:rsid w:val="00D561DE"/>
    <w:rsid w:val="00D56281"/>
    <w:rsid w:val="00D56608"/>
    <w:rsid w:val="00D57015"/>
    <w:rsid w:val="00D60995"/>
    <w:rsid w:val="00D61482"/>
    <w:rsid w:val="00D6268E"/>
    <w:rsid w:val="00D62BF6"/>
    <w:rsid w:val="00D6321A"/>
    <w:rsid w:val="00D66783"/>
    <w:rsid w:val="00D67097"/>
    <w:rsid w:val="00D7177F"/>
    <w:rsid w:val="00D75603"/>
    <w:rsid w:val="00D76A75"/>
    <w:rsid w:val="00D77048"/>
    <w:rsid w:val="00D77363"/>
    <w:rsid w:val="00D77A66"/>
    <w:rsid w:val="00D77F35"/>
    <w:rsid w:val="00D80AE8"/>
    <w:rsid w:val="00D8152E"/>
    <w:rsid w:val="00D81FFB"/>
    <w:rsid w:val="00D824B1"/>
    <w:rsid w:val="00D82F74"/>
    <w:rsid w:val="00D83AE9"/>
    <w:rsid w:val="00D8607D"/>
    <w:rsid w:val="00D862B5"/>
    <w:rsid w:val="00D862C4"/>
    <w:rsid w:val="00D86B9B"/>
    <w:rsid w:val="00D87073"/>
    <w:rsid w:val="00D87471"/>
    <w:rsid w:val="00D900FF"/>
    <w:rsid w:val="00D91010"/>
    <w:rsid w:val="00D918B5"/>
    <w:rsid w:val="00D91ACA"/>
    <w:rsid w:val="00D922D8"/>
    <w:rsid w:val="00D922DB"/>
    <w:rsid w:val="00D926A2"/>
    <w:rsid w:val="00D926B7"/>
    <w:rsid w:val="00D9356F"/>
    <w:rsid w:val="00D97AEA"/>
    <w:rsid w:val="00DA0FB5"/>
    <w:rsid w:val="00DA16E2"/>
    <w:rsid w:val="00DA39AD"/>
    <w:rsid w:val="00DA3C49"/>
    <w:rsid w:val="00DA3D2E"/>
    <w:rsid w:val="00DA4261"/>
    <w:rsid w:val="00DA465A"/>
    <w:rsid w:val="00DA5ADD"/>
    <w:rsid w:val="00DA6917"/>
    <w:rsid w:val="00DA6926"/>
    <w:rsid w:val="00DB2FC7"/>
    <w:rsid w:val="00DB3B17"/>
    <w:rsid w:val="00DB46C3"/>
    <w:rsid w:val="00DB5742"/>
    <w:rsid w:val="00DB740F"/>
    <w:rsid w:val="00DC0A68"/>
    <w:rsid w:val="00DC0CBD"/>
    <w:rsid w:val="00DC0D8A"/>
    <w:rsid w:val="00DC1E61"/>
    <w:rsid w:val="00DC29AA"/>
    <w:rsid w:val="00DC4198"/>
    <w:rsid w:val="00DC6219"/>
    <w:rsid w:val="00DC64E4"/>
    <w:rsid w:val="00DC78BF"/>
    <w:rsid w:val="00DC7AF1"/>
    <w:rsid w:val="00DD029B"/>
    <w:rsid w:val="00DD06D0"/>
    <w:rsid w:val="00DD0F50"/>
    <w:rsid w:val="00DD1372"/>
    <w:rsid w:val="00DD1835"/>
    <w:rsid w:val="00DD1854"/>
    <w:rsid w:val="00DD1CFA"/>
    <w:rsid w:val="00DD2938"/>
    <w:rsid w:val="00DD3026"/>
    <w:rsid w:val="00DD49E3"/>
    <w:rsid w:val="00DD4A8B"/>
    <w:rsid w:val="00DD56A0"/>
    <w:rsid w:val="00DD6147"/>
    <w:rsid w:val="00DD67BE"/>
    <w:rsid w:val="00DD6D20"/>
    <w:rsid w:val="00DD70DF"/>
    <w:rsid w:val="00DD7DBE"/>
    <w:rsid w:val="00DE041A"/>
    <w:rsid w:val="00DE25A7"/>
    <w:rsid w:val="00DE4AD7"/>
    <w:rsid w:val="00DE522E"/>
    <w:rsid w:val="00DF1277"/>
    <w:rsid w:val="00DF217D"/>
    <w:rsid w:val="00DF279F"/>
    <w:rsid w:val="00DF295E"/>
    <w:rsid w:val="00DF4BC7"/>
    <w:rsid w:val="00DF5FBF"/>
    <w:rsid w:val="00DF6099"/>
    <w:rsid w:val="00DF62E9"/>
    <w:rsid w:val="00DF67DB"/>
    <w:rsid w:val="00E0071D"/>
    <w:rsid w:val="00E021B7"/>
    <w:rsid w:val="00E028A2"/>
    <w:rsid w:val="00E02997"/>
    <w:rsid w:val="00E04445"/>
    <w:rsid w:val="00E1166E"/>
    <w:rsid w:val="00E1180F"/>
    <w:rsid w:val="00E12320"/>
    <w:rsid w:val="00E12799"/>
    <w:rsid w:val="00E14A1B"/>
    <w:rsid w:val="00E152B8"/>
    <w:rsid w:val="00E16FB5"/>
    <w:rsid w:val="00E1717C"/>
    <w:rsid w:val="00E1754B"/>
    <w:rsid w:val="00E1785E"/>
    <w:rsid w:val="00E17D4E"/>
    <w:rsid w:val="00E20000"/>
    <w:rsid w:val="00E201AE"/>
    <w:rsid w:val="00E20536"/>
    <w:rsid w:val="00E21F31"/>
    <w:rsid w:val="00E23B4E"/>
    <w:rsid w:val="00E242B3"/>
    <w:rsid w:val="00E254AF"/>
    <w:rsid w:val="00E2585D"/>
    <w:rsid w:val="00E25CC5"/>
    <w:rsid w:val="00E261A6"/>
    <w:rsid w:val="00E262DA"/>
    <w:rsid w:val="00E33571"/>
    <w:rsid w:val="00E33777"/>
    <w:rsid w:val="00E3380B"/>
    <w:rsid w:val="00E33848"/>
    <w:rsid w:val="00E3444E"/>
    <w:rsid w:val="00E350ED"/>
    <w:rsid w:val="00E359F2"/>
    <w:rsid w:val="00E35B1D"/>
    <w:rsid w:val="00E41F32"/>
    <w:rsid w:val="00E426EB"/>
    <w:rsid w:val="00E42D78"/>
    <w:rsid w:val="00E42DF4"/>
    <w:rsid w:val="00E4303C"/>
    <w:rsid w:val="00E440B6"/>
    <w:rsid w:val="00E44815"/>
    <w:rsid w:val="00E44B52"/>
    <w:rsid w:val="00E44B80"/>
    <w:rsid w:val="00E45C86"/>
    <w:rsid w:val="00E507CC"/>
    <w:rsid w:val="00E526DF"/>
    <w:rsid w:val="00E53B36"/>
    <w:rsid w:val="00E548A5"/>
    <w:rsid w:val="00E54EE6"/>
    <w:rsid w:val="00E5590D"/>
    <w:rsid w:val="00E55B0E"/>
    <w:rsid w:val="00E56C2C"/>
    <w:rsid w:val="00E57491"/>
    <w:rsid w:val="00E579C3"/>
    <w:rsid w:val="00E57F8E"/>
    <w:rsid w:val="00E61EA6"/>
    <w:rsid w:val="00E6238B"/>
    <w:rsid w:val="00E6273C"/>
    <w:rsid w:val="00E62B94"/>
    <w:rsid w:val="00E65C9E"/>
    <w:rsid w:val="00E6606C"/>
    <w:rsid w:val="00E668FD"/>
    <w:rsid w:val="00E67488"/>
    <w:rsid w:val="00E71A22"/>
    <w:rsid w:val="00E71C7A"/>
    <w:rsid w:val="00E72CC6"/>
    <w:rsid w:val="00E7430F"/>
    <w:rsid w:val="00E75CA8"/>
    <w:rsid w:val="00E7673B"/>
    <w:rsid w:val="00E77176"/>
    <w:rsid w:val="00E77943"/>
    <w:rsid w:val="00E812BF"/>
    <w:rsid w:val="00E829A6"/>
    <w:rsid w:val="00E84E25"/>
    <w:rsid w:val="00E851C0"/>
    <w:rsid w:val="00E85E71"/>
    <w:rsid w:val="00E86273"/>
    <w:rsid w:val="00E8705B"/>
    <w:rsid w:val="00E87F14"/>
    <w:rsid w:val="00E90488"/>
    <w:rsid w:val="00E90A4C"/>
    <w:rsid w:val="00E91538"/>
    <w:rsid w:val="00E9155C"/>
    <w:rsid w:val="00E91DB0"/>
    <w:rsid w:val="00E92A82"/>
    <w:rsid w:val="00E94970"/>
    <w:rsid w:val="00E955A0"/>
    <w:rsid w:val="00E964DC"/>
    <w:rsid w:val="00E97793"/>
    <w:rsid w:val="00E9784E"/>
    <w:rsid w:val="00EA0A68"/>
    <w:rsid w:val="00EA0C0C"/>
    <w:rsid w:val="00EA1345"/>
    <w:rsid w:val="00EA332B"/>
    <w:rsid w:val="00EA4D01"/>
    <w:rsid w:val="00EA546D"/>
    <w:rsid w:val="00EA5B35"/>
    <w:rsid w:val="00EA69A6"/>
    <w:rsid w:val="00EA7584"/>
    <w:rsid w:val="00EA76F9"/>
    <w:rsid w:val="00EA7CE9"/>
    <w:rsid w:val="00EB081E"/>
    <w:rsid w:val="00EB09B2"/>
    <w:rsid w:val="00EB104F"/>
    <w:rsid w:val="00EB1E67"/>
    <w:rsid w:val="00EB1FBA"/>
    <w:rsid w:val="00EB4057"/>
    <w:rsid w:val="00EB42AD"/>
    <w:rsid w:val="00EB5FA7"/>
    <w:rsid w:val="00EC0451"/>
    <w:rsid w:val="00EC1877"/>
    <w:rsid w:val="00EC1AB2"/>
    <w:rsid w:val="00EC1C94"/>
    <w:rsid w:val="00EC451B"/>
    <w:rsid w:val="00EC561F"/>
    <w:rsid w:val="00EC5685"/>
    <w:rsid w:val="00EC6047"/>
    <w:rsid w:val="00EC6E9F"/>
    <w:rsid w:val="00EC711B"/>
    <w:rsid w:val="00ED19D7"/>
    <w:rsid w:val="00ED2704"/>
    <w:rsid w:val="00ED4A36"/>
    <w:rsid w:val="00ED4BC7"/>
    <w:rsid w:val="00ED4EF6"/>
    <w:rsid w:val="00ED6BA4"/>
    <w:rsid w:val="00ED7BF4"/>
    <w:rsid w:val="00EE0070"/>
    <w:rsid w:val="00EE0A9C"/>
    <w:rsid w:val="00EE0D7A"/>
    <w:rsid w:val="00EE2C4C"/>
    <w:rsid w:val="00EE383D"/>
    <w:rsid w:val="00EE5FCF"/>
    <w:rsid w:val="00EE7403"/>
    <w:rsid w:val="00EE76F2"/>
    <w:rsid w:val="00EE7BD2"/>
    <w:rsid w:val="00EF0D7C"/>
    <w:rsid w:val="00EF0F6F"/>
    <w:rsid w:val="00EF122A"/>
    <w:rsid w:val="00EF25BC"/>
    <w:rsid w:val="00EF37DB"/>
    <w:rsid w:val="00EF40E2"/>
    <w:rsid w:val="00EF4491"/>
    <w:rsid w:val="00EF44ED"/>
    <w:rsid w:val="00EF4A97"/>
    <w:rsid w:val="00EF4FE4"/>
    <w:rsid w:val="00EF589A"/>
    <w:rsid w:val="00F00279"/>
    <w:rsid w:val="00F0032A"/>
    <w:rsid w:val="00F00B2A"/>
    <w:rsid w:val="00F013D2"/>
    <w:rsid w:val="00F016FC"/>
    <w:rsid w:val="00F02B79"/>
    <w:rsid w:val="00F03721"/>
    <w:rsid w:val="00F03E07"/>
    <w:rsid w:val="00F04BCD"/>
    <w:rsid w:val="00F04C03"/>
    <w:rsid w:val="00F05102"/>
    <w:rsid w:val="00F05A8C"/>
    <w:rsid w:val="00F05D9A"/>
    <w:rsid w:val="00F06211"/>
    <w:rsid w:val="00F0705F"/>
    <w:rsid w:val="00F0735C"/>
    <w:rsid w:val="00F07774"/>
    <w:rsid w:val="00F10BD2"/>
    <w:rsid w:val="00F1327C"/>
    <w:rsid w:val="00F13AF2"/>
    <w:rsid w:val="00F13B8B"/>
    <w:rsid w:val="00F148FC"/>
    <w:rsid w:val="00F16C2E"/>
    <w:rsid w:val="00F1783A"/>
    <w:rsid w:val="00F17A79"/>
    <w:rsid w:val="00F2081B"/>
    <w:rsid w:val="00F20BFA"/>
    <w:rsid w:val="00F218AE"/>
    <w:rsid w:val="00F24169"/>
    <w:rsid w:val="00F25062"/>
    <w:rsid w:val="00F26C9F"/>
    <w:rsid w:val="00F2798B"/>
    <w:rsid w:val="00F3002B"/>
    <w:rsid w:val="00F30BC9"/>
    <w:rsid w:val="00F31BAD"/>
    <w:rsid w:val="00F32377"/>
    <w:rsid w:val="00F32B2B"/>
    <w:rsid w:val="00F32F7E"/>
    <w:rsid w:val="00F32FF7"/>
    <w:rsid w:val="00F335C6"/>
    <w:rsid w:val="00F34DA2"/>
    <w:rsid w:val="00F36264"/>
    <w:rsid w:val="00F368EF"/>
    <w:rsid w:val="00F377D4"/>
    <w:rsid w:val="00F40BCE"/>
    <w:rsid w:val="00F40CE0"/>
    <w:rsid w:val="00F40E45"/>
    <w:rsid w:val="00F41185"/>
    <w:rsid w:val="00F4153C"/>
    <w:rsid w:val="00F41FA0"/>
    <w:rsid w:val="00F42B28"/>
    <w:rsid w:val="00F42D12"/>
    <w:rsid w:val="00F43C58"/>
    <w:rsid w:val="00F43F4C"/>
    <w:rsid w:val="00F442D8"/>
    <w:rsid w:val="00F44536"/>
    <w:rsid w:val="00F449C2"/>
    <w:rsid w:val="00F458E7"/>
    <w:rsid w:val="00F458EF"/>
    <w:rsid w:val="00F45953"/>
    <w:rsid w:val="00F511D4"/>
    <w:rsid w:val="00F53755"/>
    <w:rsid w:val="00F5475B"/>
    <w:rsid w:val="00F54C4F"/>
    <w:rsid w:val="00F559BB"/>
    <w:rsid w:val="00F564A7"/>
    <w:rsid w:val="00F56CB7"/>
    <w:rsid w:val="00F56D18"/>
    <w:rsid w:val="00F61074"/>
    <w:rsid w:val="00F62660"/>
    <w:rsid w:val="00F63577"/>
    <w:rsid w:val="00F63D7B"/>
    <w:rsid w:val="00F63F88"/>
    <w:rsid w:val="00F65831"/>
    <w:rsid w:val="00F67EE0"/>
    <w:rsid w:val="00F73563"/>
    <w:rsid w:val="00F7464A"/>
    <w:rsid w:val="00F769C0"/>
    <w:rsid w:val="00F802A2"/>
    <w:rsid w:val="00F8054E"/>
    <w:rsid w:val="00F80F5E"/>
    <w:rsid w:val="00F81B90"/>
    <w:rsid w:val="00F81BD6"/>
    <w:rsid w:val="00F82B5C"/>
    <w:rsid w:val="00F83376"/>
    <w:rsid w:val="00F84006"/>
    <w:rsid w:val="00F84D4C"/>
    <w:rsid w:val="00F84DE4"/>
    <w:rsid w:val="00F851F1"/>
    <w:rsid w:val="00F85C69"/>
    <w:rsid w:val="00F86089"/>
    <w:rsid w:val="00F8650A"/>
    <w:rsid w:val="00F90FF2"/>
    <w:rsid w:val="00F9260D"/>
    <w:rsid w:val="00F92727"/>
    <w:rsid w:val="00F9315D"/>
    <w:rsid w:val="00F945A8"/>
    <w:rsid w:val="00F9483D"/>
    <w:rsid w:val="00F95493"/>
    <w:rsid w:val="00F9615B"/>
    <w:rsid w:val="00F96822"/>
    <w:rsid w:val="00F9733C"/>
    <w:rsid w:val="00F97F3E"/>
    <w:rsid w:val="00FA0362"/>
    <w:rsid w:val="00FA14BA"/>
    <w:rsid w:val="00FA6480"/>
    <w:rsid w:val="00FA6D6B"/>
    <w:rsid w:val="00FA7236"/>
    <w:rsid w:val="00FB08C2"/>
    <w:rsid w:val="00FB0C62"/>
    <w:rsid w:val="00FB13C6"/>
    <w:rsid w:val="00FB1A53"/>
    <w:rsid w:val="00FB1E0B"/>
    <w:rsid w:val="00FB2E64"/>
    <w:rsid w:val="00FB2FFD"/>
    <w:rsid w:val="00FB5DCF"/>
    <w:rsid w:val="00FB633F"/>
    <w:rsid w:val="00FC0CAF"/>
    <w:rsid w:val="00FC1926"/>
    <w:rsid w:val="00FC26F9"/>
    <w:rsid w:val="00FC3169"/>
    <w:rsid w:val="00FC347F"/>
    <w:rsid w:val="00FC40BC"/>
    <w:rsid w:val="00FC506C"/>
    <w:rsid w:val="00FC526E"/>
    <w:rsid w:val="00FC6F98"/>
    <w:rsid w:val="00FC7059"/>
    <w:rsid w:val="00FD0D0B"/>
    <w:rsid w:val="00FD0D35"/>
    <w:rsid w:val="00FD13EA"/>
    <w:rsid w:val="00FD2147"/>
    <w:rsid w:val="00FD2275"/>
    <w:rsid w:val="00FD27D8"/>
    <w:rsid w:val="00FD2AB8"/>
    <w:rsid w:val="00FD48BD"/>
    <w:rsid w:val="00FD57D8"/>
    <w:rsid w:val="00FD5871"/>
    <w:rsid w:val="00FD5EC4"/>
    <w:rsid w:val="00FD5ED1"/>
    <w:rsid w:val="00FD60BA"/>
    <w:rsid w:val="00FD68E7"/>
    <w:rsid w:val="00FD7712"/>
    <w:rsid w:val="00FD7AD2"/>
    <w:rsid w:val="00FE0326"/>
    <w:rsid w:val="00FE19C5"/>
    <w:rsid w:val="00FE1CE5"/>
    <w:rsid w:val="00FE1F0A"/>
    <w:rsid w:val="00FE55EA"/>
    <w:rsid w:val="00FE60C9"/>
    <w:rsid w:val="00FE68F9"/>
    <w:rsid w:val="00FF1107"/>
    <w:rsid w:val="00FF3551"/>
    <w:rsid w:val="00FF479E"/>
    <w:rsid w:val="00FF4C72"/>
    <w:rsid w:val="00FF5D6B"/>
    <w:rsid w:val="00FF71BC"/>
    <w:rsid w:val="00FF74C6"/>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C6CBE"/>
    <w:rPr>
      <w:rFonts w:ascii="Georgia" w:hAnsi="Georgia"/>
      <w:szCs w:val="24"/>
      <w:lang w:val="en-GB" w:eastAsia="de-DE"/>
    </w:rPr>
  </w:style>
  <w:style w:type="paragraph" w:styleId="Heading1">
    <w:name w:val="heading 1"/>
    <w:basedOn w:val="Normal"/>
    <w:next w:val="Normal"/>
    <w:link w:val="Heading1Char"/>
    <w:uiPriority w:val="99"/>
    <w:qFormat/>
    <w:rsid w:val="005B64C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2A46E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3609B6"/>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3609B6"/>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3609B6"/>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3609B6"/>
    <w:pPr>
      <w:numPr>
        <w:ilvl w:val="5"/>
        <w:numId w:val="4"/>
      </w:numPr>
      <w:spacing w:before="240" w:after="60"/>
      <w:outlineLvl w:val="5"/>
    </w:pPr>
    <w:rPr>
      <w:rFonts w:ascii="Times New Roman" w:hAnsi="Times New Roman"/>
      <w:b/>
      <w:bCs/>
      <w:szCs w:val="22"/>
    </w:rPr>
  </w:style>
  <w:style w:type="paragraph" w:styleId="Heading7">
    <w:name w:val="heading 7"/>
    <w:basedOn w:val="Normal"/>
    <w:next w:val="Normal"/>
    <w:link w:val="Heading7Char"/>
    <w:uiPriority w:val="99"/>
    <w:qFormat/>
    <w:rsid w:val="003609B6"/>
    <w:pPr>
      <w:numPr>
        <w:ilvl w:val="6"/>
        <w:numId w:val="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3609B6"/>
    <w:pPr>
      <w:numPr>
        <w:ilvl w:val="7"/>
        <w:numId w:val="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3609B6"/>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7749"/>
    <w:rPr>
      <w:rFonts w:ascii="Cambria" w:hAnsi="Cambria" w:cs="Times New Roman"/>
      <w:b/>
      <w:bCs/>
      <w:kern w:val="32"/>
      <w:sz w:val="32"/>
      <w:szCs w:val="32"/>
      <w:lang w:val="en-GB" w:eastAsia="de-DE"/>
    </w:rPr>
  </w:style>
  <w:style w:type="character" w:customStyle="1" w:styleId="Heading2Char">
    <w:name w:val="Heading 2 Char"/>
    <w:basedOn w:val="DefaultParagraphFont"/>
    <w:link w:val="Heading2"/>
    <w:uiPriority w:val="99"/>
    <w:semiHidden/>
    <w:locked/>
    <w:rsid w:val="000A7749"/>
    <w:rPr>
      <w:rFonts w:ascii="Cambria" w:hAnsi="Cambria" w:cs="Times New Roman"/>
      <w:b/>
      <w:bCs/>
      <w:i/>
      <w:iCs/>
      <w:sz w:val="28"/>
      <w:szCs w:val="28"/>
      <w:lang w:val="en-GB" w:eastAsia="de-DE"/>
    </w:rPr>
  </w:style>
  <w:style w:type="character" w:customStyle="1" w:styleId="Heading3Char">
    <w:name w:val="Heading 3 Char"/>
    <w:basedOn w:val="DefaultParagraphFont"/>
    <w:link w:val="Heading3"/>
    <w:uiPriority w:val="99"/>
    <w:locked/>
    <w:rsid w:val="000A7749"/>
    <w:rPr>
      <w:rFonts w:ascii="Arial" w:hAnsi="Arial" w:cs="Arial"/>
      <w:b/>
      <w:bCs/>
      <w:sz w:val="26"/>
      <w:szCs w:val="26"/>
      <w:lang w:val="en-GB" w:eastAsia="de-DE"/>
    </w:rPr>
  </w:style>
  <w:style w:type="character" w:customStyle="1" w:styleId="Heading4Char">
    <w:name w:val="Heading 4 Char"/>
    <w:basedOn w:val="DefaultParagraphFont"/>
    <w:link w:val="Heading4"/>
    <w:uiPriority w:val="99"/>
    <w:locked/>
    <w:rsid w:val="000A7749"/>
    <w:rPr>
      <w:b/>
      <w:bCs/>
      <w:sz w:val="28"/>
      <w:szCs w:val="28"/>
      <w:lang w:val="en-GB" w:eastAsia="de-DE"/>
    </w:rPr>
  </w:style>
  <w:style w:type="character" w:customStyle="1" w:styleId="Heading5Char">
    <w:name w:val="Heading 5 Char"/>
    <w:basedOn w:val="DefaultParagraphFont"/>
    <w:link w:val="Heading5"/>
    <w:uiPriority w:val="99"/>
    <w:locked/>
    <w:rsid w:val="000A7749"/>
    <w:rPr>
      <w:rFonts w:ascii="Georgia" w:hAnsi="Georgia"/>
      <w:b/>
      <w:bCs/>
      <w:i/>
      <w:iCs/>
      <w:sz w:val="26"/>
      <w:szCs w:val="26"/>
      <w:lang w:val="en-GB" w:eastAsia="de-DE"/>
    </w:rPr>
  </w:style>
  <w:style w:type="character" w:customStyle="1" w:styleId="Heading6Char">
    <w:name w:val="Heading 6 Char"/>
    <w:basedOn w:val="DefaultParagraphFont"/>
    <w:link w:val="Heading6"/>
    <w:uiPriority w:val="99"/>
    <w:locked/>
    <w:rsid w:val="000A7749"/>
    <w:rPr>
      <w:b/>
      <w:bCs/>
      <w:lang w:val="en-GB" w:eastAsia="de-DE"/>
    </w:rPr>
  </w:style>
  <w:style w:type="character" w:customStyle="1" w:styleId="Heading7Char">
    <w:name w:val="Heading 7 Char"/>
    <w:basedOn w:val="DefaultParagraphFont"/>
    <w:link w:val="Heading7"/>
    <w:uiPriority w:val="99"/>
    <w:locked/>
    <w:rsid w:val="000A7749"/>
    <w:rPr>
      <w:szCs w:val="24"/>
      <w:lang w:val="en-GB" w:eastAsia="de-DE"/>
    </w:rPr>
  </w:style>
  <w:style w:type="character" w:customStyle="1" w:styleId="Heading8Char">
    <w:name w:val="Heading 8 Char"/>
    <w:basedOn w:val="DefaultParagraphFont"/>
    <w:link w:val="Heading8"/>
    <w:uiPriority w:val="99"/>
    <w:locked/>
    <w:rsid w:val="000A7749"/>
    <w:rPr>
      <w:i/>
      <w:iCs/>
      <w:szCs w:val="24"/>
      <w:lang w:val="en-GB" w:eastAsia="de-DE"/>
    </w:rPr>
  </w:style>
  <w:style w:type="character" w:customStyle="1" w:styleId="Heading9Char">
    <w:name w:val="Heading 9 Char"/>
    <w:basedOn w:val="DefaultParagraphFont"/>
    <w:link w:val="Heading9"/>
    <w:uiPriority w:val="99"/>
    <w:locked/>
    <w:rsid w:val="000A7749"/>
    <w:rPr>
      <w:rFonts w:ascii="Arial" w:hAnsi="Arial" w:cs="Arial"/>
      <w:lang w:val="en-GB" w:eastAsia="de-DE"/>
    </w:rPr>
  </w:style>
  <w:style w:type="paragraph" w:styleId="BalloonText">
    <w:name w:val="Balloon Text"/>
    <w:basedOn w:val="Normal"/>
    <w:link w:val="BalloonTextChar"/>
    <w:uiPriority w:val="99"/>
    <w:semiHidden/>
    <w:locked/>
    <w:rsid w:val="00B6605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6057"/>
    <w:rPr>
      <w:rFonts w:ascii="Tahoma" w:hAnsi="Tahoma" w:cs="Tahoma"/>
      <w:sz w:val="16"/>
      <w:szCs w:val="16"/>
      <w:lang w:val="en-GB" w:eastAsia="de-DE"/>
    </w:rPr>
  </w:style>
  <w:style w:type="paragraph" w:styleId="Header">
    <w:name w:val="header"/>
    <w:basedOn w:val="Normal"/>
    <w:link w:val="HeaderChar"/>
    <w:rsid w:val="005B64CB"/>
    <w:pPr>
      <w:tabs>
        <w:tab w:val="center" w:pos="4536"/>
        <w:tab w:val="right" w:pos="9072"/>
      </w:tabs>
    </w:pPr>
  </w:style>
  <w:style w:type="character" w:customStyle="1" w:styleId="HeaderChar">
    <w:name w:val="Header Char"/>
    <w:basedOn w:val="DefaultParagraphFont"/>
    <w:link w:val="Header"/>
    <w:locked/>
    <w:rsid w:val="000A7749"/>
    <w:rPr>
      <w:rFonts w:ascii="Georgia" w:hAnsi="Georgia" w:cs="Times New Roman"/>
      <w:sz w:val="24"/>
      <w:szCs w:val="24"/>
      <w:lang w:val="en-GB" w:eastAsia="de-DE"/>
    </w:rPr>
  </w:style>
  <w:style w:type="paragraph" w:styleId="Footer">
    <w:name w:val="footer"/>
    <w:basedOn w:val="Normal"/>
    <w:link w:val="FooterChar"/>
    <w:uiPriority w:val="99"/>
    <w:rsid w:val="005B64CB"/>
    <w:pPr>
      <w:tabs>
        <w:tab w:val="center" w:pos="4536"/>
        <w:tab w:val="right" w:pos="9072"/>
      </w:tabs>
    </w:pPr>
  </w:style>
  <w:style w:type="character" w:customStyle="1" w:styleId="FooterChar">
    <w:name w:val="Footer Char"/>
    <w:basedOn w:val="DefaultParagraphFont"/>
    <w:link w:val="Footer"/>
    <w:uiPriority w:val="99"/>
    <w:locked/>
    <w:rsid w:val="000A7749"/>
    <w:rPr>
      <w:rFonts w:ascii="Georgia" w:hAnsi="Georgia" w:cs="Times New Roman"/>
      <w:sz w:val="24"/>
      <w:szCs w:val="24"/>
      <w:lang w:val="en-GB" w:eastAsia="de-DE"/>
    </w:rPr>
  </w:style>
  <w:style w:type="table" w:styleId="TableGrid">
    <w:name w:val="Table Grid"/>
    <w:basedOn w:val="TableNormal"/>
    <w:uiPriority w:val="99"/>
    <w:semiHidden/>
    <w:rsid w:val="006521F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Footer">
    <w:name w:val="00_Footer"/>
    <w:basedOn w:val="Normal"/>
    <w:uiPriority w:val="99"/>
    <w:rsid w:val="00750FBC"/>
    <w:pPr>
      <w:spacing w:line="200" w:lineRule="exact"/>
    </w:pPr>
    <w:rPr>
      <w:color w:val="000000"/>
      <w:sz w:val="16"/>
    </w:rPr>
  </w:style>
  <w:style w:type="paragraph" w:customStyle="1" w:styleId="05aTitle">
    <w:name w:val="05a_Title"/>
    <w:basedOn w:val="Normal"/>
    <w:uiPriority w:val="99"/>
    <w:rsid w:val="00791EB4"/>
    <w:pPr>
      <w:spacing w:line="340" w:lineRule="exact"/>
    </w:pPr>
    <w:rPr>
      <w:b/>
      <w:color w:val="000000"/>
      <w:sz w:val="28"/>
    </w:rPr>
  </w:style>
  <w:style w:type="paragraph" w:customStyle="1" w:styleId="02Date">
    <w:name w:val="02_Date"/>
    <w:basedOn w:val="Normal"/>
    <w:uiPriority w:val="99"/>
    <w:rsid w:val="001725A5"/>
    <w:pPr>
      <w:spacing w:line="220" w:lineRule="exact"/>
    </w:pPr>
    <w:rPr>
      <w:sz w:val="17"/>
    </w:rPr>
  </w:style>
  <w:style w:type="paragraph" w:customStyle="1" w:styleId="00aPagenumber">
    <w:name w:val="00a_Page number"/>
    <w:basedOn w:val="00Footer"/>
    <w:uiPriority w:val="99"/>
    <w:rsid w:val="003E3ACA"/>
    <w:pPr>
      <w:spacing w:line="280" w:lineRule="atLeast"/>
      <w:jc w:val="right"/>
    </w:pPr>
    <w:rPr>
      <w:sz w:val="20"/>
    </w:rPr>
  </w:style>
  <w:style w:type="paragraph" w:customStyle="1" w:styleId="04BodyText">
    <w:name w:val="04_Body Text"/>
    <w:basedOn w:val="Normal"/>
    <w:link w:val="04BodyTextChar"/>
    <w:uiPriority w:val="99"/>
    <w:rsid w:val="002F08CA"/>
    <w:pPr>
      <w:tabs>
        <w:tab w:val="left" w:pos="454"/>
      </w:tabs>
      <w:spacing w:after="250" w:line="276" w:lineRule="auto"/>
      <w:jc w:val="both"/>
    </w:pPr>
    <w:rPr>
      <w:sz w:val="20"/>
    </w:rPr>
  </w:style>
  <w:style w:type="paragraph" w:customStyle="1" w:styleId="05HeadlinenoIndex">
    <w:name w:val="05_Headline no Index"/>
    <w:basedOn w:val="04BodyText"/>
    <w:uiPriority w:val="99"/>
    <w:rsid w:val="001725A5"/>
    <w:pPr>
      <w:spacing w:line="300" w:lineRule="exact"/>
    </w:pPr>
    <w:rPr>
      <w:b/>
      <w:sz w:val="24"/>
    </w:rPr>
  </w:style>
  <w:style w:type="paragraph" w:customStyle="1" w:styleId="05cHeadline1">
    <w:name w:val="05c_Headline 1"/>
    <w:basedOn w:val="05HeadlinenoIndex"/>
    <w:next w:val="04BodyText"/>
    <w:uiPriority w:val="99"/>
    <w:rsid w:val="00D86B9B"/>
    <w:pPr>
      <w:keepNext/>
      <w:numPr>
        <w:numId w:val="4"/>
      </w:numPr>
      <w:tabs>
        <w:tab w:val="clear" w:pos="454"/>
        <w:tab w:val="left" w:pos="284"/>
        <w:tab w:val="left" w:pos="397"/>
      </w:tabs>
      <w:spacing w:after="280" w:line="280" w:lineRule="exact"/>
    </w:pPr>
    <w:rPr>
      <w:sz w:val="20"/>
    </w:rPr>
  </w:style>
  <w:style w:type="paragraph" w:customStyle="1" w:styleId="04aNumbering">
    <w:name w:val="04a_Numbering"/>
    <w:basedOn w:val="04BodyText"/>
    <w:uiPriority w:val="99"/>
    <w:rsid w:val="00D86B9B"/>
    <w:pPr>
      <w:numPr>
        <w:numId w:val="2"/>
      </w:numPr>
      <w:tabs>
        <w:tab w:val="clear" w:pos="454"/>
      </w:tabs>
    </w:pPr>
  </w:style>
  <w:style w:type="character" w:styleId="PageNumber">
    <w:name w:val="page number"/>
    <w:basedOn w:val="DefaultParagraphFont"/>
    <w:uiPriority w:val="99"/>
    <w:semiHidden/>
    <w:rsid w:val="00620D7C"/>
    <w:rPr>
      <w:rFonts w:cs="Times New Roman"/>
    </w:rPr>
  </w:style>
  <w:style w:type="paragraph" w:customStyle="1" w:styleId="00bDBInfo">
    <w:name w:val="00b_DB_Info"/>
    <w:basedOn w:val="00aPagenumber"/>
    <w:uiPriority w:val="99"/>
    <w:rsid w:val="001725A5"/>
    <w:rPr>
      <w:color w:val="FFFFFF"/>
    </w:rPr>
  </w:style>
  <w:style w:type="paragraph" w:customStyle="1" w:styleId="01aDBTitle">
    <w:name w:val="01a_DB_Title"/>
    <w:basedOn w:val="05aTitle"/>
    <w:uiPriority w:val="99"/>
    <w:rsid w:val="00750FBC"/>
    <w:pPr>
      <w:spacing w:line="400" w:lineRule="exact"/>
      <w:jc w:val="right"/>
    </w:pPr>
    <w:rPr>
      <w:sz w:val="40"/>
    </w:rPr>
  </w:style>
  <w:style w:type="paragraph" w:customStyle="1" w:styleId="01bDBSubtitle">
    <w:name w:val="01b_DB_Subtitle"/>
    <w:uiPriority w:val="99"/>
    <w:rsid w:val="001725A5"/>
    <w:pPr>
      <w:jc w:val="right"/>
    </w:pPr>
    <w:rPr>
      <w:rFonts w:ascii="Georgia" w:hAnsi="Georgia"/>
      <w:color w:val="000000"/>
      <w:sz w:val="24"/>
      <w:szCs w:val="24"/>
      <w:lang w:val="en-GB" w:eastAsia="de-DE"/>
    </w:rPr>
  </w:style>
  <w:style w:type="paragraph" w:customStyle="1" w:styleId="05dHeadline1line">
    <w:name w:val="05d_Headline 1 line"/>
    <w:basedOn w:val="05cHeadline1"/>
    <w:next w:val="04fBodytextline"/>
    <w:uiPriority w:val="99"/>
    <w:rsid w:val="00D86B9B"/>
    <w:pPr>
      <w:numPr>
        <w:numId w:val="1"/>
      </w:numPr>
      <w:pBdr>
        <w:top w:val="single" w:sz="4" w:space="10" w:color="000000"/>
      </w:pBdr>
      <w:tabs>
        <w:tab w:val="num" w:pos="284"/>
      </w:tabs>
      <w:ind w:left="284"/>
    </w:pPr>
    <w:rPr>
      <w:color w:val="000000"/>
    </w:rPr>
  </w:style>
  <w:style w:type="paragraph" w:styleId="TOC1">
    <w:name w:val="toc 1"/>
    <w:basedOn w:val="Normal"/>
    <w:next w:val="Normal"/>
    <w:autoRedefine/>
    <w:uiPriority w:val="99"/>
    <w:semiHidden/>
    <w:rsid w:val="006476F7"/>
    <w:pPr>
      <w:tabs>
        <w:tab w:val="left" w:pos="510"/>
        <w:tab w:val="right" w:leader="underscore" w:pos="9412"/>
      </w:tabs>
      <w:spacing w:line="250" w:lineRule="exact"/>
    </w:pPr>
    <w:rPr>
      <w:sz w:val="20"/>
    </w:rPr>
  </w:style>
  <w:style w:type="paragraph" w:customStyle="1" w:styleId="04fBodytextline">
    <w:name w:val="04f_Body text line"/>
    <w:basedOn w:val="04BodyText"/>
    <w:uiPriority w:val="99"/>
    <w:rsid w:val="00750FBC"/>
    <w:pPr>
      <w:pBdr>
        <w:bottom w:val="single" w:sz="4" w:space="12" w:color="000000"/>
      </w:pBdr>
    </w:pPr>
    <w:rPr>
      <w:color w:val="000000"/>
    </w:rPr>
  </w:style>
  <w:style w:type="character" w:styleId="Hyperlink">
    <w:name w:val="Hyperlink"/>
    <w:basedOn w:val="DefaultParagraphFont"/>
    <w:uiPriority w:val="99"/>
    <w:semiHidden/>
    <w:rsid w:val="00EA332B"/>
    <w:rPr>
      <w:rFonts w:cs="Times New Roman"/>
      <w:color w:val="0000FF"/>
      <w:u w:val="single"/>
    </w:rPr>
  </w:style>
  <w:style w:type="paragraph" w:customStyle="1" w:styleId="04bList">
    <w:name w:val="04b_List"/>
    <w:basedOn w:val="04BodyText"/>
    <w:uiPriority w:val="99"/>
    <w:rsid w:val="00D86B9B"/>
    <w:pPr>
      <w:numPr>
        <w:numId w:val="3"/>
      </w:numPr>
      <w:tabs>
        <w:tab w:val="clear" w:pos="454"/>
      </w:tabs>
      <w:ind w:left="567" w:hanging="340"/>
    </w:pPr>
  </w:style>
  <w:style w:type="paragraph" w:customStyle="1" w:styleId="04eBodytextleft">
    <w:name w:val="04e_Body text left"/>
    <w:basedOn w:val="04BodyText"/>
    <w:uiPriority w:val="99"/>
    <w:rsid w:val="001725A5"/>
    <w:pPr>
      <w:spacing w:after="0"/>
      <w:jc w:val="left"/>
    </w:pPr>
  </w:style>
  <w:style w:type="paragraph" w:customStyle="1" w:styleId="05eHeadline2">
    <w:name w:val="05e_Headline 2"/>
    <w:uiPriority w:val="99"/>
    <w:rsid w:val="003E3ACA"/>
    <w:pPr>
      <w:numPr>
        <w:ilvl w:val="1"/>
        <w:numId w:val="4"/>
      </w:numPr>
      <w:tabs>
        <w:tab w:val="left" w:pos="397"/>
      </w:tabs>
      <w:spacing w:after="250" w:line="250" w:lineRule="exact"/>
    </w:pPr>
    <w:rPr>
      <w:rFonts w:ascii="Georgia" w:hAnsi="Georgia" w:cs="Arial"/>
      <w:bCs/>
      <w:iCs/>
      <w:sz w:val="20"/>
      <w:szCs w:val="20"/>
      <w:lang w:val="en-GB" w:eastAsia="de-DE"/>
    </w:rPr>
  </w:style>
  <w:style w:type="paragraph" w:styleId="FootnoteText">
    <w:name w:val="footnote text"/>
    <w:aliases w:val="Testo_note,ft"/>
    <w:basedOn w:val="Normal"/>
    <w:link w:val="FootnoteTextChar"/>
    <w:uiPriority w:val="99"/>
    <w:qFormat/>
    <w:rsid w:val="001725A5"/>
    <w:pPr>
      <w:spacing w:line="200" w:lineRule="exact"/>
    </w:pPr>
    <w:rPr>
      <w:sz w:val="16"/>
      <w:szCs w:val="20"/>
    </w:rPr>
  </w:style>
  <w:style w:type="character" w:customStyle="1" w:styleId="FootnoteTextChar">
    <w:name w:val="Footnote Text Char"/>
    <w:aliases w:val="Testo_note Char,ft Char"/>
    <w:basedOn w:val="DefaultParagraphFont"/>
    <w:link w:val="FootnoteText"/>
    <w:uiPriority w:val="99"/>
    <w:locked/>
    <w:rsid w:val="000A7749"/>
    <w:rPr>
      <w:rFonts w:ascii="Georgia" w:hAnsi="Georgia" w:cs="Times New Roman"/>
      <w:sz w:val="20"/>
      <w:szCs w:val="20"/>
      <w:lang w:val="en-GB" w:eastAsia="de-DE"/>
    </w:rPr>
  </w:style>
  <w:style w:type="character" w:styleId="FootnoteReference">
    <w:name w:val="footnote reference"/>
    <w:aliases w:val="16 Point,Superscript 6 Point,Footnote Reference Number,Footnote Reference_LVL6,Footnote Reference_LVL61,Footnote Reference_LVL62,Footnote Reference_LVL63,Footnote Reference_LVL64"/>
    <w:basedOn w:val="DefaultParagraphFont"/>
    <w:uiPriority w:val="99"/>
    <w:qFormat/>
    <w:rsid w:val="00C274F3"/>
    <w:rPr>
      <w:rFonts w:cs="Times New Roman"/>
      <w:vertAlign w:val="superscript"/>
    </w:rPr>
  </w:style>
  <w:style w:type="paragraph" w:styleId="TOC2">
    <w:name w:val="toc 2"/>
    <w:basedOn w:val="Normal"/>
    <w:next w:val="Normal"/>
    <w:autoRedefine/>
    <w:uiPriority w:val="99"/>
    <w:semiHidden/>
    <w:rsid w:val="002A46E8"/>
    <w:pPr>
      <w:ind w:left="220"/>
    </w:pPr>
  </w:style>
  <w:style w:type="paragraph" w:customStyle="1" w:styleId="05bHeadline1black">
    <w:name w:val="05b_Headline 1 black"/>
    <w:basedOn w:val="05dHeadline1line"/>
    <w:uiPriority w:val="99"/>
    <w:rsid w:val="003E3ACA"/>
    <w:pPr>
      <w:pBdr>
        <w:top w:val="none" w:sz="0" w:space="0" w:color="auto"/>
      </w:pBdr>
    </w:pPr>
  </w:style>
  <w:style w:type="paragraph" w:customStyle="1" w:styleId="06InfoTitle">
    <w:name w:val="06_Info_Title"/>
    <w:basedOn w:val="Normal"/>
    <w:link w:val="06InfoTitleZchn"/>
    <w:uiPriority w:val="99"/>
    <w:rsid w:val="00881685"/>
    <w:pPr>
      <w:spacing w:after="40"/>
      <w:jc w:val="both"/>
    </w:pPr>
    <w:rPr>
      <w:b/>
      <w:sz w:val="24"/>
    </w:rPr>
  </w:style>
  <w:style w:type="paragraph" w:customStyle="1" w:styleId="06aInfoTitle">
    <w:name w:val="06a_Info_Title"/>
    <w:basedOn w:val="06InfoTitle"/>
    <w:link w:val="06aInfoTitleZchn"/>
    <w:uiPriority w:val="99"/>
    <w:rsid w:val="00881685"/>
    <w:rPr>
      <w:sz w:val="16"/>
    </w:rPr>
  </w:style>
  <w:style w:type="character" w:customStyle="1" w:styleId="06InfoTitleZchn">
    <w:name w:val="06_Info_Title Zchn"/>
    <w:basedOn w:val="DefaultParagraphFont"/>
    <w:link w:val="06InfoTitle"/>
    <w:uiPriority w:val="99"/>
    <w:locked/>
    <w:rsid w:val="00881685"/>
    <w:rPr>
      <w:rFonts w:ascii="Georgia" w:hAnsi="Georgia" w:cs="Times New Roman"/>
      <w:b/>
      <w:sz w:val="24"/>
      <w:szCs w:val="24"/>
      <w:lang w:val="en-GB" w:eastAsia="de-DE" w:bidi="ar-SA"/>
    </w:rPr>
  </w:style>
  <w:style w:type="character" w:customStyle="1" w:styleId="06aInfoTitleZchn">
    <w:name w:val="06a_Info_Title Zchn"/>
    <w:basedOn w:val="06InfoTitleZchn"/>
    <w:link w:val="06aInfoTitle"/>
    <w:uiPriority w:val="99"/>
    <w:locked/>
    <w:rsid w:val="00881685"/>
    <w:rPr>
      <w:rFonts w:ascii="Georgia" w:hAnsi="Georgia" w:cs="Times New Roman"/>
      <w:b/>
      <w:sz w:val="24"/>
      <w:szCs w:val="24"/>
      <w:lang w:val="en-GB" w:eastAsia="de-DE" w:bidi="ar-SA"/>
    </w:rPr>
  </w:style>
  <w:style w:type="paragraph" w:customStyle="1" w:styleId="04cA">
    <w:name w:val="04c_A"/>
    <w:aliases w:val="B,C"/>
    <w:uiPriority w:val="99"/>
    <w:rsid w:val="002B678C"/>
    <w:pPr>
      <w:numPr>
        <w:numId w:val="5"/>
      </w:numPr>
      <w:spacing w:line="276" w:lineRule="auto"/>
    </w:pPr>
    <w:rPr>
      <w:rFonts w:ascii="Georgia" w:hAnsi="Georgia"/>
      <w:sz w:val="20"/>
      <w:szCs w:val="24"/>
      <w:lang w:val="en-GB" w:eastAsia="de-DE"/>
    </w:rPr>
  </w:style>
  <w:style w:type="paragraph" w:customStyle="1" w:styleId="03Headbold">
    <w:name w:val="03_Head_bold"/>
    <w:basedOn w:val="04BodyText"/>
    <w:uiPriority w:val="99"/>
    <w:rsid w:val="00F769C0"/>
    <w:pPr>
      <w:tabs>
        <w:tab w:val="left" w:pos="414"/>
      </w:tabs>
      <w:spacing w:after="0" w:line="240" w:lineRule="auto"/>
    </w:pPr>
    <w:rPr>
      <w:b/>
    </w:rPr>
  </w:style>
  <w:style w:type="paragraph" w:customStyle="1" w:styleId="03aHead">
    <w:name w:val="03a_Head"/>
    <w:basedOn w:val="03Headbold"/>
    <w:uiPriority w:val="99"/>
    <w:rsid w:val="00F769C0"/>
    <w:rPr>
      <w:b w:val="0"/>
    </w:rPr>
  </w:style>
  <w:style w:type="character" w:customStyle="1" w:styleId="04BodyTextChar">
    <w:name w:val="04_Body Text Char"/>
    <w:basedOn w:val="DefaultParagraphFont"/>
    <w:link w:val="04BodyText"/>
    <w:uiPriority w:val="99"/>
    <w:locked/>
    <w:rsid w:val="005510C1"/>
    <w:rPr>
      <w:rFonts w:ascii="Georgia" w:hAnsi="Georgia" w:cs="Times New Roman"/>
      <w:sz w:val="24"/>
      <w:szCs w:val="24"/>
      <w:lang w:val="en-GB" w:eastAsia="de-DE" w:bidi="ar-SA"/>
    </w:rPr>
  </w:style>
  <w:style w:type="paragraph" w:customStyle="1" w:styleId="04dBodyTextbold">
    <w:name w:val="04d_Body Text bold"/>
    <w:basedOn w:val="04BodyText"/>
    <w:uiPriority w:val="99"/>
    <w:rsid w:val="005510C1"/>
    <w:pPr>
      <w:tabs>
        <w:tab w:val="clear" w:pos="454"/>
        <w:tab w:val="left" w:pos="414"/>
      </w:tabs>
    </w:pPr>
    <w:rPr>
      <w:b/>
    </w:rPr>
  </w:style>
  <w:style w:type="paragraph" w:customStyle="1" w:styleId="04aNumeration">
    <w:name w:val="04a_Numeration"/>
    <w:basedOn w:val="Normal"/>
    <w:rsid w:val="00B337AE"/>
    <w:pPr>
      <w:tabs>
        <w:tab w:val="num" w:pos="284"/>
        <w:tab w:val="left" w:pos="414"/>
      </w:tabs>
      <w:spacing w:line="276" w:lineRule="auto"/>
      <w:ind w:left="284" w:hanging="284"/>
      <w:jc w:val="both"/>
    </w:pPr>
    <w:rPr>
      <w:sz w:val="20"/>
    </w:rPr>
  </w:style>
  <w:style w:type="paragraph" w:styleId="NormalWeb">
    <w:name w:val="Normal (Web)"/>
    <w:basedOn w:val="Normal"/>
    <w:uiPriority w:val="99"/>
    <w:rsid w:val="00B337AE"/>
    <w:pPr>
      <w:spacing w:before="100" w:beforeAutospacing="1" w:after="100" w:afterAutospacing="1"/>
    </w:pPr>
    <w:rPr>
      <w:rFonts w:ascii="Times New Roman" w:hAnsi="Times New Roman"/>
      <w:sz w:val="24"/>
      <w:lang w:val="es-ES" w:eastAsia="es-ES"/>
    </w:rPr>
  </w:style>
  <w:style w:type="paragraph" w:styleId="ListParagraph">
    <w:name w:val="List Paragraph"/>
    <w:basedOn w:val="Normal"/>
    <w:uiPriority w:val="34"/>
    <w:qFormat/>
    <w:rsid w:val="00B337AE"/>
    <w:pPr>
      <w:spacing w:line="300" w:lineRule="exact"/>
      <w:ind w:left="720"/>
    </w:pPr>
    <w:rPr>
      <w:rFonts w:ascii="Times New Roman" w:eastAsia="SimSun" w:hAnsi="Times New Roman"/>
      <w:szCs w:val="22"/>
      <w:lang w:val="pt-PT" w:eastAsia="zh-CN"/>
    </w:rPr>
  </w:style>
  <w:style w:type="paragraph" w:customStyle="1" w:styleId="agendaitem">
    <w:name w:val="agendaitem"/>
    <w:basedOn w:val="Normal"/>
    <w:uiPriority w:val="99"/>
    <w:rsid w:val="00B337AE"/>
    <w:pPr>
      <w:spacing w:before="40" w:after="40"/>
    </w:pPr>
    <w:rPr>
      <w:rFonts w:ascii="Tahoma" w:hAnsi="Tahoma" w:cs="Tahoma"/>
      <w:sz w:val="18"/>
      <w:szCs w:val="18"/>
      <w:lang w:eastAsia="en-GB"/>
    </w:rPr>
  </w:style>
  <w:style w:type="paragraph" w:customStyle="1" w:styleId="04bListing">
    <w:name w:val="04b_Listing"/>
    <w:basedOn w:val="Normal"/>
    <w:uiPriority w:val="99"/>
    <w:rsid w:val="00B10F84"/>
    <w:pPr>
      <w:tabs>
        <w:tab w:val="num" w:pos="284"/>
        <w:tab w:val="left" w:pos="414"/>
      </w:tabs>
      <w:spacing w:after="250" w:line="276" w:lineRule="auto"/>
      <w:ind w:left="284" w:hanging="284"/>
      <w:jc w:val="both"/>
    </w:pPr>
    <w:rPr>
      <w:sz w:val="20"/>
    </w:rPr>
  </w:style>
  <w:style w:type="character" w:styleId="CommentReference">
    <w:name w:val="annotation reference"/>
    <w:basedOn w:val="DefaultParagraphFont"/>
    <w:uiPriority w:val="99"/>
    <w:locked/>
    <w:rsid w:val="007075D9"/>
    <w:rPr>
      <w:rFonts w:cs="Times New Roman"/>
      <w:sz w:val="16"/>
      <w:szCs w:val="16"/>
    </w:rPr>
  </w:style>
  <w:style w:type="paragraph" w:styleId="CommentText">
    <w:name w:val="annotation text"/>
    <w:basedOn w:val="Normal"/>
    <w:link w:val="CommentTextChar"/>
    <w:uiPriority w:val="99"/>
    <w:locked/>
    <w:rsid w:val="007075D9"/>
    <w:rPr>
      <w:sz w:val="20"/>
      <w:szCs w:val="20"/>
    </w:rPr>
  </w:style>
  <w:style w:type="character" w:customStyle="1" w:styleId="CommentTextChar">
    <w:name w:val="Comment Text Char"/>
    <w:basedOn w:val="DefaultParagraphFont"/>
    <w:link w:val="CommentText"/>
    <w:uiPriority w:val="99"/>
    <w:locked/>
    <w:rsid w:val="007075D9"/>
    <w:rPr>
      <w:rFonts w:ascii="Georgia" w:hAnsi="Georgia" w:cs="Times New Roman"/>
      <w:sz w:val="20"/>
      <w:szCs w:val="20"/>
      <w:lang w:val="en-GB" w:eastAsia="de-DE"/>
    </w:rPr>
  </w:style>
  <w:style w:type="paragraph" w:styleId="CommentSubject">
    <w:name w:val="annotation subject"/>
    <w:basedOn w:val="CommentText"/>
    <w:next w:val="CommentText"/>
    <w:link w:val="CommentSubjectChar"/>
    <w:uiPriority w:val="99"/>
    <w:semiHidden/>
    <w:locked/>
    <w:rsid w:val="007075D9"/>
    <w:rPr>
      <w:b/>
      <w:bCs/>
    </w:rPr>
  </w:style>
  <w:style w:type="character" w:customStyle="1" w:styleId="CommentSubjectChar">
    <w:name w:val="Comment Subject Char"/>
    <w:basedOn w:val="CommentTextChar"/>
    <w:link w:val="CommentSubject"/>
    <w:uiPriority w:val="99"/>
    <w:semiHidden/>
    <w:locked/>
    <w:rsid w:val="007075D9"/>
    <w:rPr>
      <w:rFonts w:ascii="Georgia" w:hAnsi="Georgia" w:cs="Times New Roman"/>
      <w:b/>
      <w:bCs/>
      <w:sz w:val="20"/>
      <w:szCs w:val="20"/>
      <w:lang w:val="en-GB" w:eastAsia="de-DE"/>
    </w:rPr>
  </w:style>
  <w:style w:type="character" w:styleId="Strong">
    <w:name w:val="Strong"/>
    <w:basedOn w:val="DefaultParagraphFont"/>
    <w:uiPriority w:val="22"/>
    <w:qFormat/>
    <w:rsid w:val="007F4B00"/>
    <w:rPr>
      <w:rFonts w:cs="Times New Roman"/>
      <w:b/>
      <w:bCs/>
    </w:rPr>
  </w:style>
  <w:style w:type="paragraph" w:customStyle="1" w:styleId="04Runningtext">
    <w:name w:val="04_Running text"/>
    <w:basedOn w:val="Normal"/>
    <w:uiPriority w:val="99"/>
    <w:rsid w:val="001E1037"/>
    <w:pPr>
      <w:spacing w:line="360" w:lineRule="auto"/>
      <w:jc w:val="both"/>
    </w:pPr>
    <w:rPr>
      <w:sz w:val="20"/>
    </w:rPr>
  </w:style>
  <w:style w:type="paragraph" w:styleId="DocumentMap">
    <w:name w:val="Document Map"/>
    <w:basedOn w:val="Normal"/>
    <w:link w:val="DocumentMapChar"/>
    <w:uiPriority w:val="99"/>
    <w:semiHidden/>
    <w:locked/>
    <w:rsid w:val="0038021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164775"/>
    <w:rPr>
      <w:rFonts w:cs="Times New Roman"/>
      <w:sz w:val="2"/>
      <w:lang w:val="en-GB" w:eastAsia="de-DE"/>
    </w:rPr>
  </w:style>
  <w:style w:type="paragraph" w:styleId="Revision">
    <w:name w:val="Revision"/>
    <w:hidden/>
    <w:uiPriority w:val="99"/>
    <w:semiHidden/>
    <w:rsid w:val="00530C66"/>
    <w:rPr>
      <w:rFonts w:ascii="Georgia" w:hAnsi="Georgia"/>
      <w:szCs w:val="24"/>
      <w:lang w:val="en-GB" w:eastAsia="de-DE"/>
    </w:rPr>
  </w:style>
  <w:style w:type="paragraph" w:customStyle="1" w:styleId="06aRunningtextblue">
    <w:name w:val="06a_Running text blue"/>
    <w:basedOn w:val="Normal"/>
    <w:uiPriority w:val="99"/>
    <w:rsid w:val="00F86089"/>
    <w:pPr>
      <w:pBdr>
        <w:bottom w:val="single" w:sz="4" w:space="12" w:color="283583"/>
      </w:pBdr>
      <w:spacing w:after="250" w:line="276" w:lineRule="auto"/>
      <w:jc w:val="both"/>
    </w:pPr>
    <w:rPr>
      <w:color w:val="2D4190"/>
      <w:sz w:val="20"/>
    </w:rPr>
  </w:style>
  <w:style w:type="paragraph" w:customStyle="1" w:styleId="05Subject">
    <w:name w:val="05_Subject"/>
    <w:basedOn w:val="Normal"/>
    <w:uiPriority w:val="99"/>
    <w:rsid w:val="00F86089"/>
    <w:pPr>
      <w:spacing w:line="360" w:lineRule="auto"/>
      <w:jc w:val="both"/>
    </w:pPr>
    <w:rPr>
      <w:b/>
      <w:sz w:val="24"/>
    </w:rPr>
  </w:style>
  <w:style w:type="paragraph" w:customStyle="1" w:styleId="04anumeration0">
    <w:name w:val="04anumeration"/>
    <w:basedOn w:val="Normal"/>
    <w:uiPriority w:val="99"/>
    <w:rsid w:val="006356A6"/>
    <w:pPr>
      <w:spacing w:before="100" w:beforeAutospacing="1" w:after="100" w:afterAutospacing="1"/>
    </w:pPr>
    <w:rPr>
      <w:rFonts w:ascii="Times New Roman" w:hAnsi="Times New Roman"/>
      <w:sz w:val="24"/>
      <w:lang w:val="nl-NL" w:eastAsia="nl-NL"/>
    </w:rPr>
  </w:style>
  <w:style w:type="paragraph" w:customStyle="1" w:styleId="Prrafodelista1">
    <w:name w:val="Párrafo de lista1"/>
    <w:basedOn w:val="Normal"/>
    <w:uiPriority w:val="34"/>
    <w:qFormat/>
    <w:rsid w:val="001652B3"/>
    <w:pPr>
      <w:ind w:left="708"/>
    </w:pPr>
    <w:rPr>
      <w:lang w:val="de-DE"/>
    </w:rPr>
  </w:style>
  <w:style w:type="character" w:styleId="IntenseReference">
    <w:name w:val="Intense Reference"/>
    <w:basedOn w:val="DefaultParagraphFont"/>
    <w:uiPriority w:val="32"/>
    <w:qFormat/>
    <w:rsid w:val="00BF5CDF"/>
    <w:rPr>
      <w:b/>
      <w:bCs/>
      <w:smallCaps/>
      <w:spacing w:val="5"/>
      <w:u w:val="single"/>
    </w:rPr>
  </w:style>
  <w:style w:type="character" w:styleId="EndnoteReference">
    <w:name w:val="endnote reference"/>
    <w:basedOn w:val="DefaultParagraphFont"/>
    <w:uiPriority w:val="99"/>
    <w:semiHidden/>
    <w:locked/>
    <w:rsid w:val="006822EB"/>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C6CBE"/>
    <w:rPr>
      <w:rFonts w:ascii="Georgia" w:hAnsi="Georgia"/>
      <w:szCs w:val="24"/>
      <w:lang w:val="en-GB" w:eastAsia="de-DE"/>
    </w:rPr>
  </w:style>
  <w:style w:type="paragraph" w:styleId="Heading1">
    <w:name w:val="heading 1"/>
    <w:basedOn w:val="Normal"/>
    <w:next w:val="Normal"/>
    <w:link w:val="Heading1Char"/>
    <w:uiPriority w:val="99"/>
    <w:qFormat/>
    <w:rsid w:val="005B64C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2A46E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3609B6"/>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3609B6"/>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3609B6"/>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3609B6"/>
    <w:pPr>
      <w:numPr>
        <w:ilvl w:val="5"/>
        <w:numId w:val="4"/>
      </w:numPr>
      <w:spacing w:before="240" w:after="60"/>
      <w:outlineLvl w:val="5"/>
    </w:pPr>
    <w:rPr>
      <w:rFonts w:ascii="Times New Roman" w:hAnsi="Times New Roman"/>
      <w:b/>
      <w:bCs/>
      <w:szCs w:val="22"/>
    </w:rPr>
  </w:style>
  <w:style w:type="paragraph" w:styleId="Heading7">
    <w:name w:val="heading 7"/>
    <w:basedOn w:val="Normal"/>
    <w:next w:val="Normal"/>
    <w:link w:val="Heading7Char"/>
    <w:uiPriority w:val="99"/>
    <w:qFormat/>
    <w:rsid w:val="003609B6"/>
    <w:pPr>
      <w:numPr>
        <w:ilvl w:val="6"/>
        <w:numId w:val="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3609B6"/>
    <w:pPr>
      <w:numPr>
        <w:ilvl w:val="7"/>
        <w:numId w:val="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3609B6"/>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7749"/>
    <w:rPr>
      <w:rFonts w:ascii="Cambria" w:hAnsi="Cambria" w:cs="Times New Roman"/>
      <w:b/>
      <w:bCs/>
      <w:kern w:val="32"/>
      <w:sz w:val="32"/>
      <w:szCs w:val="32"/>
      <w:lang w:val="en-GB" w:eastAsia="de-DE"/>
    </w:rPr>
  </w:style>
  <w:style w:type="character" w:customStyle="1" w:styleId="Heading2Char">
    <w:name w:val="Heading 2 Char"/>
    <w:basedOn w:val="DefaultParagraphFont"/>
    <w:link w:val="Heading2"/>
    <w:uiPriority w:val="99"/>
    <w:semiHidden/>
    <w:locked/>
    <w:rsid w:val="000A7749"/>
    <w:rPr>
      <w:rFonts w:ascii="Cambria" w:hAnsi="Cambria" w:cs="Times New Roman"/>
      <w:b/>
      <w:bCs/>
      <w:i/>
      <w:iCs/>
      <w:sz w:val="28"/>
      <w:szCs w:val="28"/>
      <w:lang w:val="en-GB" w:eastAsia="de-DE"/>
    </w:rPr>
  </w:style>
  <w:style w:type="character" w:customStyle="1" w:styleId="Heading3Char">
    <w:name w:val="Heading 3 Char"/>
    <w:basedOn w:val="DefaultParagraphFont"/>
    <w:link w:val="Heading3"/>
    <w:uiPriority w:val="99"/>
    <w:locked/>
    <w:rsid w:val="000A7749"/>
    <w:rPr>
      <w:rFonts w:ascii="Arial" w:hAnsi="Arial" w:cs="Arial"/>
      <w:b/>
      <w:bCs/>
      <w:sz w:val="26"/>
      <w:szCs w:val="26"/>
      <w:lang w:val="en-GB" w:eastAsia="de-DE"/>
    </w:rPr>
  </w:style>
  <w:style w:type="character" w:customStyle="1" w:styleId="Heading4Char">
    <w:name w:val="Heading 4 Char"/>
    <w:basedOn w:val="DefaultParagraphFont"/>
    <w:link w:val="Heading4"/>
    <w:uiPriority w:val="99"/>
    <w:locked/>
    <w:rsid w:val="000A7749"/>
    <w:rPr>
      <w:b/>
      <w:bCs/>
      <w:sz w:val="28"/>
      <w:szCs w:val="28"/>
      <w:lang w:val="en-GB" w:eastAsia="de-DE"/>
    </w:rPr>
  </w:style>
  <w:style w:type="character" w:customStyle="1" w:styleId="Heading5Char">
    <w:name w:val="Heading 5 Char"/>
    <w:basedOn w:val="DefaultParagraphFont"/>
    <w:link w:val="Heading5"/>
    <w:uiPriority w:val="99"/>
    <w:locked/>
    <w:rsid w:val="000A7749"/>
    <w:rPr>
      <w:rFonts w:ascii="Georgia" w:hAnsi="Georgia"/>
      <w:b/>
      <w:bCs/>
      <w:i/>
      <w:iCs/>
      <w:sz w:val="26"/>
      <w:szCs w:val="26"/>
      <w:lang w:val="en-GB" w:eastAsia="de-DE"/>
    </w:rPr>
  </w:style>
  <w:style w:type="character" w:customStyle="1" w:styleId="Heading6Char">
    <w:name w:val="Heading 6 Char"/>
    <w:basedOn w:val="DefaultParagraphFont"/>
    <w:link w:val="Heading6"/>
    <w:uiPriority w:val="99"/>
    <w:locked/>
    <w:rsid w:val="000A7749"/>
    <w:rPr>
      <w:b/>
      <w:bCs/>
      <w:lang w:val="en-GB" w:eastAsia="de-DE"/>
    </w:rPr>
  </w:style>
  <w:style w:type="character" w:customStyle="1" w:styleId="Heading7Char">
    <w:name w:val="Heading 7 Char"/>
    <w:basedOn w:val="DefaultParagraphFont"/>
    <w:link w:val="Heading7"/>
    <w:uiPriority w:val="99"/>
    <w:locked/>
    <w:rsid w:val="000A7749"/>
    <w:rPr>
      <w:szCs w:val="24"/>
      <w:lang w:val="en-GB" w:eastAsia="de-DE"/>
    </w:rPr>
  </w:style>
  <w:style w:type="character" w:customStyle="1" w:styleId="Heading8Char">
    <w:name w:val="Heading 8 Char"/>
    <w:basedOn w:val="DefaultParagraphFont"/>
    <w:link w:val="Heading8"/>
    <w:uiPriority w:val="99"/>
    <w:locked/>
    <w:rsid w:val="000A7749"/>
    <w:rPr>
      <w:i/>
      <w:iCs/>
      <w:szCs w:val="24"/>
      <w:lang w:val="en-GB" w:eastAsia="de-DE"/>
    </w:rPr>
  </w:style>
  <w:style w:type="character" w:customStyle="1" w:styleId="Heading9Char">
    <w:name w:val="Heading 9 Char"/>
    <w:basedOn w:val="DefaultParagraphFont"/>
    <w:link w:val="Heading9"/>
    <w:uiPriority w:val="99"/>
    <w:locked/>
    <w:rsid w:val="000A7749"/>
    <w:rPr>
      <w:rFonts w:ascii="Arial" w:hAnsi="Arial" w:cs="Arial"/>
      <w:lang w:val="en-GB" w:eastAsia="de-DE"/>
    </w:rPr>
  </w:style>
  <w:style w:type="paragraph" w:styleId="BalloonText">
    <w:name w:val="Balloon Text"/>
    <w:basedOn w:val="Normal"/>
    <w:link w:val="BalloonTextChar"/>
    <w:uiPriority w:val="99"/>
    <w:semiHidden/>
    <w:locked/>
    <w:rsid w:val="00B6605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6057"/>
    <w:rPr>
      <w:rFonts w:ascii="Tahoma" w:hAnsi="Tahoma" w:cs="Tahoma"/>
      <w:sz w:val="16"/>
      <w:szCs w:val="16"/>
      <w:lang w:val="en-GB" w:eastAsia="de-DE"/>
    </w:rPr>
  </w:style>
  <w:style w:type="paragraph" w:styleId="Header">
    <w:name w:val="header"/>
    <w:basedOn w:val="Normal"/>
    <w:link w:val="HeaderChar"/>
    <w:rsid w:val="005B64CB"/>
    <w:pPr>
      <w:tabs>
        <w:tab w:val="center" w:pos="4536"/>
        <w:tab w:val="right" w:pos="9072"/>
      </w:tabs>
    </w:pPr>
  </w:style>
  <w:style w:type="character" w:customStyle="1" w:styleId="HeaderChar">
    <w:name w:val="Header Char"/>
    <w:basedOn w:val="DefaultParagraphFont"/>
    <w:link w:val="Header"/>
    <w:locked/>
    <w:rsid w:val="000A7749"/>
    <w:rPr>
      <w:rFonts w:ascii="Georgia" w:hAnsi="Georgia" w:cs="Times New Roman"/>
      <w:sz w:val="24"/>
      <w:szCs w:val="24"/>
      <w:lang w:val="en-GB" w:eastAsia="de-DE"/>
    </w:rPr>
  </w:style>
  <w:style w:type="paragraph" w:styleId="Footer">
    <w:name w:val="footer"/>
    <w:basedOn w:val="Normal"/>
    <w:link w:val="FooterChar"/>
    <w:uiPriority w:val="99"/>
    <w:rsid w:val="005B64CB"/>
    <w:pPr>
      <w:tabs>
        <w:tab w:val="center" w:pos="4536"/>
        <w:tab w:val="right" w:pos="9072"/>
      </w:tabs>
    </w:pPr>
  </w:style>
  <w:style w:type="character" w:customStyle="1" w:styleId="FooterChar">
    <w:name w:val="Footer Char"/>
    <w:basedOn w:val="DefaultParagraphFont"/>
    <w:link w:val="Footer"/>
    <w:uiPriority w:val="99"/>
    <w:locked/>
    <w:rsid w:val="000A7749"/>
    <w:rPr>
      <w:rFonts w:ascii="Georgia" w:hAnsi="Georgia" w:cs="Times New Roman"/>
      <w:sz w:val="24"/>
      <w:szCs w:val="24"/>
      <w:lang w:val="en-GB" w:eastAsia="de-DE"/>
    </w:rPr>
  </w:style>
  <w:style w:type="table" w:styleId="TableGrid">
    <w:name w:val="Table Grid"/>
    <w:basedOn w:val="TableNormal"/>
    <w:uiPriority w:val="99"/>
    <w:semiHidden/>
    <w:rsid w:val="006521F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Footer">
    <w:name w:val="00_Footer"/>
    <w:basedOn w:val="Normal"/>
    <w:uiPriority w:val="99"/>
    <w:rsid w:val="00750FBC"/>
    <w:pPr>
      <w:spacing w:line="200" w:lineRule="exact"/>
    </w:pPr>
    <w:rPr>
      <w:color w:val="000000"/>
      <w:sz w:val="16"/>
    </w:rPr>
  </w:style>
  <w:style w:type="paragraph" w:customStyle="1" w:styleId="05aTitle">
    <w:name w:val="05a_Title"/>
    <w:basedOn w:val="Normal"/>
    <w:uiPriority w:val="99"/>
    <w:rsid w:val="00791EB4"/>
    <w:pPr>
      <w:spacing w:line="340" w:lineRule="exact"/>
    </w:pPr>
    <w:rPr>
      <w:b/>
      <w:color w:val="000000"/>
      <w:sz w:val="28"/>
    </w:rPr>
  </w:style>
  <w:style w:type="paragraph" w:customStyle="1" w:styleId="02Date">
    <w:name w:val="02_Date"/>
    <w:basedOn w:val="Normal"/>
    <w:uiPriority w:val="99"/>
    <w:rsid w:val="001725A5"/>
    <w:pPr>
      <w:spacing w:line="220" w:lineRule="exact"/>
    </w:pPr>
    <w:rPr>
      <w:sz w:val="17"/>
    </w:rPr>
  </w:style>
  <w:style w:type="paragraph" w:customStyle="1" w:styleId="00aPagenumber">
    <w:name w:val="00a_Page number"/>
    <w:basedOn w:val="00Footer"/>
    <w:uiPriority w:val="99"/>
    <w:rsid w:val="003E3ACA"/>
    <w:pPr>
      <w:spacing w:line="280" w:lineRule="atLeast"/>
      <w:jc w:val="right"/>
    </w:pPr>
    <w:rPr>
      <w:sz w:val="20"/>
    </w:rPr>
  </w:style>
  <w:style w:type="paragraph" w:customStyle="1" w:styleId="04BodyText">
    <w:name w:val="04_Body Text"/>
    <w:basedOn w:val="Normal"/>
    <w:link w:val="04BodyTextChar"/>
    <w:uiPriority w:val="99"/>
    <w:rsid w:val="002F08CA"/>
    <w:pPr>
      <w:tabs>
        <w:tab w:val="left" w:pos="454"/>
      </w:tabs>
      <w:spacing w:after="250" w:line="276" w:lineRule="auto"/>
      <w:jc w:val="both"/>
    </w:pPr>
    <w:rPr>
      <w:sz w:val="20"/>
    </w:rPr>
  </w:style>
  <w:style w:type="paragraph" w:customStyle="1" w:styleId="05HeadlinenoIndex">
    <w:name w:val="05_Headline no Index"/>
    <w:basedOn w:val="04BodyText"/>
    <w:uiPriority w:val="99"/>
    <w:rsid w:val="001725A5"/>
    <w:pPr>
      <w:spacing w:line="300" w:lineRule="exact"/>
    </w:pPr>
    <w:rPr>
      <w:b/>
      <w:sz w:val="24"/>
    </w:rPr>
  </w:style>
  <w:style w:type="paragraph" w:customStyle="1" w:styleId="05cHeadline1">
    <w:name w:val="05c_Headline 1"/>
    <w:basedOn w:val="05HeadlinenoIndex"/>
    <w:next w:val="04BodyText"/>
    <w:uiPriority w:val="99"/>
    <w:rsid w:val="00D86B9B"/>
    <w:pPr>
      <w:keepNext/>
      <w:numPr>
        <w:numId w:val="4"/>
      </w:numPr>
      <w:tabs>
        <w:tab w:val="clear" w:pos="454"/>
        <w:tab w:val="left" w:pos="284"/>
        <w:tab w:val="left" w:pos="397"/>
      </w:tabs>
      <w:spacing w:after="280" w:line="280" w:lineRule="exact"/>
    </w:pPr>
    <w:rPr>
      <w:sz w:val="20"/>
    </w:rPr>
  </w:style>
  <w:style w:type="paragraph" w:customStyle="1" w:styleId="04aNumbering">
    <w:name w:val="04a_Numbering"/>
    <w:basedOn w:val="04BodyText"/>
    <w:uiPriority w:val="99"/>
    <w:rsid w:val="00D86B9B"/>
    <w:pPr>
      <w:numPr>
        <w:numId w:val="2"/>
      </w:numPr>
      <w:tabs>
        <w:tab w:val="clear" w:pos="454"/>
      </w:tabs>
    </w:pPr>
  </w:style>
  <w:style w:type="character" w:styleId="PageNumber">
    <w:name w:val="page number"/>
    <w:basedOn w:val="DefaultParagraphFont"/>
    <w:uiPriority w:val="99"/>
    <w:semiHidden/>
    <w:rsid w:val="00620D7C"/>
    <w:rPr>
      <w:rFonts w:cs="Times New Roman"/>
    </w:rPr>
  </w:style>
  <w:style w:type="paragraph" w:customStyle="1" w:styleId="00bDBInfo">
    <w:name w:val="00b_DB_Info"/>
    <w:basedOn w:val="00aPagenumber"/>
    <w:uiPriority w:val="99"/>
    <w:rsid w:val="001725A5"/>
    <w:rPr>
      <w:color w:val="FFFFFF"/>
    </w:rPr>
  </w:style>
  <w:style w:type="paragraph" w:customStyle="1" w:styleId="01aDBTitle">
    <w:name w:val="01a_DB_Title"/>
    <w:basedOn w:val="05aTitle"/>
    <w:uiPriority w:val="99"/>
    <w:rsid w:val="00750FBC"/>
    <w:pPr>
      <w:spacing w:line="400" w:lineRule="exact"/>
      <w:jc w:val="right"/>
    </w:pPr>
    <w:rPr>
      <w:sz w:val="40"/>
    </w:rPr>
  </w:style>
  <w:style w:type="paragraph" w:customStyle="1" w:styleId="01bDBSubtitle">
    <w:name w:val="01b_DB_Subtitle"/>
    <w:uiPriority w:val="99"/>
    <w:rsid w:val="001725A5"/>
    <w:pPr>
      <w:jc w:val="right"/>
    </w:pPr>
    <w:rPr>
      <w:rFonts w:ascii="Georgia" w:hAnsi="Georgia"/>
      <w:color w:val="000000"/>
      <w:sz w:val="24"/>
      <w:szCs w:val="24"/>
      <w:lang w:val="en-GB" w:eastAsia="de-DE"/>
    </w:rPr>
  </w:style>
  <w:style w:type="paragraph" w:customStyle="1" w:styleId="05dHeadline1line">
    <w:name w:val="05d_Headline 1 line"/>
    <w:basedOn w:val="05cHeadline1"/>
    <w:next w:val="04fBodytextline"/>
    <w:uiPriority w:val="99"/>
    <w:rsid w:val="00D86B9B"/>
    <w:pPr>
      <w:numPr>
        <w:numId w:val="1"/>
      </w:numPr>
      <w:pBdr>
        <w:top w:val="single" w:sz="4" w:space="10" w:color="000000"/>
      </w:pBdr>
      <w:tabs>
        <w:tab w:val="num" w:pos="284"/>
      </w:tabs>
      <w:ind w:left="284"/>
    </w:pPr>
    <w:rPr>
      <w:color w:val="000000"/>
    </w:rPr>
  </w:style>
  <w:style w:type="paragraph" w:styleId="TOC1">
    <w:name w:val="toc 1"/>
    <w:basedOn w:val="Normal"/>
    <w:next w:val="Normal"/>
    <w:autoRedefine/>
    <w:uiPriority w:val="99"/>
    <w:semiHidden/>
    <w:rsid w:val="006476F7"/>
    <w:pPr>
      <w:tabs>
        <w:tab w:val="left" w:pos="510"/>
        <w:tab w:val="right" w:leader="underscore" w:pos="9412"/>
      </w:tabs>
      <w:spacing w:line="250" w:lineRule="exact"/>
    </w:pPr>
    <w:rPr>
      <w:sz w:val="20"/>
    </w:rPr>
  </w:style>
  <w:style w:type="paragraph" w:customStyle="1" w:styleId="04fBodytextline">
    <w:name w:val="04f_Body text line"/>
    <w:basedOn w:val="04BodyText"/>
    <w:uiPriority w:val="99"/>
    <w:rsid w:val="00750FBC"/>
    <w:pPr>
      <w:pBdr>
        <w:bottom w:val="single" w:sz="4" w:space="12" w:color="000000"/>
      </w:pBdr>
    </w:pPr>
    <w:rPr>
      <w:color w:val="000000"/>
    </w:rPr>
  </w:style>
  <w:style w:type="character" w:styleId="Hyperlink">
    <w:name w:val="Hyperlink"/>
    <w:basedOn w:val="DefaultParagraphFont"/>
    <w:uiPriority w:val="99"/>
    <w:semiHidden/>
    <w:rsid w:val="00EA332B"/>
    <w:rPr>
      <w:rFonts w:cs="Times New Roman"/>
      <w:color w:val="0000FF"/>
      <w:u w:val="single"/>
    </w:rPr>
  </w:style>
  <w:style w:type="paragraph" w:customStyle="1" w:styleId="04bList">
    <w:name w:val="04b_List"/>
    <w:basedOn w:val="04BodyText"/>
    <w:uiPriority w:val="99"/>
    <w:rsid w:val="00D86B9B"/>
    <w:pPr>
      <w:numPr>
        <w:numId w:val="3"/>
      </w:numPr>
      <w:tabs>
        <w:tab w:val="clear" w:pos="454"/>
      </w:tabs>
      <w:ind w:left="567" w:hanging="340"/>
    </w:pPr>
  </w:style>
  <w:style w:type="paragraph" w:customStyle="1" w:styleId="04eBodytextleft">
    <w:name w:val="04e_Body text left"/>
    <w:basedOn w:val="04BodyText"/>
    <w:uiPriority w:val="99"/>
    <w:rsid w:val="001725A5"/>
    <w:pPr>
      <w:spacing w:after="0"/>
      <w:jc w:val="left"/>
    </w:pPr>
  </w:style>
  <w:style w:type="paragraph" w:customStyle="1" w:styleId="05eHeadline2">
    <w:name w:val="05e_Headline 2"/>
    <w:uiPriority w:val="99"/>
    <w:rsid w:val="003E3ACA"/>
    <w:pPr>
      <w:numPr>
        <w:ilvl w:val="1"/>
        <w:numId w:val="4"/>
      </w:numPr>
      <w:tabs>
        <w:tab w:val="left" w:pos="397"/>
      </w:tabs>
      <w:spacing w:after="250" w:line="250" w:lineRule="exact"/>
    </w:pPr>
    <w:rPr>
      <w:rFonts w:ascii="Georgia" w:hAnsi="Georgia" w:cs="Arial"/>
      <w:bCs/>
      <w:iCs/>
      <w:sz w:val="20"/>
      <w:szCs w:val="20"/>
      <w:lang w:val="en-GB" w:eastAsia="de-DE"/>
    </w:rPr>
  </w:style>
  <w:style w:type="paragraph" w:styleId="FootnoteText">
    <w:name w:val="footnote text"/>
    <w:aliases w:val="Testo_note,ft"/>
    <w:basedOn w:val="Normal"/>
    <w:link w:val="FootnoteTextChar"/>
    <w:uiPriority w:val="99"/>
    <w:qFormat/>
    <w:rsid w:val="001725A5"/>
    <w:pPr>
      <w:spacing w:line="200" w:lineRule="exact"/>
    </w:pPr>
    <w:rPr>
      <w:sz w:val="16"/>
      <w:szCs w:val="20"/>
    </w:rPr>
  </w:style>
  <w:style w:type="character" w:customStyle="1" w:styleId="FootnoteTextChar">
    <w:name w:val="Footnote Text Char"/>
    <w:aliases w:val="Testo_note Char,ft Char"/>
    <w:basedOn w:val="DefaultParagraphFont"/>
    <w:link w:val="FootnoteText"/>
    <w:uiPriority w:val="99"/>
    <w:locked/>
    <w:rsid w:val="000A7749"/>
    <w:rPr>
      <w:rFonts w:ascii="Georgia" w:hAnsi="Georgia" w:cs="Times New Roman"/>
      <w:sz w:val="20"/>
      <w:szCs w:val="20"/>
      <w:lang w:val="en-GB" w:eastAsia="de-DE"/>
    </w:rPr>
  </w:style>
  <w:style w:type="character" w:styleId="FootnoteReference">
    <w:name w:val="footnote reference"/>
    <w:aliases w:val="16 Point,Superscript 6 Point,Footnote Reference Number,Footnote Reference_LVL6,Footnote Reference_LVL61,Footnote Reference_LVL62,Footnote Reference_LVL63,Footnote Reference_LVL64"/>
    <w:basedOn w:val="DefaultParagraphFont"/>
    <w:uiPriority w:val="99"/>
    <w:qFormat/>
    <w:rsid w:val="00C274F3"/>
    <w:rPr>
      <w:rFonts w:cs="Times New Roman"/>
      <w:vertAlign w:val="superscript"/>
    </w:rPr>
  </w:style>
  <w:style w:type="paragraph" w:styleId="TOC2">
    <w:name w:val="toc 2"/>
    <w:basedOn w:val="Normal"/>
    <w:next w:val="Normal"/>
    <w:autoRedefine/>
    <w:uiPriority w:val="99"/>
    <w:semiHidden/>
    <w:rsid w:val="002A46E8"/>
    <w:pPr>
      <w:ind w:left="220"/>
    </w:pPr>
  </w:style>
  <w:style w:type="paragraph" w:customStyle="1" w:styleId="05bHeadline1black">
    <w:name w:val="05b_Headline 1 black"/>
    <w:basedOn w:val="05dHeadline1line"/>
    <w:uiPriority w:val="99"/>
    <w:rsid w:val="003E3ACA"/>
    <w:pPr>
      <w:pBdr>
        <w:top w:val="none" w:sz="0" w:space="0" w:color="auto"/>
      </w:pBdr>
    </w:pPr>
  </w:style>
  <w:style w:type="paragraph" w:customStyle="1" w:styleId="06InfoTitle">
    <w:name w:val="06_Info_Title"/>
    <w:basedOn w:val="Normal"/>
    <w:link w:val="06InfoTitleZchn"/>
    <w:uiPriority w:val="99"/>
    <w:rsid w:val="00881685"/>
    <w:pPr>
      <w:spacing w:after="40"/>
      <w:jc w:val="both"/>
    </w:pPr>
    <w:rPr>
      <w:b/>
      <w:sz w:val="24"/>
    </w:rPr>
  </w:style>
  <w:style w:type="paragraph" w:customStyle="1" w:styleId="06aInfoTitle">
    <w:name w:val="06a_Info_Title"/>
    <w:basedOn w:val="06InfoTitle"/>
    <w:link w:val="06aInfoTitleZchn"/>
    <w:uiPriority w:val="99"/>
    <w:rsid w:val="00881685"/>
    <w:rPr>
      <w:sz w:val="16"/>
    </w:rPr>
  </w:style>
  <w:style w:type="character" w:customStyle="1" w:styleId="06InfoTitleZchn">
    <w:name w:val="06_Info_Title Zchn"/>
    <w:basedOn w:val="DefaultParagraphFont"/>
    <w:link w:val="06InfoTitle"/>
    <w:uiPriority w:val="99"/>
    <w:locked/>
    <w:rsid w:val="00881685"/>
    <w:rPr>
      <w:rFonts w:ascii="Georgia" w:hAnsi="Georgia" w:cs="Times New Roman"/>
      <w:b/>
      <w:sz w:val="24"/>
      <w:szCs w:val="24"/>
      <w:lang w:val="en-GB" w:eastAsia="de-DE" w:bidi="ar-SA"/>
    </w:rPr>
  </w:style>
  <w:style w:type="character" w:customStyle="1" w:styleId="06aInfoTitleZchn">
    <w:name w:val="06a_Info_Title Zchn"/>
    <w:basedOn w:val="06InfoTitleZchn"/>
    <w:link w:val="06aInfoTitle"/>
    <w:uiPriority w:val="99"/>
    <w:locked/>
    <w:rsid w:val="00881685"/>
    <w:rPr>
      <w:rFonts w:ascii="Georgia" w:hAnsi="Georgia" w:cs="Times New Roman"/>
      <w:b/>
      <w:sz w:val="24"/>
      <w:szCs w:val="24"/>
      <w:lang w:val="en-GB" w:eastAsia="de-DE" w:bidi="ar-SA"/>
    </w:rPr>
  </w:style>
  <w:style w:type="paragraph" w:customStyle="1" w:styleId="04cA">
    <w:name w:val="04c_A"/>
    <w:aliases w:val="B,C"/>
    <w:uiPriority w:val="99"/>
    <w:rsid w:val="002B678C"/>
    <w:pPr>
      <w:numPr>
        <w:numId w:val="5"/>
      </w:numPr>
      <w:spacing w:line="276" w:lineRule="auto"/>
    </w:pPr>
    <w:rPr>
      <w:rFonts w:ascii="Georgia" w:hAnsi="Georgia"/>
      <w:sz w:val="20"/>
      <w:szCs w:val="24"/>
      <w:lang w:val="en-GB" w:eastAsia="de-DE"/>
    </w:rPr>
  </w:style>
  <w:style w:type="paragraph" w:customStyle="1" w:styleId="03Headbold">
    <w:name w:val="03_Head_bold"/>
    <w:basedOn w:val="04BodyText"/>
    <w:uiPriority w:val="99"/>
    <w:rsid w:val="00F769C0"/>
    <w:pPr>
      <w:tabs>
        <w:tab w:val="left" w:pos="414"/>
      </w:tabs>
      <w:spacing w:after="0" w:line="240" w:lineRule="auto"/>
    </w:pPr>
    <w:rPr>
      <w:b/>
    </w:rPr>
  </w:style>
  <w:style w:type="paragraph" w:customStyle="1" w:styleId="03aHead">
    <w:name w:val="03a_Head"/>
    <w:basedOn w:val="03Headbold"/>
    <w:uiPriority w:val="99"/>
    <w:rsid w:val="00F769C0"/>
    <w:rPr>
      <w:b w:val="0"/>
    </w:rPr>
  </w:style>
  <w:style w:type="character" w:customStyle="1" w:styleId="04BodyTextChar">
    <w:name w:val="04_Body Text Char"/>
    <w:basedOn w:val="DefaultParagraphFont"/>
    <w:link w:val="04BodyText"/>
    <w:uiPriority w:val="99"/>
    <w:locked/>
    <w:rsid w:val="005510C1"/>
    <w:rPr>
      <w:rFonts w:ascii="Georgia" w:hAnsi="Georgia" w:cs="Times New Roman"/>
      <w:sz w:val="24"/>
      <w:szCs w:val="24"/>
      <w:lang w:val="en-GB" w:eastAsia="de-DE" w:bidi="ar-SA"/>
    </w:rPr>
  </w:style>
  <w:style w:type="paragraph" w:customStyle="1" w:styleId="04dBodyTextbold">
    <w:name w:val="04d_Body Text bold"/>
    <w:basedOn w:val="04BodyText"/>
    <w:uiPriority w:val="99"/>
    <w:rsid w:val="005510C1"/>
    <w:pPr>
      <w:tabs>
        <w:tab w:val="clear" w:pos="454"/>
        <w:tab w:val="left" w:pos="414"/>
      </w:tabs>
    </w:pPr>
    <w:rPr>
      <w:b/>
    </w:rPr>
  </w:style>
  <w:style w:type="paragraph" w:customStyle="1" w:styleId="04aNumeration">
    <w:name w:val="04a_Numeration"/>
    <w:basedOn w:val="Normal"/>
    <w:rsid w:val="00B337AE"/>
    <w:pPr>
      <w:tabs>
        <w:tab w:val="num" w:pos="284"/>
        <w:tab w:val="left" w:pos="414"/>
      </w:tabs>
      <w:spacing w:line="276" w:lineRule="auto"/>
      <w:ind w:left="284" w:hanging="284"/>
      <w:jc w:val="both"/>
    </w:pPr>
    <w:rPr>
      <w:sz w:val="20"/>
    </w:rPr>
  </w:style>
  <w:style w:type="paragraph" w:styleId="NormalWeb">
    <w:name w:val="Normal (Web)"/>
    <w:basedOn w:val="Normal"/>
    <w:uiPriority w:val="99"/>
    <w:rsid w:val="00B337AE"/>
    <w:pPr>
      <w:spacing w:before="100" w:beforeAutospacing="1" w:after="100" w:afterAutospacing="1"/>
    </w:pPr>
    <w:rPr>
      <w:rFonts w:ascii="Times New Roman" w:hAnsi="Times New Roman"/>
      <w:sz w:val="24"/>
      <w:lang w:val="es-ES" w:eastAsia="es-ES"/>
    </w:rPr>
  </w:style>
  <w:style w:type="paragraph" w:styleId="ListParagraph">
    <w:name w:val="List Paragraph"/>
    <w:basedOn w:val="Normal"/>
    <w:uiPriority w:val="34"/>
    <w:qFormat/>
    <w:rsid w:val="00B337AE"/>
    <w:pPr>
      <w:spacing w:line="300" w:lineRule="exact"/>
      <w:ind w:left="720"/>
    </w:pPr>
    <w:rPr>
      <w:rFonts w:ascii="Times New Roman" w:eastAsia="SimSun" w:hAnsi="Times New Roman"/>
      <w:szCs w:val="22"/>
      <w:lang w:val="pt-PT" w:eastAsia="zh-CN"/>
    </w:rPr>
  </w:style>
  <w:style w:type="paragraph" w:customStyle="1" w:styleId="agendaitem">
    <w:name w:val="agendaitem"/>
    <w:basedOn w:val="Normal"/>
    <w:uiPriority w:val="99"/>
    <w:rsid w:val="00B337AE"/>
    <w:pPr>
      <w:spacing w:before="40" w:after="40"/>
    </w:pPr>
    <w:rPr>
      <w:rFonts w:ascii="Tahoma" w:hAnsi="Tahoma" w:cs="Tahoma"/>
      <w:sz w:val="18"/>
      <w:szCs w:val="18"/>
      <w:lang w:eastAsia="en-GB"/>
    </w:rPr>
  </w:style>
  <w:style w:type="paragraph" w:customStyle="1" w:styleId="04bListing">
    <w:name w:val="04b_Listing"/>
    <w:basedOn w:val="Normal"/>
    <w:uiPriority w:val="99"/>
    <w:rsid w:val="00B10F84"/>
    <w:pPr>
      <w:tabs>
        <w:tab w:val="num" w:pos="284"/>
        <w:tab w:val="left" w:pos="414"/>
      </w:tabs>
      <w:spacing w:after="250" w:line="276" w:lineRule="auto"/>
      <w:ind w:left="284" w:hanging="284"/>
      <w:jc w:val="both"/>
    </w:pPr>
    <w:rPr>
      <w:sz w:val="20"/>
    </w:rPr>
  </w:style>
  <w:style w:type="character" w:styleId="CommentReference">
    <w:name w:val="annotation reference"/>
    <w:basedOn w:val="DefaultParagraphFont"/>
    <w:uiPriority w:val="99"/>
    <w:locked/>
    <w:rsid w:val="007075D9"/>
    <w:rPr>
      <w:rFonts w:cs="Times New Roman"/>
      <w:sz w:val="16"/>
      <w:szCs w:val="16"/>
    </w:rPr>
  </w:style>
  <w:style w:type="paragraph" w:styleId="CommentText">
    <w:name w:val="annotation text"/>
    <w:basedOn w:val="Normal"/>
    <w:link w:val="CommentTextChar"/>
    <w:uiPriority w:val="99"/>
    <w:locked/>
    <w:rsid w:val="007075D9"/>
    <w:rPr>
      <w:sz w:val="20"/>
      <w:szCs w:val="20"/>
    </w:rPr>
  </w:style>
  <w:style w:type="character" w:customStyle="1" w:styleId="CommentTextChar">
    <w:name w:val="Comment Text Char"/>
    <w:basedOn w:val="DefaultParagraphFont"/>
    <w:link w:val="CommentText"/>
    <w:uiPriority w:val="99"/>
    <w:locked/>
    <w:rsid w:val="007075D9"/>
    <w:rPr>
      <w:rFonts w:ascii="Georgia" w:hAnsi="Georgia" w:cs="Times New Roman"/>
      <w:sz w:val="20"/>
      <w:szCs w:val="20"/>
      <w:lang w:val="en-GB" w:eastAsia="de-DE"/>
    </w:rPr>
  </w:style>
  <w:style w:type="paragraph" w:styleId="CommentSubject">
    <w:name w:val="annotation subject"/>
    <w:basedOn w:val="CommentText"/>
    <w:next w:val="CommentText"/>
    <w:link w:val="CommentSubjectChar"/>
    <w:uiPriority w:val="99"/>
    <w:semiHidden/>
    <w:locked/>
    <w:rsid w:val="007075D9"/>
    <w:rPr>
      <w:b/>
      <w:bCs/>
    </w:rPr>
  </w:style>
  <w:style w:type="character" w:customStyle="1" w:styleId="CommentSubjectChar">
    <w:name w:val="Comment Subject Char"/>
    <w:basedOn w:val="CommentTextChar"/>
    <w:link w:val="CommentSubject"/>
    <w:uiPriority w:val="99"/>
    <w:semiHidden/>
    <w:locked/>
    <w:rsid w:val="007075D9"/>
    <w:rPr>
      <w:rFonts w:ascii="Georgia" w:hAnsi="Georgia" w:cs="Times New Roman"/>
      <w:b/>
      <w:bCs/>
      <w:sz w:val="20"/>
      <w:szCs w:val="20"/>
      <w:lang w:val="en-GB" w:eastAsia="de-DE"/>
    </w:rPr>
  </w:style>
  <w:style w:type="character" w:styleId="Strong">
    <w:name w:val="Strong"/>
    <w:basedOn w:val="DefaultParagraphFont"/>
    <w:uiPriority w:val="22"/>
    <w:qFormat/>
    <w:rsid w:val="007F4B00"/>
    <w:rPr>
      <w:rFonts w:cs="Times New Roman"/>
      <w:b/>
      <w:bCs/>
    </w:rPr>
  </w:style>
  <w:style w:type="paragraph" w:customStyle="1" w:styleId="04Runningtext">
    <w:name w:val="04_Running text"/>
    <w:basedOn w:val="Normal"/>
    <w:uiPriority w:val="99"/>
    <w:rsid w:val="001E1037"/>
    <w:pPr>
      <w:spacing w:line="360" w:lineRule="auto"/>
      <w:jc w:val="both"/>
    </w:pPr>
    <w:rPr>
      <w:sz w:val="20"/>
    </w:rPr>
  </w:style>
  <w:style w:type="paragraph" w:styleId="DocumentMap">
    <w:name w:val="Document Map"/>
    <w:basedOn w:val="Normal"/>
    <w:link w:val="DocumentMapChar"/>
    <w:uiPriority w:val="99"/>
    <w:semiHidden/>
    <w:locked/>
    <w:rsid w:val="0038021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164775"/>
    <w:rPr>
      <w:rFonts w:cs="Times New Roman"/>
      <w:sz w:val="2"/>
      <w:lang w:val="en-GB" w:eastAsia="de-DE"/>
    </w:rPr>
  </w:style>
  <w:style w:type="paragraph" w:styleId="Revision">
    <w:name w:val="Revision"/>
    <w:hidden/>
    <w:uiPriority w:val="99"/>
    <w:semiHidden/>
    <w:rsid w:val="00530C66"/>
    <w:rPr>
      <w:rFonts w:ascii="Georgia" w:hAnsi="Georgia"/>
      <w:szCs w:val="24"/>
      <w:lang w:val="en-GB" w:eastAsia="de-DE"/>
    </w:rPr>
  </w:style>
  <w:style w:type="paragraph" w:customStyle="1" w:styleId="06aRunningtextblue">
    <w:name w:val="06a_Running text blue"/>
    <w:basedOn w:val="Normal"/>
    <w:uiPriority w:val="99"/>
    <w:rsid w:val="00F86089"/>
    <w:pPr>
      <w:pBdr>
        <w:bottom w:val="single" w:sz="4" w:space="12" w:color="283583"/>
      </w:pBdr>
      <w:spacing w:after="250" w:line="276" w:lineRule="auto"/>
      <w:jc w:val="both"/>
    </w:pPr>
    <w:rPr>
      <w:color w:val="2D4190"/>
      <w:sz w:val="20"/>
    </w:rPr>
  </w:style>
  <w:style w:type="paragraph" w:customStyle="1" w:styleId="05Subject">
    <w:name w:val="05_Subject"/>
    <w:basedOn w:val="Normal"/>
    <w:uiPriority w:val="99"/>
    <w:rsid w:val="00F86089"/>
    <w:pPr>
      <w:spacing w:line="360" w:lineRule="auto"/>
      <w:jc w:val="both"/>
    </w:pPr>
    <w:rPr>
      <w:b/>
      <w:sz w:val="24"/>
    </w:rPr>
  </w:style>
  <w:style w:type="paragraph" w:customStyle="1" w:styleId="04anumeration0">
    <w:name w:val="04anumeration"/>
    <w:basedOn w:val="Normal"/>
    <w:uiPriority w:val="99"/>
    <w:rsid w:val="006356A6"/>
    <w:pPr>
      <w:spacing w:before="100" w:beforeAutospacing="1" w:after="100" w:afterAutospacing="1"/>
    </w:pPr>
    <w:rPr>
      <w:rFonts w:ascii="Times New Roman" w:hAnsi="Times New Roman"/>
      <w:sz w:val="24"/>
      <w:lang w:val="nl-NL" w:eastAsia="nl-NL"/>
    </w:rPr>
  </w:style>
  <w:style w:type="paragraph" w:customStyle="1" w:styleId="Prrafodelista1">
    <w:name w:val="Párrafo de lista1"/>
    <w:basedOn w:val="Normal"/>
    <w:uiPriority w:val="34"/>
    <w:qFormat/>
    <w:rsid w:val="001652B3"/>
    <w:pPr>
      <w:ind w:left="708"/>
    </w:pPr>
    <w:rPr>
      <w:lang w:val="de-DE"/>
    </w:rPr>
  </w:style>
  <w:style w:type="character" w:styleId="IntenseReference">
    <w:name w:val="Intense Reference"/>
    <w:basedOn w:val="DefaultParagraphFont"/>
    <w:uiPriority w:val="32"/>
    <w:qFormat/>
    <w:rsid w:val="00BF5CDF"/>
    <w:rPr>
      <w:b/>
      <w:bCs/>
      <w:smallCaps/>
      <w:spacing w:val="5"/>
      <w:u w:val="single"/>
    </w:rPr>
  </w:style>
  <w:style w:type="character" w:styleId="EndnoteReference">
    <w:name w:val="endnote reference"/>
    <w:basedOn w:val="DefaultParagraphFont"/>
    <w:uiPriority w:val="99"/>
    <w:semiHidden/>
    <w:locked/>
    <w:rsid w:val="006822EB"/>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22107">
      <w:bodyDiv w:val="1"/>
      <w:marLeft w:val="0"/>
      <w:marRight w:val="0"/>
      <w:marTop w:val="0"/>
      <w:marBottom w:val="0"/>
      <w:divBdr>
        <w:top w:val="none" w:sz="0" w:space="0" w:color="auto"/>
        <w:left w:val="none" w:sz="0" w:space="0" w:color="auto"/>
        <w:bottom w:val="none" w:sz="0" w:space="0" w:color="auto"/>
        <w:right w:val="none" w:sz="0" w:space="0" w:color="auto"/>
      </w:divBdr>
    </w:div>
    <w:div w:id="412047692">
      <w:bodyDiv w:val="1"/>
      <w:marLeft w:val="0"/>
      <w:marRight w:val="0"/>
      <w:marTop w:val="0"/>
      <w:marBottom w:val="0"/>
      <w:divBdr>
        <w:top w:val="none" w:sz="0" w:space="0" w:color="auto"/>
        <w:left w:val="none" w:sz="0" w:space="0" w:color="auto"/>
        <w:bottom w:val="none" w:sz="0" w:space="0" w:color="auto"/>
        <w:right w:val="none" w:sz="0" w:space="0" w:color="auto"/>
      </w:divBdr>
    </w:div>
    <w:div w:id="614213222">
      <w:bodyDiv w:val="1"/>
      <w:marLeft w:val="0"/>
      <w:marRight w:val="0"/>
      <w:marTop w:val="0"/>
      <w:marBottom w:val="0"/>
      <w:divBdr>
        <w:top w:val="none" w:sz="0" w:space="0" w:color="auto"/>
        <w:left w:val="none" w:sz="0" w:space="0" w:color="auto"/>
        <w:bottom w:val="none" w:sz="0" w:space="0" w:color="auto"/>
        <w:right w:val="none" w:sz="0" w:space="0" w:color="auto"/>
      </w:divBdr>
    </w:div>
    <w:div w:id="720448842">
      <w:bodyDiv w:val="1"/>
      <w:marLeft w:val="0"/>
      <w:marRight w:val="0"/>
      <w:marTop w:val="0"/>
      <w:marBottom w:val="0"/>
      <w:divBdr>
        <w:top w:val="none" w:sz="0" w:space="0" w:color="auto"/>
        <w:left w:val="none" w:sz="0" w:space="0" w:color="auto"/>
        <w:bottom w:val="none" w:sz="0" w:space="0" w:color="auto"/>
        <w:right w:val="none" w:sz="0" w:space="0" w:color="auto"/>
      </w:divBdr>
    </w:div>
    <w:div w:id="829443984">
      <w:marLeft w:val="0"/>
      <w:marRight w:val="0"/>
      <w:marTop w:val="0"/>
      <w:marBottom w:val="0"/>
      <w:divBdr>
        <w:top w:val="none" w:sz="0" w:space="0" w:color="auto"/>
        <w:left w:val="none" w:sz="0" w:space="0" w:color="auto"/>
        <w:bottom w:val="none" w:sz="0" w:space="0" w:color="auto"/>
        <w:right w:val="none" w:sz="0" w:space="0" w:color="auto"/>
      </w:divBdr>
    </w:div>
    <w:div w:id="829443985">
      <w:marLeft w:val="0"/>
      <w:marRight w:val="0"/>
      <w:marTop w:val="0"/>
      <w:marBottom w:val="0"/>
      <w:divBdr>
        <w:top w:val="none" w:sz="0" w:space="0" w:color="auto"/>
        <w:left w:val="none" w:sz="0" w:space="0" w:color="auto"/>
        <w:bottom w:val="none" w:sz="0" w:space="0" w:color="auto"/>
        <w:right w:val="none" w:sz="0" w:space="0" w:color="auto"/>
      </w:divBdr>
    </w:div>
    <w:div w:id="829443986">
      <w:marLeft w:val="0"/>
      <w:marRight w:val="0"/>
      <w:marTop w:val="0"/>
      <w:marBottom w:val="0"/>
      <w:divBdr>
        <w:top w:val="none" w:sz="0" w:space="0" w:color="auto"/>
        <w:left w:val="none" w:sz="0" w:space="0" w:color="auto"/>
        <w:bottom w:val="none" w:sz="0" w:space="0" w:color="auto"/>
        <w:right w:val="none" w:sz="0" w:space="0" w:color="auto"/>
      </w:divBdr>
    </w:div>
    <w:div w:id="829443987">
      <w:marLeft w:val="0"/>
      <w:marRight w:val="0"/>
      <w:marTop w:val="0"/>
      <w:marBottom w:val="0"/>
      <w:divBdr>
        <w:top w:val="none" w:sz="0" w:space="0" w:color="auto"/>
        <w:left w:val="none" w:sz="0" w:space="0" w:color="auto"/>
        <w:bottom w:val="none" w:sz="0" w:space="0" w:color="auto"/>
        <w:right w:val="none" w:sz="0" w:space="0" w:color="auto"/>
      </w:divBdr>
    </w:div>
    <w:div w:id="829443988">
      <w:marLeft w:val="0"/>
      <w:marRight w:val="0"/>
      <w:marTop w:val="0"/>
      <w:marBottom w:val="0"/>
      <w:divBdr>
        <w:top w:val="none" w:sz="0" w:space="0" w:color="auto"/>
        <w:left w:val="none" w:sz="0" w:space="0" w:color="auto"/>
        <w:bottom w:val="none" w:sz="0" w:space="0" w:color="auto"/>
        <w:right w:val="none" w:sz="0" w:space="0" w:color="auto"/>
      </w:divBdr>
    </w:div>
    <w:div w:id="829443989">
      <w:marLeft w:val="0"/>
      <w:marRight w:val="0"/>
      <w:marTop w:val="0"/>
      <w:marBottom w:val="0"/>
      <w:divBdr>
        <w:top w:val="none" w:sz="0" w:space="0" w:color="auto"/>
        <w:left w:val="none" w:sz="0" w:space="0" w:color="auto"/>
        <w:bottom w:val="none" w:sz="0" w:space="0" w:color="auto"/>
        <w:right w:val="none" w:sz="0" w:space="0" w:color="auto"/>
      </w:divBdr>
    </w:div>
    <w:div w:id="829443990">
      <w:marLeft w:val="0"/>
      <w:marRight w:val="0"/>
      <w:marTop w:val="0"/>
      <w:marBottom w:val="0"/>
      <w:divBdr>
        <w:top w:val="none" w:sz="0" w:space="0" w:color="auto"/>
        <w:left w:val="none" w:sz="0" w:space="0" w:color="auto"/>
        <w:bottom w:val="none" w:sz="0" w:space="0" w:color="auto"/>
        <w:right w:val="none" w:sz="0" w:space="0" w:color="auto"/>
      </w:divBdr>
    </w:div>
    <w:div w:id="829443991">
      <w:marLeft w:val="0"/>
      <w:marRight w:val="0"/>
      <w:marTop w:val="0"/>
      <w:marBottom w:val="0"/>
      <w:divBdr>
        <w:top w:val="none" w:sz="0" w:space="0" w:color="auto"/>
        <w:left w:val="none" w:sz="0" w:space="0" w:color="auto"/>
        <w:bottom w:val="none" w:sz="0" w:space="0" w:color="auto"/>
        <w:right w:val="none" w:sz="0" w:space="0" w:color="auto"/>
      </w:divBdr>
    </w:div>
    <w:div w:id="829443992">
      <w:marLeft w:val="0"/>
      <w:marRight w:val="0"/>
      <w:marTop w:val="0"/>
      <w:marBottom w:val="0"/>
      <w:divBdr>
        <w:top w:val="none" w:sz="0" w:space="0" w:color="auto"/>
        <w:left w:val="none" w:sz="0" w:space="0" w:color="auto"/>
        <w:bottom w:val="none" w:sz="0" w:space="0" w:color="auto"/>
        <w:right w:val="none" w:sz="0" w:space="0" w:color="auto"/>
      </w:divBdr>
    </w:div>
    <w:div w:id="829443993">
      <w:marLeft w:val="0"/>
      <w:marRight w:val="0"/>
      <w:marTop w:val="0"/>
      <w:marBottom w:val="0"/>
      <w:divBdr>
        <w:top w:val="none" w:sz="0" w:space="0" w:color="auto"/>
        <w:left w:val="none" w:sz="0" w:space="0" w:color="auto"/>
        <w:bottom w:val="none" w:sz="0" w:space="0" w:color="auto"/>
        <w:right w:val="none" w:sz="0" w:space="0" w:color="auto"/>
      </w:divBdr>
    </w:div>
    <w:div w:id="829443994">
      <w:marLeft w:val="0"/>
      <w:marRight w:val="0"/>
      <w:marTop w:val="0"/>
      <w:marBottom w:val="0"/>
      <w:divBdr>
        <w:top w:val="none" w:sz="0" w:space="0" w:color="auto"/>
        <w:left w:val="none" w:sz="0" w:space="0" w:color="auto"/>
        <w:bottom w:val="none" w:sz="0" w:space="0" w:color="auto"/>
        <w:right w:val="none" w:sz="0" w:space="0" w:color="auto"/>
      </w:divBdr>
    </w:div>
    <w:div w:id="829443995">
      <w:marLeft w:val="0"/>
      <w:marRight w:val="0"/>
      <w:marTop w:val="0"/>
      <w:marBottom w:val="0"/>
      <w:divBdr>
        <w:top w:val="none" w:sz="0" w:space="0" w:color="auto"/>
        <w:left w:val="none" w:sz="0" w:space="0" w:color="auto"/>
        <w:bottom w:val="none" w:sz="0" w:space="0" w:color="auto"/>
        <w:right w:val="none" w:sz="0" w:space="0" w:color="auto"/>
      </w:divBdr>
    </w:div>
    <w:div w:id="829443996">
      <w:marLeft w:val="0"/>
      <w:marRight w:val="0"/>
      <w:marTop w:val="0"/>
      <w:marBottom w:val="0"/>
      <w:divBdr>
        <w:top w:val="none" w:sz="0" w:space="0" w:color="auto"/>
        <w:left w:val="none" w:sz="0" w:space="0" w:color="auto"/>
        <w:bottom w:val="none" w:sz="0" w:space="0" w:color="auto"/>
        <w:right w:val="none" w:sz="0" w:space="0" w:color="auto"/>
      </w:divBdr>
    </w:div>
    <w:div w:id="848177432">
      <w:bodyDiv w:val="1"/>
      <w:marLeft w:val="0"/>
      <w:marRight w:val="0"/>
      <w:marTop w:val="0"/>
      <w:marBottom w:val="0"/>
      <w:divBdr>
        <w:top w:val="none" w:sz="0" w:space="0" w:color="auto"/>
        <w:left w:val="none" w:sz="0" w:space="0" w:color="auto"/>
        <w:bottom w:val="none" w:sz="0" w:space="0" w:color="auto"/>
        <w:right w:val="none" w:sz="0" w:space="0" w:color="auto"/>
      </w:divBdr>
    </w:div>
    <w:div w:id="967903486">
      <w:bodyDiv w:val="1"/>
      <w:marLeft w:val="0"/>
      <w:marRight w:val="0"/>
      <w:marTop w:val="0"/>
      <w:marBottom w:val="0"/>
      <w:divBdr>
        <w:top w:val="none" w:sz="0" w:space="0" w:color="auto"/>
        <w:left w:val="none" w:sz="0" w:space="0" w:color="auto"/>
        <w:bottom w:val="none" w:sz="0" w:space="0" w:color="auto"/>
        <w:right w:val="none" w:sz="0" w:space="0" w:color="auto"/>
      </w:divBdr>
    </w:div>
    <w:div w:id="1028335238">
      <w:bodyDiv w:val="1"/>
      <w:marLeft w:val="0"/>
      <w:marRight w:val="0"/>
      <w:marTop w:val="0"/>
      <w:marBottom w:val="0"/>
      <w:divBdr>
        <w:top w:val="none" w:sz="0" w:space="0" w:color="auto"/>
        <w:left w:val="none" w:sz="0" w:space="0" w:color="auto"/>
        <w:bottom w:val="none" w:sz="0" w:space="0" w:color="auto"/>
        <w:right w:val="none" w:sz="0" w:space="0" w:color="auto"/>
      </w:divBdr>
      <w:divsChild>
        <w:div w:id="1575624534">
          <w:marLeft w:val="3075"/>
          <w:marRight w:val="3075"/>
          <w:marTop w:val="0"/>
          <w:marBottom w:val="0"/>
          <w:divBdr>
            <w:top w:val="none" w:sz="0" w:space="0" w:color="auto"/>
            <w:left w:val="none" w:sz="0" w:space="0" w:color="auto"/>
            <w:bottom w:val="none" w:sz="0" w:space="0" w:color="auto"/>
            <w:right w:val="none" w:sz="0" w:space="0" w:color="auto"/>
          </w:divBdr>
          <w:divsChild>
            <w:div w:id="1031609245">
              <w:marLeft w:val="-15"/>
              <w:marRight w:val="-15"/>
              <w:marTop w:val="0"/>
              <w:marBottom w:val="0"/>
              <w:divBdr>
                <w:top w:val="none" w:sz="0" w:space="0" w:color="auto"/>
                <w:left w:val="none" w:sz="0" w:space="0" w:color="auto"/>
                <w:bottom w:val="none" w:sz="0" w:space="0" w:color="auto"/>
                <w:right w:val="none" w:sz="0" w:space="0" w:color="auto"/>
              </w:divBdr>
              <w:divsChild>
                <w:div w:id="2118523787">
                  <w:marLeft w:val="0"/>
                  <w:marRight w:val="0"/>
                  <w:marTop w:val="0"/>
                  <w:marBottom w:val="0"/>
                  <w:divBdr>
                    <w:top w:val="none" w:sz="0" w:space="0" w:color="auto"/>
                    <w:left w:val="none" w:sz="0" w:space="0" w:color="auto"/>
                    <w:bottom w:val="none" w:sz="0" w:space="0" w:color="auto"/>
                    <w:right w:val="none" w:sz="0" w:space="0" w:color="auto"/>
                  </w:divBdr>
                </w:div>
                <w:div w:id="7473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4595">
      <w:bodyDiv w:val="1"/>
      <w:marLeft w:val="0"/>
      <w:marRight w:val="0"/>
      <w:marTop w:val="0"/>
      <w:marBottom w:val="0"/>
      <w:divBdr>
        <w:top w:val="none" w:sz="0" w:space="0" w:color="auto"/>
        <w:left w:val="none" w:sz="0" w:space="0" w:color="auto"/>
        <w:bottom w:val="none" w:sz="0" w:space="0" w:color="auto"/>
        <w:right w:val="none" w:sz="0" w:space="0" w:color="auto"/>
      </w:divBdr>
    </w:div>
    <w:div w:id="1130592658">
      <w:bodyDiv w:val="1"/>
      <w:marLeft w:val="0"/>
      <w:marRight w:val="0"/>
      <w:marTop w:val="0"/>
      <w:marBottom w:val="0"/>
      <w:divBdr>
        <w:top w:val="none" w:sz="0" w:space="0" w:color="auto"/>
        <w:left w:val="none" w:sz="0" w:space="0" w:color="auto"/>
        <w:bottom w:val="none" w:sz="0" w:space="0" w:color="auto"/>
        <w:right w:val="none" w:sz="0" w:space="0" w:color="auto"/>
      </w:divBdr>
    </w:div>
    <w:div w:id="1402749670">
      <w:bodyDiv w:val="1"/>
      <w:marLeft w:val="0"/>
      <w:marRight w:val="0"/>
      <w:marTop w:val="0"/>
      <w:marBottom w:val="0"/>
      <w:divBdr>
        <w:top w:val="none" w:sz="0" w:space="0" w:color="auto"/>
        <w:left w:val="none" w:sz="0" w:space="0" w:color="auto"/>
        <w:bottom w:val="none" w:sz="0" w:space="0" w:color="auto"/>
        <w:right w:val="none" w:sz="0" w:space="0" w:color="auto"/>
      </w:divBdr>
    </w:div>
    <w:div w:id="1418399839">
      <w:bodyDiv w:val="1"/>
      <w:marLeft w:val="0"/>
      <w:marRight w:val="0"/>
      <w:marTop w:val="0"/>
      <w:marBottom w:val="0"/>
      <w:divBdr>
        <w:top w:val="none" w:sz="0" w:space="0" w:color="auto"/>
        <w:left w:val="none" w:sz="0" w:space="0" w:color="auto"/>
        <w:bottom w:val="none" w:sz="0" w:space="0" w:color="auto"/>
        <w:right w:val="none" w:sz="0" w:space="0" w:color="auto"/>
      </w:divBdr>
    </w:div>
    <w:div w:id="1511530202">
      <w:bodyDiv w:val="1"/>
      <w:marLeft w:val="0"/>
      <w:marRight w:val="0"/>
      <w:marTop w:val="0"/>
      <w:marBottom w:val="0"/>
      <w:divBdr>
        <w:top w:val="none" w:sz="0" w:space="0" w:color="auto"/>
        <w:left w:val="none" w:sz="0" w:space="0" w:color="auto"/>
        <w:bottom w:val="none" w:sz="0" w:space="0" w:color="auto"/>
        <w:right w:val="none" w:sz="0" w:space="0" w:color="auto"/>
      </w:divBdr>
    </w:div>
    <w:div w:id="1521121235">
      <w:bodyDiv w:val="1"/>
      <w:marLeft w:val="0"/>
      <w:marRight w:val="0"/>
      <w:marTop w:val="0"/>
      <w:marBottom w:val="0"/>
      <w:divBdr>
        <w:top w:val="none" w:sz="0" w:space="0" w:color="auto"/>
        <w:left w:val="none" w:sz="0" w:space="0" w:color="auto"/>
        <w:bottom w:val="none" w:sz="0" w:space="0" w:color="auto"/>
        <w:right w:val="none" w:sz="0" w:space="0" w:color="auto"/>
      </w:divBdr>
    </w:div>
    <w:div w:id="1910266203">
      <w:bodyDiv w:val="1"/>
      <w:marLeft w:val="0"/>
      <w:marRight w:val="0"/>
      <w:marTop w:val="0"/>
      <w:marBottom w:val="0"/>
      <w:divBdr>
        <w:top w:val="none" w:sz="0" w:space="0" w:color="auto"/>
        <w:left w:val="none" w:sz="0" w:space="0" w:color="auto"/>
        <w:bottom w:val="none" w:sz="0" w:space="0" w:color="auto"/>
        <w:right w:val="none" w:sz="0" w:space="0" w:color="auto"/>
      </w:divBdr>
    </w:div>
    <w:div w:id="1935745891">
      <w:bodyDiv w:val="1"/>
      <w:marLeft w:val="0"/>
      <w:marRight w:val="0"/>
      <w:marTop w:val="0"/>
      <w:marBottom w:val="0"/>
      <w:divBdr>
        <w:top w:val="none" w:sz="0" w:space="0" w:color="auto"/>
        <w:left w:val="none" w:sz="0" w:space="0" w:color="auto"/>
        <w:bottom w:val="none" w:sz="0" w:space="0" w:color="auto"/>
        <w:right w:val="none" w:sz="0" w:space="0" w:color="auto"/>
      </w:divBdr>
    </w:div>
    <w:div w:id="2033922223">
      <w:bodyDiv w:val="1"/>
      <w:marLeft w:val="0"/>
      <w:marRight w:val="0"/>
      <w:marTop w:val="0"/>
      <w:marBottom w:val="0"/>
      <w:divBdr>
        <w:top w:val="none" w:sz="0" w:space="0" w:color="auto"/>
        <w:left w:val="none" w:sz="0" w:space="0" w:color="auto"/>
        <w:bottom w:val="none" w:sz="0" w:space="0" w:color="auto"/>
        <w:right w:val="none" w:sz="0" w:space="0" w:color="auto"/>
      </w:divBdr>
    </w:div>
    <w:div w:id="207389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C:\Users\malonso\AppData\Local\Microsoft\Windows\Temporary%20Internet%20Files\Content.Outlook\09NET500\Majorshareholdings@fca.org.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87D93-A663-4185-9F9B-0B4BA385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1818</Words>
  <Characters>9973</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2011xxx0000</vt:lpstr>
      <vt:lpstr>2011xxx0000</vt:lpstr>
    </vt:vector>
  </TitlesOfParts>
  <Company>Oxalide</Company>
  <LinksUpToDate>false</LinksUpToDate>
  <CharactersWithSpaces>11768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2011xxx0000</dc:title>
  <dc:creator>Ronan.Dunne@esma.europa.eu</dc:creator>
  <cp:lastModifiedBy>Andrew Lynn</cp:lastModifiedBy>
  <cp:revision>3</cp:revision>
  <cp:lastPrinted>2016-11-29T11:00:00Z</cp:lastPrinted>
  <dcterms:created xsi:type="dcterms:W3CDTF">2018-06-06T15:15:00Z</dcterms:created>
  <dcterms:modified xsi:type="dcterms:W3CDTF">2018-06-06T15:15:00Z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0x01010062EC56627D643D49A278D931B6973691</vt:lpwstr>
  </property>
  <property fmtid="{D5CDD505-2E9C-101B-9397-08002B2CF9AE}" pid="3" name="Agendan kohta">
    <vt:lpwstr>09 - Corporate Finance SC</vt:lpwstr>
  </property>
  <property fmtid="{D5CDD505-2E9C-101B-9397-08002B2CF9AE}" pid="4" name="Lisätietoja">
    <vt:lpwstr>Korvattu uudella versiolla 8.7.</vt:lpwstr>
  </property>
  <property fmtid="{D5CDD505-2E9C-101B-9397-08002B2CF9AE}" pid="5" name="Vastuuhenkilö">
    <vt:lpwstr/>
  </property>
  <property fmtid="{D5CDD505-2E9C-101B-9397-08002B2CF9AE}" pid="6" name="MAIL_MSG_ID1">
    <vt:lpwstr>UFAAKbWmcrVFSZXpVtg9bx1JFIahv58lEAjainwz8H9dXbNPHi8Eti7vE4+CHFMEtua8WPW+FvTc+uLj
WgcxP4mF0KH30rYvW09aMB+9878IavBbqPi5rw5R+Al45NlPG8MOPICt8G0jl9qK6n7pny/jcvQl
YCQ8ifSUzMDnsnkf+mXDj+LfLVh0vjZTgyJvW/pCBs4bQvyblxbxOQG4pxaBjQ9WB6Uxv/wkSo7C
3iXfaq+GA62emO52N</vt:lpwstr>
  </property>
  <property fmtid="{D5CDD505-2E9C-101B-9397-08002B2CF9AE}" pid="7" name="MAIL_MSG_ID2">
    <vt:lpwstr>fLyjomyXuVu2mn6UIOQk3qAwK760EDGPm/AUB/xQdPKuYvdGQqWGnfuHyWt
U98IE+fwKjBRBeixb4klGp75S2Y=</vt:lpwstr>
  </property>
  <property fmtid="{D5CDD505-2E9C-101B-9397-08002B2CF9AE}" pid="8" name="RESPONSE_SENDER_NAME">
    <vt:lpwstr>4AAA4Lxe55UJ0C+YWlhDlmupqlcGqrSOsEqlzUGr9k7VmyrYX8FSoz0NLQ==</vt:lpwstr>
  </property>
  <property fmtid="{D5CDD505-2E9C-101B-9397-08002B2CF9AE}" pid="9" name="EMAIL_OWNER_ADDRESS">
    <vt:lpwstr>4AAAUmLmXdMZevT+5yDAVq0A+L580TzLO2aoQZci0uMEyWyLUt85vNgSIA==</vt:lpwstr>
  </property>
</Properties>
</file>