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6017DC" w14:textId="148024BF" w:rsidR="00041E60" w:rsidRPr="001444D9" w:rsidRDefault="00041E60" w:rsidP="00347200">
      <w:pPr>
        <w:jc w:val="center"/>
        <w:rPr>
          <w:b/>
          <w:sz w:val="32"/>
          <w:szCs w:val="32"/>
        </w:rPr>
      </w:pPr>
      <w:r w:rsidRPr="001444D9">
        <w:rPr>
          <w:b/>
          <w:sz w:val="32"/>
          <w:szCs w:val="32"/>
        </w:rPr>
        <w:t>The Mountain School</w:t>
      </w:r>
    </w:p>
    <w:p w14:paraId="5B8B4323" w14:textId="065266DF" w:rsidR="00F9555C" w:rsidRDefault="00F9555C" w:rsidP="00347200">
      <w:pPr>
        <w:jc w:val="center"/>
        <w:rPr>
          <w:b/>
          <w:sz w:val="32"/>
          <w:szCs w:val="32"/>
        </w:rPr>
      </w:pPr>
      <w:r w:rsidRPr="001444D9">
        <w:rPr>
          <w:b/>
          <w:sz w:val="32"/>
          <w:szCs w:val="32"/>
        </w:rPr>
        <w:t>Garden Hill Fund</w:t>
      </w:r>
      <w:r w:rsidR="00347200" w:rsidRPr="001444D9">
        <w:rPr>
          <w:b/>
          <w:sz w:val="32"/>
          <w:szCs w:val="32"/>
        </w:rPr>
        <w:t xml:space="preserve"> Grants</w:t>
      </w:r>
      <w:r w:rsidRPr="001444D9">
        <w:rPr>
          <w:b/>
          <w:sz w:val="32"/>
          <w:szCs w:val="32"/>
        </w:rPr>
        <w:t xml:space="preserve"> -- </w:t>
      </w:r>
      <w:r w:rsidR="00347200" w:rsidRPr="001444D9">
        <w:rPr>
          <w:b/>
          <w:sz w:val="32"/>
          <w:szCs w:val="32"/>
        </w:rPr>
        <w:t>October</w:t>
      </w:r>
      <w:r w:rsidRPr="001444D9">
        <w:rPr>
          <w:b/>
          <w:sz w:val="32"/>
          <w:szCs w:val="32"/>
        </w:rPr>
        <w:t>, 2013</w:t>
      </w:r>
      <w:r w:rsidR="00201913">
        <w:rPr>
          <w:b/>
          <w:sz w:val="32"/>
          <w:szCs w:val="32"/>
        </w:rPr>
        <w:t xml:space="preserve"> </w:t>
      </w:r>
      <w:bookmarkStart w:id="0" w:name="_GoBack"/>
      <w:bookmarkEnd w:id="0"/>
    </w:p>
    <w:p w14:paraId="0115C0A4" w14:textId="77777777" w:rsidR="001444D9" w:rsidRPr="001444D9" w:rsidRDefault="001444D9" w:rsidP="00347200">
      <w:pPr>
        <w:jc w:val="center"/>
        <w:rPr>
          <w:b/>
          <w:sz w:val="32"/>
          <w:szCs w:val="32"/>
        </w:rPr>
      </w:pPr>
    </w:p>
    <w:p w14:paraId="0B256BB9" w14:textId="77777777" w:rsidR="00D55B9C" w:rsidRPr="001444D9" w:rsidRDefault="00D55B9C">
      <w:pPr>
        <w:rPr>
          <w:sz w:val="28"/>
          <w:szCs w:val="28"/>
        </w:rPr>
      </w:pPr>
    </w:p>
    <w:tbl>
      <w:tblPr>
        <w:tblStyle w:val="TableGrid"/>
        <w:tblW w:w="10008" w:type="dxa"/>
        <w:tblLook w:val="04A0" w:firstRow="1" w:lastRow="0" w:firstColumn="1" w:lastColumn="0" w:noHBand="0" w:noVBand="1"/>
      </w:tblPr>
      <w:tblGrid>
        <w:gridCol w:w="2101"/>
        <w:gridCol w:w="6661"/>
        <w:gridCol w:w="1246"/>
      </w:tblGrid>
      <w:tr w:rsidR="00F9555C" w:rsidRPr="001444D9" w14:paraId="74665F1B" w14:textId="77777777" w:rsidTr="0066136F">
        <w:tc>
          <w:tcPr>
            <w:tcW w:w="2088" w:type="dxa"/>
          </w:tcPr>
          <w:p w14:paraId="089B836A" w14:textId="77777777" w:rsidR="00F9555C" w:rsidRPr="001444D9" w:rsidRDefault="00F9555C">
            <w:pPr>
              <w:rPr>
                <w:b/>
                <w:sz w:val="28"/>
                <w:szCs w:val="28"/>
              </w:rPr>
            </w:pPr>
            <w:r w:rsidRPr="001444D9">
              <w:rPr>
                <w:b/>
                <w:sz w:val="28"/>
                <w:szCs w:val="28"/>
              </w:rPr>
              <w:t>NAME and SEMESTER</w:t>
            </w:r>
          </w:p>
        </w:tc>
        <w:tc>
          <w:tcPr>
            <w:tcW w:w="6821" w:type="dxa"/>
          </w:tcPr>
          <w:p w14:paraId="510D29FC" w14:textId="77777777" w:rsidR="00F9555C" w:rsidRPr="001444D9" w:rsidRDefault="00F9555C">
            <w:pPr>
              <w:rPr>
                <w:b/>
                <w:sz w:val="28"/>
                <w:szCs w:val="28"/>
              </w:rPr>
            </w:pPr>
            <w:r w:rsidRPr="001444D9">
              <w:rPr>
                <w:b/>
                <w:sz w:val="28"/>
                <w:szCs w:val="28"/>
              </w:rPr>
              <w:t>Title/Topic</w:t>
            </w:r>
          </w:p>
        </w:tc>
        <w:tc>
          <w:tcPr>
            <w:tcW w:w="1099" w:type="dxa"/>
          </w:tcPr>
          <w:p w14:paraId="01109665" w14:textId="209BCFF6" w:rsidR="00F9555C" w:rsidRPr="001444D9" w:rsidRDefault="00F9555C" w:rsidP="00347200">
            <w:pPr>
              <w:jc w:val="right"/>
              <w:rPr>
                <w:b/>
                <w:sz w:val="28"/>
                <w:szCs w:val="28"/>
              </w:rPr>
            </w:pPr>
            <w:r w:rsidRPr="001444D9">
              <w:rPr>
                <w:b/>
                <w:sz w:val="28"/>
                <w:szCs w:val="28"/>
              </w:rPr>
              <w:t>Amount</w:t>
            </w:r>
          </w:p>
        </w:tc>
      </w:tr>
      <w:tr w:rsidR="00AA06DA" w:rsidRPr="001444D9" w14:paraId="14B2D9D7" w14:textId="77777777" w:rsidTr="0066136F">
        <w:tc>
          <w:tcPr>
            <w:tcW w:w="2088" w:type="dxa"/>
          </w:tcPr>
          <w:p w14:paraId="165B746A" w14:textId="11945C9A" w:rsidR="00AA06DA" w:rsidRPr="001444D9" w:rsidRDefault="00AA06DA" w:rsidP="00AA06DA">
            <w:pPr>
              <w:rPr>
                <w:sz w:val="28"/>
                <w:szCs w:val="28"/>
              </w:rPr>
            </w:pPr>
            <w:r w:rsidRPr="001444D9">
              <w:rPr>
                <w:sz w:val="28"/>
                <w:szCs w:val="28"/>
              </w:rPr>
              <w:t xml:space="preserve">Ian Cheney            </w:t>
            </w:r>
            <w:r w:rsidR="0072165E" w:rsidRPr="001444D9">
              <w:rPr>
                <w:sz w:val="28"/>
                <w:szCs w:val="28"/>
              </w:rPr>
              <w:t xml:space="preserve">  </w:t>
            </w:r>
            <w:r w:rsidRPr="001444D9">
              <w:rPr>
                <w:sz w:val="28"/>
                <w:szCs w:val="28"/>
              </w:rPr>
              <w:t>S 1997</w:t>
            </w:r>
          </w:p>
        </w:tc>
        <w:tc>
          <w:tcPr>
            <w:tcW w:w="6821" w:type="dxa"/>
          </w:tcPr>
          <w:p w14:paraId="49FFDA90" w14:textId="77777777" w:rsidR="00AA06DA" w:rsidRDefault="00AA06DA" w:rsidP="00AA06DA">
            <w:pPr>
              <w:rPr>
                <w:sz w:val="28"/>
                <w:szCs w:val="28"/>
              </w:rPr>
            </w:pPr>
            <w:r w:rsidRPr="001444D9">
              <w:rPr>
                <w:b/>
                <w:i/>
                <w:sz w:val="28"/>
                <w:szCs w:val="28"/>
              </w:rPr>
              <w:t>North Stars</w:t>
            </w:r>
            <w:r w:rsidR="000E2C92" w:rsidRPr="001444D9">
              <w:rPr>
                <w:b/>
                <w:i/>
                <w:sz w:val="28"/>
                <w:szCs w:val="28"/>
              </w:rPr>
              <w:t>:</w:t>
            </w:r>
            <w:r w:rsidR="000E2C92" w:rsidRPr="001444D9">
              <w:rPr>
                <w:i/>
                <w:sz w:val="28"/>
                <w:szCs w:val="28"/>
              </w:rPr>
              <w:t xml:space="preserve"> </w:t>
            </w:r>
            <w:r w:rsidR="000E2C92" w:rsidRPr="001444D9">
              <w:rPr>
                <w:sz w:val="28"/>
                <w:szCs w:val="28"/>
              </w:rPr>
              <w:t>Ian will use funds to finish his latest 30-minute documentary film, exploring the work of three individuals “working in the quiet corners of the environmental movement.”  He writes, “Sharing their story will remind broad audiences that humble, patient creativity will be a crucial ingredient in building a more sustainable planet.”</w:t>
            </w:r>
          </w:p>
          <w:p w14:paraId="4D8DD136" w14:textId="718EE5DA" w:rsidR="001444D9" w:rsidRPr="001444D9" w:rsidRDefault="001444D9" w:rsidP="00AA06DA">
            <w:pPr>
              <w:rPr>
                <w:sz w:val="28"/>
                <w:szCs w:val="28"/>
              </w:rPr>
            </w:pPr>
          </w:p>
        </w:tc>
        <w:tc>
          <w:tcPr>
            <w:tcW w:w="1099" w:type="dxa"/>
          </w:tcPr>
          <w:p w14:paraId="549FE220" w14:textId="04B5426A" w:rsidR="00AA06DA" w:rsidRPr="001444D9" w:rsidRDefault="00AC42CA" w:rsidP="00D55B9C">
            <w:pPr>
              <w:jc w:val="right"/>
              <w:rPr>
                <w:sz w:val="28"/>
                <w:szCs w:val="28"/>
              </w:rPr>
            </w:pPr>
            <w:r>
              <w:rPr>
                <w:sz w:val="28"/>
                <w:szCs w:val="28"/>
              </w:rPr>
              <w:t xml:space="preserve">  $4</w:t>
            </w:r>
            <w:r w:rsidR="00AA06DA" w:rsidRPr="001444D9">
              <w:rPr>
                <w:sz w:val="28"/>
                <w:szCs w:val="28"/>
              </w:rPr>
              <w:t>,000</w:t>
            </w:r>
          </w:p>
        </w:tc>
      </w:tr>
      <w:tr w:rsidR="003C3B40" w:rsidRPr="001444D9" w14:paraId="36797DEF" w14:textId="77777777" w:rsidTr="0066136F">
        <w:tc>
          <w:tcPr>
            <w:tcW w:w="2088" w:type="dxa"/>
          </w:tcPr>
          <w:p w14:paraId="4967F43B" w14:textId="46503D70" w:rsidR="0072165E" w:rsidRPr="001444D9" w:rsidRDefault="003C3B40" w:rsidP="003C3B40">
            <w:pPr>
              <w:rPr>
                <w:sz w:val="28"/>
                <w:szCs w:val="28"/>
              </w:rPr>
            </w:pPr>
            <w:proofErr w:type="spellStart"/>
            <w:r w:rsidRPr="001444D9">
              <w:rPr>
                <w:sz w:val="28"/>
                <w:szCs w:val="28"/>
              </w:rPr>
              <w:t>Pruittiporn</w:t>
            </w:r>
            <w:proofErr w:type="spellEnd"/>
            <w:r w:rsidRPr="001444D9">
              <w:rPr>
                <w:sz w:val="28"/>
                <w:szCs w:val="28"/>
              </w:rPr>
              <w:t xml:space="preserve"> </w:t>
            </w:r>
            <w:proofErr w:type="spellStart"/>
            <w:r w:rsidRPr="001444D9">
              <w:rPr>
                <w:sz w:val="28"/>
                <w:szCs w:val="28"/>
              </w:rPr>
              <w:t>Kerdchoochuen</w:t>
            </w:r>
            <w:proofErr w:type="spellEnd"/>
            <w:r w:rsidRPr="001444D9">
              <w:rPr>
                <w:sz w:val="28"/>
                <w:szCs w:val="28"/>
              </w:rPr>
              <w:t xml:space="preserve"> </w:t>
            </w:r>
            <w:r w:rsidR="00041E60" w:rsidRPr="001444D9">
              <w:rPr>
                <w:sz w:val="28"/>
                <w:szCs w:val="28"/>
              </w:rPr>
              <w:t xml:space="preserve">  F 2005</w:t>
            </w:r>
          </w:p>
          <w:p w14:paraId="65EEC274" w14:textId="0F51CE3A" w:rsidR="003C3B40" w:rsidRPr="001444D9" w:rsidRDefault="0072165E" w:rsidP="003C3B40">
            <w:pPr>
              <w:rPr>
                <w:sz w:val="28"/>
                <w:szCs w:val="28"/>
              </w:rPr>
            </w:pPr>
            <w:r w:rsidRPr="001444D9">
              <w:rPr>
                <w:sz w:val="28"/>
                <w:szCs w:val="28"/>
              </w:rPr>
              <w:t xml:space="preserve">                            </w:t>
            </w:r>
            <w:r w:rsidR="003C3B40" w:rsidRPr="001444D9">
              <w:rPr>
                <w:sz w:val="28"/>
                <w:szCs w:val="28"/>
              </w:rPr>
              <w:t xml:space="preserve">   </w:t>
            </w:r>
            <w:r w:rsidR="00041E60" w:rsidRPr="001444D9">
              <w:rPr>
                <w:sz w:val="28"/>
                <w:szCs w:val="28"/>
              </w:rPr>
              <w:t xml:space="preserve">  </w:t>
            </w:r>
          </w:p>
        </w:tc>
        <w:tc>
          <w:tcPr>
            <w:tcW w:w="6821" w:type="dxa"/>
          </w:tcPr>
          <w:p w14:paraId="777093EF" w14:textId="3D6E86FD" w:rsidR="003C3B40" w:rsidRDefault="003C3B40" w:rsidP="00041E60">
            <w:pPr>
              <w:rPr>
                <w:sz w:val="28"/>
                <w:szCs w:val="28"/>
              </w:rPr>
            </w:pPr>
            <w:r w:rsidRPr="001444D9">
              <w:rPr>
                <w:b/>
                <w:sz w:val="28"/>
                <w:szCs w:val="28"/>
              </w:rPr>
              <w:t>Double Value Coupon Program</w:t>
            </w:r>
            <w:r w:rsidR="00041E60" w:rsidRPr="001444D9">
              <w:rPr>
                <w:b/>
                <w:sz w:val="28"/>
                <w:szCs w:val="28"/>
              </w:rPr>
              <w:t>:</w:t>
            </w:r>
            <w:r w:rsidR="00041E60" w:rsidRPr="001444D9">
              <w:rPr>
                <w:sz w:val="28"/>
                <w:szCs w:val="28"/>
              </w:rPr>
              <w:t xml:space="preserve"> Pat is an associate in a program offered by the nonprofi</w:t>
            </w:r>
            <w:r w:rsidR="001444D9">
              <w:rPr>
                <w:sz w:val="28"/>
                <w:szCs w:val="28"/>
              </w:rPr>
              <w:t>t Wholesome Wave that doubles the</w:t>
            </w:r>
            <w:r w:rsidR="00041E60" w:rsidRPr="001444D9">
              <w:rPr>
                <w:sz w:val="28"/>
                <w:szCs w:val="28"/>
              </w:rPr>
              <w:t xml:space="preserve"> value of federal benefits such as SNAP/food stamps when they are spent at participating farmers markets.  The goals are to increase the viability of small-scale farms while </w:t>
            </w:r>
            <w:r w:rsidR="000E2C92" w:rsidRPr="001444D9">
              <w:rPr>
                <w:sz w:val="28"/>
                <w:szCs w:val="28"/>
              </w:rPr>
              <w:t xml:space="preserve">making fresh, </w:t>
            </w:r>
            <w:proofErr w:type="gramStart"/>
            <w:r w:rsidR="000E2C92" w:rsidRPr="001444D9">
              <w:rPr>
                <w:sz w:val="28"/>
                <w:szCs w:val="28"/>
              </w:rPr>
              <w:t>locally-grown</w:t>
            </w:r>
            <w:proofErr w:type="gramEnd"/>
            <w:r w:rsidR="000E2C92" w:rsidRPr="001444D9">
              <w:rPr>
                <w:sz w:val="28"/>
                <w:szCs w:val="28"/>
              </w:rPr>
              <w:t xml:space="preserve"> fru</w:t>
            </w:r>
            <w:r w:rsidR="00041E60" w:rsidRPr="001444D9">
              <w:rPr>
                <w:sz w:val="28"/>
                <w:szCs w:val="28"/>
              </w:rPr>
              <w:t>i</w:t>
            </w:r>
            <w:r w:rsidR="000E2C92" w:rsidRPr="001444D9">
              <w:rPr>
                <w:sz w:val="28"/>
                <w:szCs w:val="28"/>
              </w:rPr>
              <w:t>t</w:t>
            </w:r>
            <w:r w:rsidR="00041E60" w:rsidRPr="001444D9">
              <w:rPr>
                <w:sz w:val="28"/>
                <w:szCs w:val="28"/>
              </w:rPr>
              <w:t>s and vegetables available to low-income consumers.</w:t>
            </w:r>
          </w:p>
          <w:p w14:paraId="13A6BA1B" w14:textId="25B0A28B" w:rsidR="001444D9" w:rsidRPr="001444D9" w:rsidRDefault="001444D9" w:rsidP="00041E60">
            <w:pPr>
              <w:rPr>
                <w:sz w:val="28"/>
                <w:szCs w:val="28"/>
              </w:rPr>
            </w:pPr>
          </w:p>
        </w:tc>
        <w:tc>
          <w:tcPr>
            <w:tcW w:w="1099" w:type="dxa"/>
          </w:tcPr>
          <w:p w14:paraId="7E3E48BD" w14:textId="74560CDF" w:rsidR="003C3B40" w:rsidRPr="001444D9" w:rsidRDefault="00AC42CA" w:rsidP="00D55B9C">
            <w:pPr>
              <w:jc w:val="right"/>
              <w:rPr>
                <w:sz w:val="28"/>
                <w:szCs w:val="28"/>
              </w:rPr>
            </w:pPr>
            <w:r>
              <w:rPr>
                <w:sz w:val="28"/>
                <w:szCs w:val="28"/>
              </w:rPr>
              <w:t xml:space="preserve">  $5</w:t>
            </w:r>
            <w:r w:rsidR="003C3B40" w:rsidRPr="001444D9">
              <w:rPr>
                <w:sz w:val="28"/>
                <w:szCs w:val="28"/>
              </w:rPr>
              <w:t>,000</w:t>
            </w:r>
          </w:p>
        </w:tc>
      </w:tr>
      <w:tr w:rsidR="00F9555C" w:rsidRPr="001444D9" w14:paraId="56B30097" w14:textId="77777777" w:rsidTr="0066136F">
        <w:tc>
          <w:tcPr>
            <w:tcW w:w="2088" w:type="dxa"/>
          </w:tcPr>
          <w:p w14:paraId="0BAAA121" w14:textId="5AADB983" w:rsidR="00F9555C" w:rsidRPr="001444D9" w:rsidRDefault="00F9555C">
            <w:pPr>
              <w:rPr>
                <w:sz w:val="28"/>
                <w:szCs w:val="28"/>
              </w:rPr>
            </w:pPr>
            <w:r w:rsidRPr="001444D9">
              <w:rPr>
                <w:sz w:val="28"/>
                <w:szCs w:val="28"/>
              </w:rPr>
              <w:t xml:space="preserve">Anna Leslie            </w:t>
            </w:r>
            <w:r w:rsidR="00445820" w:rsidRPr="001444D9">
              <w:rPr>
                <w:sz w:val="28"/>
                <w:szCs w:val="28"/>
              </w:rPr>
              <w:t xml:space="preserve"> </w:t>
            </w:r>
            <w:r w:rsidRPr="001444D9">
              <w:rPr>
                <w:sz w:val="28"/>
                <w:szCs w:val="28"/>
              </w:rPr>
              <w:t>F 2001</w:t>
            </w:r>
          </w:p>
        </w:tc>
        <w:tc>
          <w:tcPr>
            <w:tcW w:w="6821" w:type="dxa"/>
          </w:tcPr>
          <w:p w14:paraId="34E83EEC" w14:textId="77777777" w:rsidR="00F9555C" w:rsidRDefault="0066136F" w:rsidP="0066136F">
            <w:pPr>
              <w:rPr>
                <w:sz w:val="28"/>
                <w:szCs w:val="28"/>
              </w:rPr>
            </w:pPr>
            <w:r w:rsidRPr="001444D9">
              <w:rPr>
                <w:b/>
                <w:sz w:val="28"/>
                <w:szCs w:val="28"/>
              </w:rPr>
              <w:t>Ti Kay School Program</w:t>
            </w:r>
            <w:r w:rsidRPr="001444D9">
              <w:rPr>
                <w:sz w:val="28"/>
                <w:szCs w:val="28"/>
              </w:rPr>
              <w:t>: Anna worked for, and now</w:t>
            </w:r>
            <w:r w:rsidR="00F9555C" w:rsidRPr="001444D9">
              <w:rPr>
                <w:sz w:val="28"/>
                <w:szCs w:val="28"/>
              </w:rPr>
              <w:t xml:space="preserve"> </w:t>
            </w:r>
            <w:r w:rsidRPr="001444D9">
              <w:rPr>
                <w:sz w:val="28"/>
                <w:szCs w:val="28"/>
              </w:rPr>
              <w:t>fundraises for, a program in Haiti established to address the educational barriers faced by Haitian children who are suffering from tuberculosis, or whose parents have been “derailed by the disease and unable to work or care for their families.”</w:t>
            </w:r>
          </w:p>
          <w:p w14:paraId="2BF429CF" w14:textId="4BE1A1B2" w:rsidR="001444D9" w:rsidRPr="001444D9" w:rsidRDefault="001444D9" w:rsidP="0066136F">
            <w:pPr>
              <w:rPr>
                <w:sz w:val="28"/>
                <w:szCs w:val="28"/>
              </w:rPr>
            </w:pPr>
          </w:p>
        </w:tc>
        <w:tc>
          <w:tcPr>
            <w:tcW w:w="1099" w:type="dxa"/>
          </w:tcPr>
          <w:p w14:paraId="50F4B43A" w14:textId="306AA44C" w:rsidR="00F9555C" w:rsidRPr="001444D9" w:rsidRDefault="0010383B" w:rsidP="00D55B9C">
            <w:pPr>
              <w:jc w:val="right"/>
              <w:rPr>
                <w:sz w:val="28"/>
                <w:szCs w:val="28"/>
              </w:rPr>
            </w:pPr>
            <w:r w:rsidRPr="001444D9">
              <w:rPr>
                <w:sz w:val="28"/>
                <w:szCs w:val="28"/>
              </w:rPr>
              <w:t xml:space="preserve">  </w:t>
            </w:r>
            <w:r w:rsidR="00AC42CA">
              <w:rPr>
                <w:sz w:val="28"/>
                <w:szCs w:val="28"/>
              </w:rPr>
              <w:t>$3</w:t>
            </w:r>
            <w:r w:rsidR="00F9555C" w:rsidRPr="001444D9">
              <w:rPr>
                <w:sz w:val="28"/>
                <w:szCs w:val="28"/>
              </w:rPr>
              <w:t>,000</w:t>
            </w:r>
          </w:p>
        </w:tc>
      </w:tr>
      <w:tr w:rsidR="00F9555C" w:rsidRPr="001444D9" w14:paraId="2F42A658" w14:textId="77777777" w:rsidTr="0066136F">
        <w:tc>
          <w:tcPr>
            <w:tcW w:w="2088" w:type="dxa"/>
          </w:tcPr>
          <w:p w14:paraId="78DC4210" w14:textId="78CE59AB" w:rsidR="00F9555C" w:rsidRPr="001444D9" w:rsidRDefault="000A3E1E">
            <w:pPr>
              <w:rPr>
                <w:sz w:val="28"/>
                <w:szCs w:val="28"/>
              </w:rPr>
            </w:pPr>
            <w:r w:rsidRPr="001444D9">
              <w:rPr>
                <w:sz w:val="28"/>
                <w:szCs w:val="28"/>
              </w:rPr>
              <w:t xml:space="preserve">Jonathan </w:t>
            </w:r>
            <w:proofErr w:type="spellStart"/>
            <w:r w:rsidRPr="001444D9">
              <w:rPr>
                <w:sz w:val="28"/>
                <w:szCs w:val="28"/>
              </w:rPr>
              <w:t>Mirin</w:t>
            </w:r>
            <w:proofErr w:type="spellEnd"/>
            <w:r w:rsidRPr="001444D9">
              <w:rPr>
                <w:sz w:val="28"/>
                <w:szCs w:val="28"/>
              </w:rPr>
              <w:t xml:space="preserve">     </w:t>
            </w:r>
            <w:r w:rsidR="00445820" w:rsidRPr="001444D9">
              <w:rPr>
                <w:sz w:val="28"/>
                <w:szCs w:val="28"/>
              </w:rPr>
              <w:t xml:space="preserve">  </w:t>
            </w:r>
            <w:r w:rsidRPr="001444D9">
              <w:rPr>
                <w:sz w:val="28"/>
                <w:szCs w:val="28"/>
              </w:rPr>
              <w:t>F 1988</w:t>
            </w:r>
          </w:p>
        </w:tc>
        <w:tc>
          <w:tcPr>
            <w:tcW w:w="6821" w:type="dxa"/>
          </w:tcPr>
          <w:p w14:paraId="4CC2AA64" w14:textId="77777777" w:rsidR="00F9555C" w:rsidRDefault="000A3E1E" w:rsidP="002D2661">
            <w:pPr>
              <w:rPr>
                <w:sz w:val="28"/>
                <w:szCs w:val="28"/>
              </w:rPr>
            </w:pPr>
            <w:r w:rsidRPr="001444D9">
              <w:rPr>
                <w:b/>
                <w:sz w:val="28"/>
                <w:szCs w:val="28"/>
              </w:rPr>
              <w:t>Pioneer Valley Bee Weeks</w:t>
            </w:r>
            <w:r w:rsidR="002D2661" w:rsidRPr="001444D9">
              <w:rPr>
                <w:sz w:val="28"/>
                <w:szCs w:val="28"/>
              </w:rPr>
              <w:t xml:space="preserve">: Jon and his wife are co-founders of a theatre company operating in western Massachusetts and in Switzerland.  This project will offer </w:t>
            </w:r>
            <w:proofErr w:type="gramStart"/>
            <w:r w:rsidR="002D2661" w:rsidRPr="001444D9">
              <w:rPr>
                <w:sz w:val="28"/>
                <w:szCs w:val="28"/>
              </w:rPr>
              <w:t>week-long</w:t>
            </w:r>
            <w:proofErr w:type="gramEnd"/>
            <w:r w:rsidR="002D2661" w:rsidRPr="001444D9">
              <w:rPr>
                <w:sz w:val="28"/>
                <w:szCs w:val="28"/>
              </w:rPr>
              <w:t xml:space="preserve"> honey-bee and pollinator related events in selected towns, calling attention to the decline of bees and the resulting effects on humans. There will be public and school</w:t>
            </w:r>
            <w:r w:rsidR="0066136F" w:rsidRPr="001444D9">
              <w:rPr>
                <w:sz w:val="28"/>
                <w:szCs w:val="28"/>
              </w:rPr>
              <w:t xml:space="preserve"> performances of their acclaimed musical, “To Bee or Not to Bee.”</w:t>
            </w:r>
          </w:p>
          <w:p w14:paraId="34DF5FCB" w14:textId="62FC852A" w:rsidR="001444D9" w:rsidRPr="001444D9" w:rsidRDefault="001444D9" w:rsidP="002D2661">
            <w:pPr>
              <w:rPr>
                <w:sz w:val="28"/>
                <w:szCs w:val="28"/>
              </w:rPr>
            </w:pPr>
          </w:p>
        </w:tc>
        <w:tc>
          <w:tcPr>
            <w:tcW w:w="1099" w:type="dxa"/>
          </w:tcPr>
          <w:p w14:paraId="786AAB83" w14:textId="27785290" w:rsidR="00F9555C" w:rsidRPr="001444D9" w:rsidRDefault="00AC42CA" w:rsidP="00D55B9C">
            <w:pPr>
              <w:jc w:val="right"/>
              <w:rPr>
                <w:sz w:val="28"/>
                <w:szCs w:val="28"/>
              </w:rPr>
            </w:pPr>
            <w:r>
              <w:rPr>
                <w:sz w:val="28"/>
                <w:szCs w:val="28"/>
              </w:rPr>
              <w:t xml:space="preserve">   $2,0</w:t>
            </w:r>
            <w:r w:rsidR="000A3E1E" w:rsidRPr="001444D9">
              <w:rPr>
                <w:sz w:val="28"/>
                <w:szCs w:val="28"/>
              </w:rPr>
              <w:t>00</w:t>
            </w:r>
          </w:p>
        </w:tc>
      </w:tr>
      <w:tr w:rsidR="00F47BD8" w:rsidRPr="001444D9" w14:paraId="25504A00" w14:textId="77777777" w:rsidTr="0066136F">
        <w:tc>
          <w:tcPr>
            <w:tcW w:w="2088" w:type="dxa"/>
          </w:tcPr>
          <w:p w14:paraId="1433B5B3" w14:textId="1ECE4362" w:rsidR="00F47BD8" w:rsidRPr="001444D9" w:rsidRDefault="00F47BD8" w:rsidP="00F47BD8">
            <w:pPr>
              <w:rPr>
                <w:sz w:val="28"/>
                <w:szCs w:val="28"/>
              </w:rPr>
            </w:pPr>
            <w:proofErr w:type="spellStart"/>
            <w:r w:rsidRPr="001444D9">
              <w:rPr>
                <w:sz w:val="28"/>
                <w:szCs w:val="28"/>
              </w:rPr>
              <w:lastRenderedPageBreak/>
              <w:t>Sayda</w:t>
            </w:r>
            <w:proofErr w:type="spellEnd"/>
            <w:r w:rsidRPr="001444D9">
              <w:rPr>
                <w:sz w:val="28"/>
                <w:szCs w:val="28"/>
              </w:rPr>
              <w:t xml:space="preserve"> Morales</w:t>
            </w:r>
          </w:p>
          <w:p w14:paraId="6958753A" w14:textId="7D7B2884" w:rsidR="00F47BD8" w:rsidRPr="001444D9" w:rsidRDefault="00F47BD8" w:rsidP="00F47BD8">
            <w:pPr>
              <w:rPr>
                <w:sz w:val="28"/>
                <w:szCs w:val="28"/>
              </w:rPr>
            </w:pPr>
            <w:r w:rsidRPr="001444D9">
              <w:rPr>
                <w:sz w:val="28"/>
                <w:szCs w:val="28"/>
              </w:rPr>
              <w:t xml:space="preserve">George Fenton     </w:t>
            </w:r>
            <w:r w:rsidR="00445820" w:rsidRPr="001444D9">
              <w:rPr>
                <w:sz w:val="28"/>
                <w:szCs w:val="28"/>
              </w:rPr>
              <w:t xml:space="preserve">  </w:t>
            </w:r>
            <w:r w:rsidRPr="001444D9">
              <w:rPr>
                <w:sz w:val="28"/>
                <w:szCs w:val="28"/>
              </w:rPr>
              <w:t xml:space="preserve"> F 2009</w:t>
            </w:r>
          </w:p>
        </w:tc>
        <w:tc>
          <w:tcPr>
            <w:tcW w:w="6821" w:type="dxa"/>
          </w:tcPr>
          <w:p w14:paraId="630FA32E" w14:textId="64AA0F52" w:rsidR="00F47BD8" w:rsidRDefault="00F47BD8" w:rsidP="00041E60">
            <w:pPr>
              <w:rPr>
                <w:sz w:val="28"/>
                <w:szCs w:val="28"/>
              </w:rPr>
            </w:pPr>
            <w:r w:rsidRPr="001444D9">
              <w:rPr>
                <w:b/>
                <w:sz w:val="28"/>
                <w:szCs w:val="28"/>
              </w:rPr>
              <w:t>All Studen</w:t>
            </w:r>
            <w:r w:rsidR="002D2661" w:rsidRPr="001444D9">
              <w:rPr>
                <w:b/>
                <w:sz w:val="28"/>
                <w:szCs w:val="28"/>
              </w:rPr>
              <w:t>ts for Consent</w:t>
            </w:r>
            <w:r w:rsidR="002D2661" w:rsidRPr="001444D9">
              <w:rPr>
                <w:sz w:val="28"/>
                <w:szCs w:val="28"/>
              </w:rPr>
              <w:t>:</w:t>
            </w:r>
            <w:r w:rsidR="0037375D" w:rsidRPr="001444D9">
              <w:rPr>
                <w:sz w:val="28"/>
                <w:szCs w:val="28"/>
              </w:rPr>
              <w:t xml:space="preserve"> Two</w:t>
            </w:r>
            <w:r w:rsidR="00041E60" w:rsidRPr="001444D9">
              <w:rPr>
                <w:sz w:val="28"/>
                <w:szCs w:val="28"/>
              </w:rPr>
              <w:t xml:space="preserve"> Mountain School classmates, now</w:t>
            </w:r>
            <w:r w:rsidR="0037375D" w:rsidRPr="001444D9">
              <w:rPr>
                <w:sz w:val="28"/>
                <w:szCs w:val="28"/>
              </w:rPr>
              <w:t xml:space="preserve"> classmates</w:t>
            </w:r>
            <w:r w:rsidR="00041E60" w:rsidRPr="001444D9">
              <w:rPr>
                <w:sz w:val="28"/>
                <w:szCs w:val="28"/>
              </w:rPr>
              <w:t xml:space="preserve"> at Whitman College</w:t>
            </w:r>
            <w:r w:rsidR="0037375D" w:rsidRPr="001444D9">
              <w:rPr>
                <w:sz w:val="28"/>
                <w:szCs w:val="28"/>
              </w:rPr>
              <w:t>, are creating a new</w:t>
            </w:r>
            <w:r w:rsidR="002D2661" w:rsidRPr="001444D9">
              <w:rPr>
                <w:sz w:val="28"/>
                <w:szCs w:val="28"/>
              </w:rPr>
              <w:t xml:space="preserve"> club “to promote a positive consent culture” </w:t>
            </w:r>
            <w:r w:rsidR="00041E60" w:rsidRPr="001444D9">
              <w:rPr>
                <w:sz w:val="28"/>
                <w:szCs w:val="28"/>
              </w:rPr>
              <w:t>in order to stem the tide of sexual violence on campuses.</w:t>
            </w:r>
            <w:r w:rsidR="002D2661" w:rsidRPr="001444D9">
              <w:rPr>
                <w:sz w:val="28"/>
                <w:szCs w:val="28"/>
              </w:rPr>
              <w:t xml:space="preserve"> </w:t>
            </w:r>
            <w:r w:rsidR="001444D9">
              <w:rPr>
                <w:sz w:val="28"/>
                <w:szCs w:val="28"/>
              </w:rPr>
              <w:t xml:space="preserve"> </w:t>
            </w:r>
            <w:r w:rsidR="002D2661" w:rsidRPr="001444D9">
              <w:rPr>
                <w:sz w:val="28"/>
                <w:szCs w:val="28"/>
              </w:rPr>
              <w:t xml:space="preserve">The club will host educational gatherings at Whitman and plans </w:t>
            </w:r>
            <w:r w:rsidR="001444D9">
              <w:rPr>
                <w:sz w:val="28"/>
                <w:szCs w:val="28"/>
              </w:rPr>
              <w:t>“</w:t>
            </w:r>
            <w:r w:rsidR="002D2661" w:rsidRPr="001444D9">
              <w:rPr>
                <w:sz w:val="28"/>
                <w:szCs w:val="28"/>
              </w:rPr>
              <w:t>to distri</w:t>
            </w:r>
            <w:r w:rsidR="001444D9">
              <w:rPr>
                <w:sz w:val="28"/>
                <w:szCs w:val="28"/>
              </w:rPr>
              <w:t xml:space="preserve">bute </w:t>
            </w:r>
            <w:r w:rsidR="002D2661" w:rsidRPr="001444D9">
              <w:rPr>
                <w:sz w:val="28"/>
                <w:szCs w:val="28"/>
              </w:rPr>
              <w:t>our method and ma</w:t>
            </w:r>
            <w:r w:rsidR="00041E60" w:rsidRPr="001444D9">
              <w:rPr>
                <w:sz w:val="28"/>
                <w:szCs w:val="28"/>
              </w:rPr>
              <w:t>terials to other college</w:t>
            </w:r>
            <w:r w:rsidR="002D2661" w:rsidRPr="001444D9">
              <w:rPr>
                <w:sz w:val="28"/>
                <w:szCs w:val="28"/>
              </w:rPr>
              <w:t>s.”</w:t>
            </w:r>
          </w:p>
          <w:p w14:paraId="019621B8" w14:textId="37ED8DA7" w:rsidR="001444D9" w:rsidRPr="001444D9" w:rsidRDefault="001444D9" w:rsidP="00041E60">
            <w:pPr>
              <w:rPr>
                <w:sz w:val="28"/>
                <w:szCs w:val="28"/>
              </w:rPr>
            </w:pPr>
          </w:p>
        </w:tc>
        <w:tc>
          <w:tcPr>
            <w:tcW w:w="1099" w:type="dxa"/>
          </w:tcPr>
          <w:p w14:paraId="779835AE" w14:textId="5DFF2DF7" w:rsidR="00F47BD8" w:rsidRPr="001444D9" w:rsidRDefault="00F47BD8" w:rsidP="00D55B9C">
            <w:pPr>
              <w:jc w:val="right"/>
              <w:rPr>
                <w:sz w:val="28"/>
                <w:szCs w:val="28"/>
              </w:rPr>
            </w:pPr>
            <w:r w:rsidRPr="001444D9">
              <w:rPr>
                <w:sz w:val="28"/>
                <w:szCs w:val="28"/>
              </w:rPr>
              <w:t xml:space="preserve">  $1,000</w:t>
            </w:r>
          </w:p>
        </w:tc>
      </w:tr>
      <w:tr w:rsidR="00F47BD8" w:rsidRPr="001444D9" w14:paraId="49AE385C" w14:textId="77777777" w:rsidTr="0066136F">
        <w:tc>
          <w:tcPr>
            <w:tcW w:w="2088" w:type="dxa"/>
          </w:tcPr>
          <w:p w14:paraId="07C2B291" w14:textId="6B1AA802" w:rsidR="00F47BD8" w:rsidRPr="001444D9" w:rsidRDefault="00F47BD8" w:rsidP="00F47BD8">
            <w:pPr>
              <w:rPr>
                <w:sz w:val="28"/>
                <w:szCs w:val="28"/>
              </w:rPr>
            </w:pPr>
            <w:proofErr w:type="spellStart"/>
            <w:r w:rsidRPr="001444D9">
              <w:rPr>
                <w:sz w:val="28"/>
                <w:szCs w:val="28"/>
              </w:rPr>
              <w:t>Thalassa</w:t>
            </w:r>
            <w:proofErr w:type="spellEnd"/>
            <w:r w:rsidRPr="001444D9">
              <w:rPr>
                <w:sz w:val="28"/>
                <w:szCs w:val="28"/>
              </w:rPr>
              <w:t xml:space="preserve"> </w:t>
            </w:r>
            <w:proofErr w:type="spellStart"/>
            <w:r w:rsidRPr="001444D9">
              <w:rPr>
                <w:sz w:val="28"/>
                <w:szCs w:val="28"/>
              </w:rPr>
              <w:t>Raasch</w:t>
            </w:r>
            <w:proofErr w:type="spellEnd"/>
            <w:r w:rsidR="00D55B9C" w:rsidRPr="001444D9">
              <w:rPr>
                <w:sz w:val="28"/>
                <w:szCs w:val="28"/>
              </w:rPr>
              <w:t xml:space="preserve">   </w:t>
            </w:r>
            <w:r w:rsidR="00445820" w:rsidRPr="001444D9">
              <w:rPr>
                <w:sz w:val="28"/>
                <w:szCs w:val="28"/>
              </w:rPr>
              <w:t xml:space="preserve">  </w:t>
            </w:r>
            <w:r w:rsidR="001444D9">
              <w:rPr>
                <w:sz w:val="28"/>
                <w:szCs w:val="28"/>
              </w:rPr>
              <w:t xml:space="preserve">          </w:t>
            </w:r>
            <w:r w:rsidR="00D55B9C" w:rsidRPr="001444D9">
              <w:rPr>
                <w:sz w:val="28"/>
                <w:szCs w:val="28"/>
              </w:rPr>
              <w:t>F 2003</w:t>
            </w:r>
          </w:p>
        </w:tc>
        <w:tc>
          <w:tcPr>
            <w:tcW w:w="6821" w:type="dxa"/>
          </w:tcPr>
          <w:p w14:paraId="69F40848" w14:textId="6341639A" w:rsidR="00F47BD8" w:rsidRDefault="00D55B9C" w:rsidP="00F47BD8">
            <w:pPr>
              <w:rPr>
                <w:sz w:val="28"/>
                <w:szCs w:val="28"/>
              </w:rPr>
            </w:pPr>
            <w:r w:rsidRPr="001444D9">
              <w:rPr>
                <w:b/>
                <w:i/>
                <w:sz w:val="28"/>
                <w:szCs w:val="28"/>
              </w:rPr>
              <w:t>The Gravedigger Hall</w:t>
            </w:r>
            <w:r w:rsidR="0037375D" w:rsidRPr="001444D9">
              <w:rPr>
                <w:i/>
                <w:sz w:val="28"/>
                <w:szCs w:val="28"/>
              </w:rPr>
              <w:t xml:space="preserve">: </w:t>
            </w:r>
            <w:proofErr w:type="spellStart"/>
            <w:r w:rsidR="0037375D" w:rsidRPr="001444D9">
              <w:rPr>
                <w:sz w:val="28"/>
                <w:szCs w:val="28"/>
              </w:rPr>
              <w:t>Thalassa</w:t>
            </w:r>
            <w:proofErr w:type="spellEnd"/>
            <w:r w:rsidR="0037375D" w:rsidRPr="001444D9">
              <w:rPr>
                <w:sz w:val="28"/>
                <w:szCs w:val="28"/>
              </w:rPr>
              <w:t xml:space="preserve"> is producing a book and s</w:t>
            </w:r>
            <w:r w:rsidR="001444D9">
              <w:rPr>
                <w:sz w:val="28"/>
                <w:szCs w:val="28"/>
              </w:rPr>
              <w:t>hort documentary film on the</w:t>
            </w:r>
            <w:r w:rsidR="0037375D" w:rsidRPr="001444D9">
              <w:rPr>
                <w:sz w:val="28"/>
                <w:szCs w:val="28"/>
              </w:rPr>
              <w:t xml:space="preserve"> last person </w:t>
            </w:r>
            <w:r w:rsidR="001444D9">
              <w:rPr>
                <w:sz w:val="28"/>
                <w:szCs w:val="28"/>
              </w:rPr>
              <w:t xml:space="preserve">in Maine </w:t>
            </w:r>
            <w:r w:rsidR="0037375D" w:rsidRPr="001444D9">
              <w:rPr>
                <w:sz w:val="28"/>
                <w:szCs w:val="28"/>
              </w:rPr>
              <w:t>to spend his life digging graves by hand.  Her goal to “serve the local community by preserving the story of a fading tradition, the unique history of five small Down Eastern towns, and the tale of an amazing Mainer.”</w:t>
            </w:r>
          </w:p>
          <w:p w14:paraId="53492078" w14:textId="415CF698" w:rsidR="001444D9" w:rsidRPr="001444D9" w:rsidRDefault="001444D9" w:rsidP="00F47BD8">
            <w:pPr>
              <w:rPr>
                <w:sz w:val="28"/>
                <w:szCs w:val="28"/>
              </w:rPr>
            </w:pPr>
          </w:p>
        </w:tc>
        <w:tc>
          <w:tcPr>
            <w:tcW w:w="1099" w:type="dxa"/>
          </w:tcPr>
          <w:p w14:paraId="376F737C" w14:textId="0FAC4738" w:rsidR="00F47BD8" w:rsidRPr="001444D9" w:rsidRDefault="00AC42CA" w:rsidP="00D55B9C">
            <w:pPr>
              <w:jc w:val="right"/>
              <w:rPr>
                <w:sz w:val="28"/>
                <w:szCs w:val="28"/>
              </w:rPr>
            </w:pPr>
            <w:r>
              <w:rPr>
                <w:sz w:val="28"/>
                <w:szCs w:val="28"/>
              </w:rPr>
              <w:t xml:space="preserve">  $1,0</w:t>
            </w:r>
            <w:r w:rsidR="00347200" w:rsidRPr="001444D9">
              <w:rPr>
                <w:sz w:val="28"/>
                <w:szCs w:val="28"/>
              </w:rPr>
              <w:t>00</w:t>
            </w:r>
          </w:p>
        </w:tc>
      </w:tr>
      <w:tr w:rsidR="00F9555C" w:rsidRPr="001444D9" w14:paraId="70F9D192" w14:textId="77777777" w:rsidTr="0066136F">
        <w:tc>
          <w:tcPr>
            <w:tcW w:w="2088" w:type="dxa"/>
          </w:tcPr>
          <w:p w14:paraId="2AF44B39" w14:textId="77777777" w:rsidR="0010383B" w:rsidRPr="001444D9" w:rsidRDefault="0010383B">
            <w:pPr>
              <w:rPr>
                <w:sz w:val="28"/>
                <w:szCs w:val="28"/>
              </w:rPr>
            </w:pPr>
            <w:r w:rsidRPr="001444D9">
              <w:rPr>
                <w:sz w:val="28"/>
                <w:szCs w:val="28"/>
              </w:rPr>
              <w:t>Haley (</w:t>
            </w:r>
            <w:proofErr w:type="spellStart"/>
            <w:r w:rsidRPr="001444D9">
              <w:rPr>
                <w:sz w:val="28"/>
                <w:szCs w:val="28"/>
              </w:rPr>
              <w:t>Mackrow</w:t>
            </w:r>
            <w:proofErr w:type="spellEnd"/>
            <w:r w:rsidRPr="001444D9">
              <w:rPr>
                <w:sz w:val="28"/>
                <w:szCs w:val="28"/>
              </w:rPr>
              <w:t xml:space="preserve">) </w:t>
            </w:r>
          </w:p>
          <w:p w14:paraId="78F68798" w14:textId="77777777" w:rsidR="00F9555C" w:rsidRPr="001444D9" w:rsidRDefault="0010383B">
            <w:pPr>
              <w:rPr>
                <w:sz w:val="28"/>
                <w:szCs w:val="28"/>
              </w:rPr>
            </w:pPr>
            <w:proofErr w:type="spellStart"/>
            <w:r w:rsidRPr="001444D9">
              <w:rPr>
                <w:sz w:val="28"/>
                <w:szCs w:val="28"/>
              </w:rPr>
              <w:t>Sammen</w:t>
            </w:r>
            <w:proofErr w:type="spellEnd"/>
            <w:r w:rsidRPr="001444D9">
              <w:rPr>
                <w:sz w:val="28"/>
                <w:szCs w:val="28"/>
              </w:rPr>
              <w:t xml:space="preserve">                    S 2002</w:t>
            </w:r>
          </w:p>
        </w:tc>
        <w:tc>
          <w:tcPr>
            <w:tcW w:w="6821" w:type="dxa"/>
          </w:tcPr>
          <w:p w14:paraId="51EE9390" w14:textId="77777777" w:rsidR="00F9555C" w:rsidRDefault="0010383B">
            <w:pPr>
              <w:rPr>
                <w:sz w:val="28"/>
                <w:szCs w:val="28"/>
              </w:rPr>
            </w:pPr>
            <w:r w:rsidRPr="001444D9">
              <w:rPr>
                <w:b/>
                <w:sz w:val="28"/>
                <w:szCs w:val="28"/>
              </w:rPr>
              <w:t>Sunnyside Up Farm Sustainability</w:t>
            </w:r>
            <w:r w:rsidR="0037375D" w:rsidRPr="001444D9">
              <w:rPr>
                <w:sz w:val="28"/>
                <w:szCs w:val="28"/>
              </w:rPr>
              <w:t>: Haley and her husband will use this grant to make improvements in their small CSA farm in the city of Denver. “We farm not only to provide people with food but also to provide passersby and the neighborhood with the reminder that food grows on plants, in soil, worked by people like themselves.”</w:t>
            </w:r>
          </w:p>
          <w:p w14:paraId="24BCD3C6" w14:textId="095CCD15" w:rsidR="001444D9" w:rsidRPr="001444D9" w:rsidRDefault="001444D9">
            <w:pPr>
              <w:rPr>
                <w:sz w:val="28"/>
                <w:szCs w:val="28"/>
              </w:rPr>
            </w:pPr>
          </w:p>
        </w:tc>
        <w:tc>
          <w:tcPr>
            <w:tcW w:w="1099" w:type="dxa"/>
          </w:tcPr>
          <w:p w14:paraId="7B1508A6" w14:textId="0B1F41C4" w:rsidR="00F9555C" w:rsidRPr="001444D9" w:rsidRDefault="0010383B" w:rsidP="00347200">
            <w:pPr>
              <w:ind w:left="36"/>
              <w:jc w:val="right"/>
              <w:rPr>
                <w:sz w:val="28"/>
                <w:szCs w:val="28"/>
              </w:rPr>
            </w:pPr>
            <w:r w:rsidRPr="001444D9">
              <w:rPr>
                <w:sz w:val="28"/>
                <w:szCs w:val="28"/>
              </w:rPr>
              <w:t xml:space="preserve">  $</w:t>
            </w:r>
            <w:r w:rsidR="00AC42CA">
              <w:rPr>
                <w:sz w:val="28"/>
                <w:szCs w:val="28"/>
              </w:rPr>
              <w:t>3</w:t>
            </w:r>
            <w:r w:rsidR="00347200" w:rsidRPr="001444D9">
              <w:rPr>
                <w:sz w:val="28"/>
                <w:szCs w:val="28"/>
              </w:rPr>
              <w:t>,500</w:t>
            </w:r>
          </w:p>
        </w:tc>
      </w:tr>
      <w:tr w:rsidR="003C3B40" w:rsidRPr="001444D9" w14:paraId="61AA1CD7" w14:textId="77777777" w:rsidTr="0066136F">
        <w:tc>
          <w:tcPr>
            <w:tcW w:w="2088" w:type="dxa"/>
          </w:tcPr>
          <w:p w14:paraId="25560EDA" w14:textId="562152D9" w:rsidR="003C3B40" w:rsidRPr="001444D9" w:rsidRDefault="003C3B40" w:rsidP="003C3B40">
            <w:pPr>
              <w:rPr>
                <w:sz w:val="28"/>
                <w:szCs w:val="28"/>
              </w:rPr>
            </w:pPr>
            <w:r w:rsidRPr="001444D9">
              <w:rPr>
                <w:sz w:val="28"/>
                <w:szCs w:val="28"/>
              </w:rPr>
              <w:t>Sam Seidel                F 1994</w:t>
            </w:r>
          </w:p>
        </w:tc>
        <w:tc>
          <w:tcPr>
            <w:tcW w:w="6821" w:type="dxa"/>
          </w:tcPr>
          <w:p w14:paraId="489FDA3F" w14:textId="1AAEF84E" w:rsidR="003C3B40" w:rsidRDefault="00F47BD8" w:rsidP="00237FD6">
            <w:pPr>
              <w:rPr>
                <w:sz w:val="28"/>
                <w:szCs w:val="28"/>
              </w:rPr>
            </w:pPr>
            <w:r w:rsidRPr="001444D9">
              <w:rPr>
                <w:b/>
                <w:sz w:val="28"/>
                <w:szCs w:val="28"/>
              </w:rPr>
              <w:t>Sound Engineering Apprenticeship Project</w:t>
            </w:r>
            <w:r w:rsidR="00237FD6" w:rsidRPr="001444D9">
              <w:rPr>
                <w:sz w:val="28"/>
                <w:szCs w:val="28"/>
              </w:rPr>
              <w:t>: Sam will use seed funding to launch a new project within the Performance</w:t>
            </w:r>
            <w:r w:rsidRPr="001444D9">
              <w:rPr>
                <w:sz w:val="28"/>
                <w:szCs w:val="28"/>
              </w:rPr>
              <w:t xml:space="preserve"> </w:t>
            </w:r>
            <w:r w:rsidR="00237FD6" w:rsidRPr="001444D9">
              <w:rPr>
                <w:sz w:val="28"/>
                <w:szCs w:val="28"/>
              </w:rPr>
              <w:t>Program of</w:t>
            </w:r>
            <w:r w:rsidRPr="001444D9">
              <w:rPr>
                <w:sz w:val="28"/>
                <w:szCs w:val="28"/>
              </w:rPr>
              <w:t xml:space="preserve"> </w:t>
            </w:r>
            <w:r w:rsidR="001444D9">
              <w:rPr>
                <w:sz w:val="28"/>
                <w:szCs w:val="28"/>
              </w:rPr>
              <w:t xml:space="preserve">nonprofit </w:t>
            </w:r>
            <w:r w:rsidRPr="001444D9">
              <w:rPr>
                <w:sz w:val="28"/>
                <w:szCs w:val="28"/>
              </w:rPr>
              <w:t>AS220 Youth</w:t>
            </w:r>
            <w:r w:rsidR="001444D9">
              <w:rPr>
                <w:sz w:val="28"/>
                <w:szCs w:val="28"/>
              </w:rPr>
              <w:t>,</w:t>
            </w:r>
            <w:r w:rsidR="00237FD6" w:rsidRPr="001444D9">
              <w:rPr>
                <w:sz w:val="28"/>
                <w:szCs w:val="28"/>
              </w:rPr>
              <w:t xml:space="preserve"> in Rhode Island, the longest running partnership</w:t>
            </w:r>
            <w:r w:rsidR="0037375D" w:rsidRPr="001444D9">
              <w:rPr>
                <w:sz w:val="28"/>
                <w:szCs w:val="28"/>
              </w:rPr>
              <w:t xml:space="preserve"> in the country between a community arts organization and a state </w:t>
            </w:r>
            <w:r w:rsidRPr="001444D9">
              <w:rPr>
                <w:sz w:val="28"/>
                <w:szCs w:val="28"/>
              </w:rPr>
              <w:t>juvenile detention</w:t>
            </w:r>
            <w:r w:rsidR="0037375D" w:rsidRPr="001444D9">
              <w:rPr>
                <w:sz w:val="28"/>
                <w:szCs w:val="28"/>
              </w:rPr>
              <w:t xml:space="preserve"> center.</w:t>
            </w:r>
          </w:p>
          <w:p w14:paraId="71849231" w14:textId="65BA74D9" w:rsidR="001444D9" w:rsidRPr="001444D9" w:rsidRDefault="001444D9" w:rsidP="00237FD6">
            <w:pPr>
              <w:rPr>
                <w:sz w:val="28"/>
                <w:szCs w:val="28"/>
              </w:rPr>
            </w:pPr>
          </w:p>
        </w:tc>
        <w:tc>
          <w:tcPr>
            <w:tcW w:w="1099" w:type="dxa"/>
          </w:tcPr>
          <w:p w14:paraId="05E94935" w14:textId="06910D27" w:rsidR="003C3B40" w:rsidRPr="001444D9" w:rsidRDefault="003C3B40" w:rsidP="00347200">
            <w:pPr>
              <w:jc w:val="right"/>
              <w:rPr>
                <w:sz w:val="28"/>
                <w:szCs w:val="28"/>
              </w:rPr>
            </w:pPr>
            <w:r w:rsidRPr="001444D9">
              <w:rPr>
                <w:sz w:val="28"/>
                <w:szCs w:val="28"/>
              </w:rPr>
              <w:t>$</w:t>
            </w:r>
            <w:r w:rsidR="00AC42CA">
              <w:rPr>
                <w:sz w:val="28"/>
                <w:szCs w:val="28"/>
              </w:rPr>
              <w:t>4,0</w:t>
            </w:r>
            <w:r w:rsidR="00347200" w:rsidRPr="001444D9">
              <w:rPr>
                <w:sz w:val="28"/>
                <w:szCs w:val="28"/>
              </w:rPr>
              <w:t>00</w:t>
            </w:r>
          </w:p>
        </w:tc>
      </w:tr>
      <w:tr w:rsidR="00F9555C" w:rsidRPr="001444D9" w14:paraId="6D79845E" w14:textId="77777777" w:rsidTr="0066136F">
        <w:tc>
          <w:tcPr>
            <w:tcW w:w="2088" w:type="dxa"/>
          </w:tcPr>
          <w:p w14:paraId="3AE9C540" w14:textId="3B6F28AC" w:rsidR="00F9555C" w:rsidRPr="001444D9" w:rsidRDefault="00F9555C">
            <w:pPr>
              <w:rPr>
                <w:sz w:val="28"/>
                <w:szCs w:val="28"/>
              </w:rPr>
            </w:pPr>
            <w:r w:rsidRPr="001444D9">
              <w:rPr>
                <w:sz w:val="28"/>
                <w:szCs w:val="28"/>
              </w:rPr>
              <w:t xml:space="preserve">Eden </w:t>
            </w:r>
            <w:proofErr w:type="spellStart"/>
            <w:r w:rsidRPr="001444D9">
              <w:rPr>
                <w:sz w:val="28"/>
                <w:szCs w:val="28"/>
              </w:rPr>
              <w:t>Trenor</w:t>
            </w:r>
            <w:proofErr w:type="spellEnd"/>
            <w:r w:rsidRPr="001444D9">
              <w:rPr>
                <w:sz w:val="28"/>
                <w:szCs w:val="28"/>
              </w:rPr>
              <w:t xml:space="preserve">    </w:t>
            </w:r>
            <w:r w:rsidR="0072165E" w:rsidRPr="001444D9">
              <w:rPr>
                <w:sz w:val="28"/>
                <w:szCs w:val="28"/>
              </w:rPr>
              <w:t xml:space="preserve">       </w:t>
            </w:r>
            <w:r w:rsidR="00445820" w:rsidRPr="001444D9">
              <w:rPr>
                <w:sz w:val="28"/>
                <w:szCs w:val="28"/>
              </w:rPr>
              <w:t xml:space="preserve">   </w:t>
            </w:r>
            <w:r w:rsidRPr="001444D9">
              <w:rPr>
                <w:sz w:val="28"/>
                <w:szCs w:val="28"/>
              </w:rPr>
              <w:t>S 1999</w:t>
            </w:r>
          </w:p>
        </w:tc>
        <w:tc>
          <w:tcPr>
            <w:tcW w:w="6821" w:type="dxa"/>
          </w:tcPr>
          <w:p w14:paraId="3784820C" w14:textId="77777777" w:rsidR="00F9555C" w:rsidRDefault="00F9555C">
            <w:pPr>
              <w:rPr>
                <w:sz w:val="28"/>
                <w:szCs w:val="28"/>
              </w:rPr>
            </w:pPr>
            <w:r w:rsidRPr="001444D9">
              <w:rPr>
                <w:b/>
                <w:sz w:val="28"/>
                <w:szCs w:val="28"/>
              </w:rPr>
              <w:t>West Marin Talking Circles</w:t>
            </w:r>
            <w:r w:rsidR="00237FD6" w:rsidRPr="001444D9">
              <w:rPr>
                <w:sz w:val="28"/>
                <w:szCs w:val="28"/>
              </w:rPr>
              <w:t>: In collaboration with other trained facilitators, Eden will pilot a project to offer safe, confidential, facilitated circles to high-school age youth in West Marin County, CA “where they have permission to tell the truth about their lives and be witnessed and accepted.”</w:t>
            </w:r>
          </w:p>
          <w:p w14:paraId="354101CA" w14:textId="4BD27ADA" w:rsidR="001444D9" w:rsidRPr="001444D9" w:rsidRDefault="001444D9">
            <w:pPr>
              <w:rPr>
                <w:sz w:val="28"/>
                <w:szCs w:val="28"/>
              </w:rPr>
            </w:pPr>
          </w:p>
        </w:tc>
        <w:tc>
          <w:tcPr>
            <w:tcW w:w="1099" w:type="dxa"/>
          </w:tcPr>
          <w:p w14:paraId="19EE7E8C" w14:textId="0ACE9B36" w:rsidR="00F9555C" w:rsidRPr="001444D9" w:rsidRDefault="00F9555C" w:rsidP="00347200">
            <w:pPr>
              <w:jc w:val="right"/>
              <w:rPr>
                <w:sz w:val="28"/>
                <w:szCs w:val="28"/>
              </w:rPr>
            </w:pPr>
            <w:r w:rsidRPr="001444D9">
              <w:rPr>
                <w:sz w:val="28"/>
                <w:szCs w:val="28"/>
              </w:rPr>
              <w:t>$</w:t>
            </w:r>
            <w:r w:rsidR="00347200" w:rsidRPr="001444D9">
              <w:rPr>
                <w:sz w:val="28"/>
                <w:szCs w:val="28"/>
              </w:rPr>
              <w:t>2,500</w:t>
            </w:r>
          </w:p>
        </w:tc>
      </w:tr>
    </w:tbl>
    <w:p w14:paraId="4C5F3474" w14:textId="3A8C0F4C" w:rsidR="00347200" w:rsidRPr="001444D9" w:rsidRDefault="00347200">
      <w:pPr>
        <w:rPr>
          <w:b/>
          <w:sz w:val="28"/>
          <w:szCs w:val="28"/>
        </w:rPr>
      </w:pPr>
    </w:p>
    <w:sectPr w:rsidR="00347200" w:rsidRPr="001444D9" w:rsidSect="001444D9">
      <w:pgSz w:w="12240" w:h="15840"/>
      <w:pgMar w:top="1368" w:right="1512" w:bottom="1368" w:left="151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55C"/>
    <w:rsid w:val="00041E60"/>
    <w:rsid w:val="000A3E1E"/>
    <w:rsid w:val="000E2C92"/>
    <w:rsid w:val="0010383B"/>
    <w:rsid w:val="001444D9"/>
    <w:rsid w:val="00201913"/>
    <w:rsid w:val="00237FD6"/>
    <w:rsid w:val="002D2661"/>
    <w:rsid w:val="00347200"/>
    <w:rsid w:val="00365572"/>
    <w:rsid w:val="0037375D"/>
    <w:rsid w:val="003C3B40"/>
    <w:rsid w:val="003D0232"/>
    <w:rsid w:val="003F061F"/>
    <w:rsid w:val="00445820"/>
    <w:rsid w:val="005433F0"/>
    <w:rsid w:val="0066136F"/>
    <w:rsid w:val="00684630"/>
    <w:rsid w:val="0072165E"/>
    <w:rsid w:val="00965F90"/>
    <w:rsid w:val="00AA06DA"/>
    <w:rsid w:val="00AC42CA"/>
    <w:rsid w:val="00B246A2"/>
    <w:rsid w:val="00D55B9C"/>
    <w:rsid w:val="00F47BD8"/>
    <w:rsid w:val="00F955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1F99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55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55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530</Words>
  <Characters>3024</Characters>
  <Application>Microsoft Macintosh Word</Application>
  <DocSecurity>0</DocSecurity>
  <Lines>25</Lines>
  <Paragraphs>7</Paragraphs>
  <ScaleCrop>false</ScaleCrop>
  <Company>Grant Associates</Company>
  <LinksUpToDate>false</LinksUpToDate>
  <CharactersWithSpaces>3547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Grant</dc:creator>
  <cp:keywords/>
  <dc:description/>
  <cp:lastModifiedBy>David Grant</cp:lastModifiedBy>
  <cp:revision>3</cp:revision>
  <cp:lastPrinted>2014-01-10T14:41:00Z</cp:lastPrinted>
  <dcterms:created xsi:type="dcterms:W3CDTF">2014-01-10T14:42:00Z</dcterms:created>
  <dcterms:modified xsi:type="dcterms:W3CDTF">2014-01-10T14:52:00Z</dcterms:modified>
</cp:coreProperties>
</file>