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2ABDD" w14:textId="45A20A7E" w:rsidR="00806E0F" w:rsidRDefault="00191FF9" w:rsidP="008367A1">
      <w:pPr>
        <w:jc w:val="center"/>
        <w:rPr>
          <w:lang w:val="en-US"/>
        </w:rPr>
      </w:pPr>
      <w:r>
        <w:rPr>
          <w:lang w:val="en-US"/>
        </w:rPr>
        <w:t>BUSINESS REQUIREM</w:t>
      </w:r>
      <w:r w:rsidR="008367A1">
        <w:rPr>
          <w:lang w:val="en-US"/>
        </w:rPr>
        <w:t>ENT DOCUMENT</w:t>
      </w:r>
    </w:p>
    <w:p w14:paraId="4882FAA8" w14:textId="055445D4" w:rsidR="00CC3842" w:rsidRDefault="00CC3842" w:rsidP="00CC3842">
      <w:pPr>
        <w:jc w:val="center"/>
        <w:rPr>
          <w:lang w:val="en-US"/>
        </w:rPr>
      </w:pPr>
      <w:proofErr w:type="spellStart"/>
      <w:r>
        <w:rPr>
          <w:lang w:val="en-US"/>
        </w:rPr>
        <w:t>Bitlocker</w:t>
      </w:r>
      <w:proofErr w:type="spellEnd"/>
    </w:p>
    <w:p w14:paraId="4A8AB8CE" w14:textId="46E083DD" w:rsidR="00BD0C8D" w:rsidRDefault="00BD0C8D">
      <w:pPr>
        <w:rPr>
          <w:lang w:val="en-US"/>
        </w:rPr>
      </w:pPr>
      <w:r>
        <w:rPr>
          <w:lang w:val="en-US"/>
        </w:rPr>
        <w:br w:type="page"/>
      </w:r>
    </w:p>
    <w:p w14:paraId="2E2F84A3" w14:textId="4327FD64" w:rsidR="00BD0C8D" w:rsidRDefault="00CA4A98" w:rsidP="004F0BA3">
      <w:pPr>
        <w:rPr>
          <w:lang w:val="en-US"/>
        </w:rPr>
      </w:pPr>
      <w:r>
        <w:rPr>
          <w:lang w:val="en-US"/>
        </w:rPr>
        <w:lastRenderedPageBreak/>
        <w:t>Document Information</w:t>
      </w:r>
    </w:p>
    <w:tbl>
      <w:tblPr>
        <w:tblStyle w:val="TableGrid"/>
        <w:tblW w:w="0" w:type="auto"/>
        <w:tblLook w:val="04A0" w:firstRow="1" w:lastRow="0" w:firstColumn="1" w:lastColumn="0" w:noHBand="0" w:noVBand="1"/>
      </w:tblPr>
      <w:tblGrid>
        <w:gridCol w:w="4508"/>
        <w:gridCol w:w="4508"/>
      </w:tblGrid>
      <w:tr w:rsidR="00CA4A98" w14:paraId="555A4B46" w14:textId="77777777" w:rsidTr="009A342F">
        <w:tc>
          <w:tcPr>
            <w:tcW w:w="4508" w:type="dxa"/>
            <w:shd w:val="clear" w:color="auto" w:fill="ADADAD" w:themeFill="background2" w:themeFillShade="BF"/>
          </w:tcPr>
          <w:p w14:paraId="69439338" w14:textId="706D166C" w:rsidR="00CA4A98" w:rsidRDefault="00CA4A98" w:rsidP="004F0BA3">
            <w:pPr>
              <w:rPr>
                <w:lang w:val="en-US"/>
              </w:rPr>
            </w:pPr>
            <w:r>
              <w:rPr>
                <w:lang w:val="en-US"/>
              </w:rPr>
              <w:t>Document Attributes</w:t>
            </w:r>
          </w:p>
        </w:tc>
        <w:tc>
          <w:tcPr>
            <w:tcW w:w="4508" w:type="dxa"/>
            <w:shd w:val="clear" w:color="auto" w:fill="ADADAD" w:themeFill="background2" w:themeFillShade="BF"/>
          </w:tcPr>
          <w:p w14:paraId="6073CBB2" w14:textId="30E5EF73" w:rsidR="00CA4A98" w:rsidRDefault="00CA4A98" w:rsidP="004F0BA3">
            <w:pPr>
              <w:rPr>
                <w:lang w:val="en-US"/>
              </w:rPr>
            </w:pPr>
            <w:r>
              <w:rPr>
                <w:lang w:val="en-US"/>
              </w:rPr>
              <w:t>Description</w:t>
            </w:r>
          </w:p>
        </w:tc>
      </w:tr>
      <w:tr w:rsidR="00CA4A98" w14:paraId="5A847EBB" w14:textId="77777777" w:rsidTr="00CA4A98">
        <w:tc>
          <w:tcPr>
            <w:tcW w:w="4508" w:type="dxa"/>
          </w:tcPr>
          <w:p w14:paraId="04068D95" w14:textId="06131A5A" w:rsidR="00CA4A98" w:rsidRDefault="00CA4A98" w:rsidP="004F0BA3">
            <w:pPr>
              <w:rPr>
                <w:lang w:val="en-US"/>
              </w:rPr>
            </w:pPr>
            <w:r>
              <w:rPr>
                <w:lang w:val="en-US"/>
              </w:rPr>
              <w:t>Document ID</w:t>
            </w:r>
          </w:p>
        </w:tc>
        <w:tc>
          <w:tcPr>
            <w:tcW w:w="4508" w:type="dxa"/>
          </w:tcPr>
          <w:p w14:paraId="0A7235BE" w14:textId="045173D8" w:rsidR="00CA4A98" w:rsidRDefault="00CA4A98" w:rsidP="004F0BA3">
            <w:pPr>
              <w:rPr>
                <w:lang w:val="en-US"/>
              </w:rPr>
            </w:pPr>
            <w:r>
              <w:rPr>
                <w:lang w:val="en-US"/>
              </w:rPr>
              <w:t>Doc001</w:t>
            </w:r>
          </w:p>
        </w:tc>
      </w:tr>
      <w:tr w:rsidR="00CA4A98" w14:paraId="475F6DBC" w14:textId="77777777" w:rsidTr="00CA4A98">
        <w:tc>
          <w:tcPr>
            <w:tcW w:w="4508" w:type="dxa"/>
          </w:tcPr>
          <w:p w14:paraId="27FEBB6E" w14:textId="682D7480" w:rsidR="00CA4A98" w:rsidRDefault="00CA4A98" w:rsidP="004F0BA3">
            <w:pPr>
              <w:rPr>
                <w:lang w:val="en-US"/>
              </w:rPr>
            </w:pPr>
            <w:r>
              <w:rPr>
                <w:lang w:val="en-US"/>
              </w:rPr>
              <w:t>Aut</w:t>
            </w:r>
            <w:r w:rsidR="003008E9">
              <w:rPr>
                <w:lang w:val="en-US"/>
              </w:rPr>
              <w:t>hor</w:t>
            </w:r>
          </w:p>
        </w:tc>
        <w:tc>
          <w:tcPr>
            <w:tcW w:w="4508" w:type="dxa"/>
          </w:tcPr>
          <w:p w14:paraId="72692939" w14:textId="2C854C4F" w:rsidR="00CA4A98" w:rsidRDefault="003008E9" w:rsidP="004F0BA3">
            <w:pPr>
              <w:rPr>
                <w:lang w:val="en-US"/>
              </w:rPr>
            </w:pPr>
            <w:r>
              <w:rPr>
                <w:lang w:val="en-US"/>
              </w:rPr>
              <w:t>Sandeep Taksande</w:t>
            </w:r>
          </w:p>
        </w:tc>
      </w:tr>
      <w:tr w:rsidR="003008E9" w14:paraId="2675A5A1" w14:textId="77777777" w:rsidTr="00CA4A98">
        <w:tc>
          <w:tcPr>
            <w:tcW w:w="4508" w:type="dxa"/>
          </w:tcPr>
          <w:p w14:paraId="4C669B13" w14:textId="0653007F" w:rsidR="003008E9" w:rsidRDefault="003008E9" w:rsidP="004F0BA3">
            <w:pPr>
              <w:rPr>
                <w:lang w:val="en-US"/>
              </w:rPr>
            </w:pPr>
            <w:r>
              <w:rPr>
                <w:lang w:val="en-US"/>
              </w:rPr>
              <w:t>Contributor</w:t>
            </w:r>
          </w:p>
        </w:tc>
        <w:tc>
          <w:tcPr>
            <w:tcW w:w="4508" w:type="dxa"/>
          </w:tcPr>
          <w:p w14:paraId="175802F1" w14:textId="73E4CF1A" w:rsidR="003008E9" w:rsidRDefault="003008E9" w:rsidP="004F0BA3">
            <w:pPr>
              <w:rPr>
                <w:lang w:val="en-US"/>
              </w:rPr>
            </w:pPr>
            <w:r>
              <w:rPr>
                <w:lang w:val="en-US"/>
              </w:rPr>
              <w:t>-</w:t>
            </w:r>
          </w:p>
        </w:tc>
      </w:tr>
    </w:tbl>
    <w:p w14:paraId="16CCC132" w14:textId="77777777" w:rsidR="00CA4A98" w:rsidRDefault="00CA4A98" w:rsidP="004F0BA3">
      <w:pPr>
        <w:rPr>
          <w:lang w:val="en-US"/>
        </w:rPr>
      </w:pPr>
    </w:p>
    <w:p w14:paraId="6658195F" w14:textId="3F134FF8" w:rsidR="009A342F" w:rsidRDefault="009A342F" w:rsidP="004F0BA3">
      <w:pPr>
        <w:rPr>
          <w:lang w:val="en-US"/>
        </w:rPr>
      </w:pPr>
      <w:r>
        <w:rPr>
          <w:lang w:val="en-US"/>
        </w:rPr>
        <w:t>Revision History</w:t>
      </w:r>
    </w:p>
    <w:tbl>
      <w:tblPr>
        <w:tblStyle w:val="TableGrid"/>
        <w:tblW w:w="0" w:type="auto"/>
        <w:tblLook w:val="04A0" w:firstRow="1" w:lastRow="0" w:firstColumn="1" w:lastColumn="0" w:noHBand="0" w:noVBand="1"/>
      </w:tblPr>
      <w:tblGrid>
        <w:gridCol w:w="3165"/>
        <w:gridCol w:w="3094"/>
        <w:gridCol w:w="2757"/>
      </w:tblGrid>
      <w:tr w:rsidR="009A342F" w14:paraId="484E194B" w14:textId="138DFFF1" w:rsidTr="009A342F">
        <w:tc>
          <w:tcPr>
            <w:tcW w:w="3165" w:type="dxa"/>
            <w:shd w:val="clear" w:color="auto" w:fill="ADADAD" w:themeFill="background2" w:themeFillShade="BF"/>
          </w:tcPr>
          <w:p w14:paraId="3DC3D984" w14:textId="591357C8" w:rsidR="009A342F" w:rsidRDefault="009A342F" w:rsidP="002A2121">
            <w:pPr>
              <w:rPr>
                <w:lang w:val="en-US"/>
              </w:rPr>
            </w:pPr>
            <w:r>
              <w:rPr>
                <w:lang w:val="en-US"/>
              </w:rPr>
              <w:t>Version</w:t>
            </w:r>
          </w:p>
        </w:tc>
        <w:tc>
          <w:tcPr>
            <w:tcW w:w="3094" w:type="dxa"/>
            <w:shd w:val="clear" w:color="auto" w:fill="ADADAD" w:themeFill="background2" w:themeFillShade="BF"/>
          </w:tcPr>
          <w:p w14:paraId="1D7C657C" w14:textId="02573C2C" w:rsidR="009A342F" w:rsidRDefault="009A342F" w:rsidP="002A2121">
            <w:pPr>
              <w:rPr>
                <w:lang w:val="en-US"/>
              </w:rPr>
            </w:pPr>
            <w:r>
              <w:rPr>
                <w:lang w:val="en-US"/>
              </w:rPr>
              <w:t>Date</w:t>
            </w:r>
          </w:p>
        </w:tc>
        <w:tc>
          <w:tcPr>
            <w:tcW w:w="2757" w:type="dxa"/>
            <w:shd w:val="clear" w:color="auto" w:fill="ADADAD" w:themeFill="background2" w:themeFillShade="BF"/>
          </w:tcPr>
          <w:p w14:paraId="49A087BC" w14:textId="28579BDB" w:rsidR="009A342F" w:rsidRDefault="00445D7A" w:rsidP="002A2121">
            <w:pPr>
              <w:rPr>
                <w:lang w:val="en-US"/>
              </w:rPr>
            </w:pPr>
            <w:r>
              <w:rPr>
                <w:lang w:val="en-US"/>
              </w:rPr>
              <w:t>Changes</w:t>
            </w:r>
          </w:p>
        </w:tc>
      </w:tr>
      <w:tr w:rsidR="009A342F" w14:paraId="127AA145" w14:textId="195A4B38" w:rsidTr="009A342F">
        <w:tc>
          <w:tcPr>
            <w:tcW w:w="3165" w:type="dxa"/>
          </w:tcPr>
          <w:p w14:paraId="772D2484" w14:textId="2D7D9409" w:rsidR="009A342F" w:rsidRDefault="00445D7A" w:rsidP="002A2121">
            <w:pPr>
              <w:rPr>
                <w:lang w:val="en-US"/>
              </w:rPr>
            </w:pPr>
            <w:r>
              <w:rPr>
                <w:lang w:val="en-US"/>
              </w:rPr>
              <w:t>Draft</w:t>
            </w:r>
          </w:p>
        </w:tc>
        <w:tc>
          <w:tcPr>
            <w:tcW w:w="3094" w:type="dxa"/>
          </w:tcPr>
          <w:p w14:paraId="19DEC6BB" w14:textId="0C6CFD96" w:rsidR="009A342F" w:rsidRDefault="00445D7A" w:rsidP="002A2121">
            <w:pPr>
              <w:rPr>
                <w:lang w:val="en-US"/>
              </w:rPr>
            </w:pPr>
            <w:r>
              <w:rPr>
                <w:lang w:val="en-US"/>
              </w:rPr>
              <w:t>01-October-2024</w:t>
            </w:r>
          </w:p>
        </w:tc>
        <w:tc>
          <w:tcPr>
            <w:tcW w:w="2757" w:type="dxa"/>
          </w:tcPr>
          <w:p w14:paraId="38046788" w14:textId="1DB0A349" w:rsidR="009A342F" w:rsidRDefault="00445D7A" w:rsidP="002A2121">
            <w:pPr>
              <w:rPr>
                <w:lang w:val="en-US"/>
              </w:rPr>
            </w:pPr>
            <w:r>
              <w:rPr>
                <w:lang w:val="en-US"/>
              </w:rPr>
              <w:t>New Document</w:t>
            </w:r>
          </w:p>
        </w:tc>
      </w:tr>
      <w:tr w:rsidR="009A342F" w14:paraId="5E75D806" w14:textId="18A6DAEC" w:rsidTr="009A342F">
        <w:tc>
          <w:tcPr>
            <w:tcW w:w="3165" w:type="dxa"/>
          </w:tcPr>
          <w:p w14:paraId="0589836D" w14:textId="5607A71F" w:rsidR="009A342F" w:rsidRDefault="007F254B" w:rsidP="002A2121">
            <w:pPr>
              <w:rPr>
                <w:lang w:val="en-US"/>
              </w:rPr>
            </w:pPr>
            <w:r>
              <w:rPr>
                <w:lang w:val="en-US"/>
              </w:rPr>
              <w:t>V0.1</w:t>
            </w:r>
          </w:p>
        </w:tc>
        <w:tc>
          <w:tcPr>
            <w:tcW w:w="3094" w:type="dxa"/>
          </w:tcPr>
          <w:p w14:paraId="07839849" w14:textId="7C6E3CD8" w:rsidR="009A342F" w:rsidRDefault="009A342F" w:rsidP="002A2121">
            <w:pPr>
              <w:rPr>
                <w:lang w:val="en-US"/>
              </w:rPr>
            </w:pPr>
          </w:p>
        </w:tc>
        <w:tc>
          <w:tcPr>
            <w:tcW w:w="2757" w:type="dxa"/>
          </w:tcPr>
          <w:p w14:paraId="54294981" w14:textId="7AD29A16" w:rsidR="009A342F" w:rsidRDefault="009A342F" w:rsidP="002A2121">
            <w:pPr>
              <w:rPr>
                <w:lang w:val="en-US"/>
              </w:rPr>
            </w:pPr>
          </w:p>
        </w:tc>
      </w:tr>
      <w:tr w:rsidR="009A342F" w14:paraId="5ABA24D5" w14:textId="3A0A0CB0" w:rsidTr="009A342F">
        <w:tc>
          <w:tcPr>
            <w:tcW w:w="3165" w:type="dxa"/>
          </w:tcPr>
          <w:p w14:paraId="69ED3E29" w14:textId="3B070B97" w:rsidR="009A342F" w:rsidRDefault="009A342F" w:rsidP="002A2121">
            <w:pPr>
              <w:rPr>
                <w:lang w:val="en-US"/>
              </w:rPr>
            </w:pPr>
          </w:p>
        </w:tc>
        <w:tc>
          <w:tcPr>
            <w:tcW w:w="3094" w:type="dxa"/>
          </w:tcPr>
          <w:p w14:paraId="4D769EE2" w14:textId="185463F8" w:rsidR="009A342F" w:rsidRDefault="009A342F" w:rsidP="002A2121">
            <w:pPr>
              <w:rPr>
                <w:lang w:val="en-US"/>
              </w:rPr>
            </w:pPr>
          </w:p>
        </w:tc>
        <w:tc>
          <w:tcPr>
            <w:tcW w:w="2757" w:type="dxa"/>
          </w:tcPr>
          <w:p w14:paraId="2E9592C8" w14:textId="77777777" w:rsidR="009A342F" w:rsidRDefault="009A342F" w:rsidP="002A2121">
            <w:pPr>
              <w:rPr>
                <w:lang w:val="en-US"/>
              </w:rPr>
            </w:pPr>
          </w:p>
        </w:tc>
      </w:tr>
    </w:tbl>
    <w:p w14:paraId="149F4918" w14:textId="77777777" w:rsidR="009A342F" w:rsidRDefault="009A342F" w:rsidP="004F0BA3">
      <w:pPr>
        <w:rPr>
          <w:lang w:val="en-US"/>
        </w:rPr>
      </w:pPr>
    </w:p>
    <w:p w14:paraId="69EA172F" w14:textId="77777777" w:rsidR="008D5212" w:rsidRDefault="008D5212" w:rsidP="008D5212">
      <w:pPr>
        <w:rPr>
          <w:lang w:val="en-US"/>
        </w:rPr>
      </w:pPr>
      <w:r>
        <w:rPr>
          <w:lang w:val="en-US"/>
        </w:rPr>
        <w:t>Revision History</w:t>
      </w:r>
    </w:p>
    <w:tbl>
      <w:tblPr>
        <w:tblStyle w:val="TableGrid"/>
        <w:tblW w:w="0" w:type="auto"/>
        <w:tblLook w:val="04A0" w:firstRow="1" w:lastRow="0" w:firstColumn="1" w:lastColumn="0" w:noHBand="0" w:noVBand="1"/>
      </w:tblPr>
      <w:tblGrid>
        <w:gridCol w:w="2470"/>
        <w:gridCol w:w="2397"/>
        <w:gridCol w:w="2234"/>
        <w:gridCol w:w="1915"/>
      </w:tblGrid>
      <w:tr w:rsidR="00106FC8" w14:paraId="6D594F51" w14:textId="2218F90F" w:rsidTr="00106FC8">
        <w:tc>
          <w:tcPr>
            <w:tcW w:w="2470" w:type="dxa"/>
            <w:shd w:val="clear" w:color="auto" w:fill="ADADAD" w:themeFill="background2" w:themeFillShade="BF"/>
          </w:tcPr>
          <w:p w14:paraId="54885F02" w14:textId="33395DB1" w:rsidR="00106FC8" w:rsidRDefault="00106FC8" w:rsidP="002A2121">
            <w:pPr>
              <w:rPr>
                <w:lang w:val="en-US"/>
              </w:rPr>
            </w:pPr>
            <w:r>
              <w:rPr>
                <w:lang w:val="en-US"/>
              </w:rPr>
              <w:t>Reviewer/ Approver</w:t>
            </w:r>
          </w:p>
        </w:tc>
        <w:tc>
          <w:tcPr>
            <w:tcW w:w="2397" w:type="dxa"/>
            <w:shd w:val="clear" w:color="auto" w:fill="ADADAD" w:themeFill="background2" w:themeFillShade="BF"/>
          </w:tcPr>
          <w:p w14:paraId="0EB1B003" w14:textId="512A8CB9" w:rsidR="00106FC8" w:rsidRDefault="00106FC8" w:rsidP="002A2121">
            <w:pPr>
              <w:rPr>
                <w:lang w:val="en-US"/>
              </w:rPr>
            </w:pPr>
            <w:r>
              <w:rPr>
                <w:lang w:val="en-US"/>
              </w:rPr>
              <w:t>Role</w:t>
            </w:r>
          </w:p>
        </w:tc>
        <w:tc>
          <w:tcPr>
            <w:tcW w:w="2234" w:type="dxa"/>
            <w:shd w:val="clear" w:color="auto" w:fill="ADADAD" w:themeFill="background2" w:themeFillShade="BF"/>
          </w:tcPr>
          <w:p w14:paraId="51BA263A" w14:textId="37956113" w:rsidR="00106FC8" w:rsidRDefault="00106FC8" w:rsidP="002A2121">
            <w:pPr>
              <w:rPr>
                <w:lang w:val="en-US"/>
              </w:rPr>
            </w:pPr>
            <w:r>
              <w:rPr>
                <w:lang w:val="en-US"/>
              </w:rPr>
              <w:t>Comments</w:t>
            </w:r>
          </w:p>
        </w:tc>
        <w:tc>
          <w:tcPr>
            <w:tcW w:w="1915" w:type="dxa"/>
            <w:shd w:val="clear" w:color="auto" w:fill="ADADAD" w:themeFill="background2" w:themeFillShade="BF"/>
          </w:tcPr>
          <w:p w14:paraId="33177F4E" w14:textId="288906A6" w:rsidR="00106FC8" w:rsidRDefault="00106FC8" w:rsidP="002A2121">
            <w:pPr>
              <w:rPr>
                <w:lang w:val="en-US"/>
              </w:rPr>
            </w:pPr>
            <w:r>
              <w:rPr>
                <w:lang w:val="en-US"/>
              </w:rPr>
              <w:t>Date</w:t>
            </w:r>
          </w:p>
        </w:tc>
      </w:tr>
      <w:tr w:rsidR="00106FC8" w14:paraId="4ECCC878" w14:textId="682C2A7D" w:rsidTr="00106FC8">
        <w:tc>
          <w:tcPr>
            <w:tcW w:w="2470" w:type="dxa"/>
          </w:tcPr>
          <w:p w14:paraId="1644C4DF" w14:textId="2BD0C95A" w:rsidR="00106FC8" w:rsidRDefault="00106FC8" w:rsidP="002A2121">
            <w:pPr>
              <w:rPr>
                <w:lang w:val="en-US"/>
              </w:rPr>
            </w:pPr>
          </w:p>
        </w:tc>
        <w:tc>
          <w:tcPr>
            <w:tcW w:w="2397" w:type="dxa"/>
          </w:tcPr>
          <w:p w14:paraId="67416EF5" w14:textId="03C93A45" w:rsidR="00106FC8" w:rsidRDefault="00106FC8" w:rsidP="002A2121">
            <w:pPr>
              <w:rPr>
                <w:lang w:val="en-US"/>
              </w:rPr>
            </w:pPr>
          </w:p>
        </w:tc>
        <w:tc>
          <w:tcPr>
            <w:tcW w:w="2234" w:type="dxa"/>
          </w:tcPr>
          <w:p w14:paraId="544AA5F0" w14:textId="59CD21DC" w:rsidR="00106FC8" w:rsidRDefault="00106FC8" w:rsidP="002A2121">
            <w:pPr>
              <w:rPr>
                <w:lang w:val="en-US"/>
              </w:rPr>
            </w:pPr>
          </w:p>
        </w:tc>
        <w:tc>
          <w:tcPr>
            <w:tcW w:w="1915" w:type="dxa"/>
          </w:tcPr>
          <w:p w14:paraId="0166FD51" w14:textId="77777777" w:rsidR="00106FC8" w:rsidRDefault="00106FC8" w:rsidP="002A2121">
            <w:pPr>
              <w:rPr>
                <w:lang w:val="en-US"/>
              </w:rPr>
            </w:pPr>
          </w:p>
        </w:tc>
      </w:tr>
      <w:tr w:rsidR="00106FC8" w14:paraId="7DF7E125" w14:textId="2A88A252" w:rsidTr="00106FC8">
        <w:tc>
          <w:tcPr>
            <w:tcW w:w="2470" w:type="dxa"/>
          </w:tcPr>
          <w:p w14:paraId="21338D18" w14:textId="2D98E8FD" w:rsidR="00106FC8" w:rsidRDefault="00106FC8" w:rsidP="002A2121">
            <w:pPr>
              <w:rPr>
                <w:lang w:val="en-US"/>
              </w:rPr>
            </w:pPr>
          </w:p>
        </w:tc>
        <w:tc>
          <w:tcPr>
            <w:tcW w:w="2397" w:type="dxa"/>
          </w:tcPr>
          <w:p w14:paraId="51B8A1F7" w14:textId="77777777" w:rsidR="00106FC8" w:rsidRDefault="00106FC8" w:rsidP="002A2121">
            <w:pPr>
              <w:rPr>
                <w:lang w:val="en-US"/>
              </w:rPr>
            </w:pPr>
          </w:p>
        </w:tc>
        <w:tc>
          <w:tcPr>
            <w:tcW w:w="2234" w:type="dxa"/>
          </w:tcPr>
          <w:p w14:paraId="332A6F2D" w14:textId="77777777" w:rsidR="00106FC8" w:rsidRDefault="00106FC8" w:rsidP="002A2121">
            <w:pPr>
              <w:rPr>
                <w:lang w:val="en-US"/>
              </w:rPr>
            </w:pPr>
          </w:p>
        </w:tc>
        <w:tc>
          <w:tcPr>
            <w:tcW w:w="1915" w:type="dxa"/>
          </w:tcPr>
          <w:p w14:paraId="56C7F59C" w14:textId="77777777" w:rsidR="00106FC8" w:rsidRDefault="00106FC8" w:rsidP="002A2121">
            <w:pPr>
              <w:rPr>
                <w:lang w:val="en-US"/>
              </w:rPr>
            </w:pPr>
          </w:p>
        </w:tc>
      </w:tr>
      <w:tr w:rsidR="00106FC8" w14:paraId="3D2AE597" w14:textId="7D08720C" w:rsidTr="00106FC8">
        <w:tc>
          <w:tcPr>
            <w:tcW w:w="2470" w:type="dxa"/>
          </w:tcPr>
          <w:p w14:paraId="29853371" w14:textId="77777777" w:rsidR="00106FC8" w:rsidRDefault="00106FC8" w:rsidP="002A2121">
            <w:pPr>
              <w:rPr>
                <w:lang w:val="en-US"/>
              </w:rPr>
            </w:pPr>
          </w:p>
        </w:tc>
        <w:tc>
          <w:tcPr>
            <w:tcW w:w="2397" w:type="dxa"/>
          </w:tcPr>
          <w:p w14:paraId="76133836" w14:textId="77777777" w:rsidR="00106FC8" w:rsidRDefault="00106FC8" w:rsidP="002A2121">
            <w:pPr>
              <w:rPr>
                <w:lang w:val="en-US"/>
              </w:rPr>
            </w:pPr>
          </w:p>
        </w:tc>
        <w:tc>
          <w:tcPr>
            <w:tcW w:w="2234" w:type="dxa"/>
          </w:tcPr>
          <w:p w14:paraId="5A60585E" w14:textId="77777777" w:rsidR="00106FC8" w:rsidRDefault="00106FC8" w:rsidP="002A2121">
            <w:pPr>
              <w:rPr>
                <w:lang w:val="en-US"/>
              </w:rPr>
            </w:pPr>
          </w:p>
        </w:tc>
        <w:tc>
          <w:tcPr>
            <w:tcW w:w="1915" w:type="dxa"/>
          </w:tcPr>
          <w:p w14:paraId="480C21A8" w14:textId="77777777" w:rsidR="00106FC8" w:rsidRDefault="00106FC8" w:rsidP="002A2121">
            <w:pPr>
              <w:rPr>
                <w:lang w:val="en-US"/>
              </w:rPr>
            </w:pPr>
          </w:p>
        </w:tc>
      </w:tr>
    </w:tbl>
    <w:p w14:paraId="7A40013F" w14:textId="77777777" w:rsidR="007F254B" w:rsidRDefault="007F254B" w:rsidP="004F0BA3">
      <w:pPr>
        <w:rPr>
          <w:lang w:val="en-US"/>
        </w:rPr>
      </w:pPr>
    </w:p>
    <w:p w14:paraId="7B35BB7C" w14:textId="6021700E" w:rsidR="00C53932" w:rsidRDefault="00C53932">
      <w:pPr>
        <w:rPr>
          <w:lang w:val="en-US"/>
        </w:rPr>
      </w:pPr>
      <w:r>
        <w:rPr>
          <w:lang w:val="en-US"/>
        </w:rPr>
        <w:br w:type="page"/>
      </w:r>
    </w:p>
    <w:sdt>
      <w:sdtPr>
        <w:rPr>
          <w:rFonts w:asciiTheme="minorHAnsi" w:eastAsiaTheme="minorEastAsia" w:hAnsiTheme="minorHAnsi" w:cstheme="minorBidi"/>
          <w:color w:val="auto"/>
          <w:sz w:val="22"/>
          <w:szCs w:val="22"/>
        </w:rPr>
        <w:id w:val="864183231"/>
        <w:docPartObj>
          <w:docPartGallery w:val="Table of Contents"/>
          <w:docPartUnique/>
        </w:docPartObj>
      </w:sdtPr>
      <w:sdtEndPr>
        <w:rPr>
          <w:b/>
          <w:bCs/>
          <w:noProof/>
        </w:rPr>
      </w:sdtEndPr>
      <w:sdtContent>
        <w:p w14:paraId="62C0E4CB" w14:textId="4873B3B2" w:rsidR="009678EA" w:rsidRDefault="009678EA">
          <w:pPr>
            <w:pStyle w:val="TOCHeading"/>
          </w:pPr>
          <w:r>
            <w:t>Contents</w:t>
          </w:r>
        </w:p>
        <w:p w14:paraId="798FF563" w14:textId="264AF67E" w:rsidR="002C0214" w:rsidRDefault="009678EA">
          <w:pPr>
            <w:pStyle w:val="TOC1"/>
            <w:tabs>
              <w:tab w:val="right" w:leader="dot" w:pos="9016"/>
            </w:tabs>
            <w:rPr>
              <w:noProof/>
              <w:kern w:val="2"/>
              <w:sz w:val="24"/>
              <w:szCs w:val="24"/>
              <w:lang w:eastAsia="en-IN"/>
              <w14:ligatures w14:val="standardContextual"/>
            </w:rPr>
          </w:pPr>
          <w:r>
            <w:fldChar w:fldCharType="begin"/>
          </w:r>
          <w:r>
            <w:instrText xml:space="preserve"> TOC \o "1-3" \h \z \u </w:instrText>
          </w:r>
          <w:r>
            <w:fldChar w:fldCharType="separate"/>
          </w:r>
          <w:hyperlink w:anchor="_Toc179896755" w:history="1">
            <w:r w:rsidR="002C0214" w:rsidRPr="00E22B62">
              <w:rPr>
                <w:rStyle w:val="Hyperlink"/>
                <w:noProof/>
              </w:rPr>
              <w:t>1. Introduction</w:t>
            </w:r>
            <w:r w:rsidR="002C0214">
              <w:rPr>
                <w:noProof/>
                <w:webHidden/>
              </w:rPr>
              <w:tab/>
            </w:r>
            <w:r w:rsidR="002C0214">
              <w:rPr>
                <w:noProof/>
                <w:webHidden/>
              </w:rPr>
              <w:fldChar w:fldCharType="begin"/>
            </w:r>
            <w:r w:rsidR="002C0214">
              <w:rPr>
                <w:noProof/>
                <w:webHidden/>
              </w:rPr>
              <w:instrText xml:space="preserve"> PAGEREF _Toc179896755 \h </w:instrText>
            </w:r>
            <w:r w:rsidR="002C0214">
              <w:rPr>
                <w:noProof/>
                <w:webHidden/>
              </w:rPr>
            </w:r>
            <w:r w:rsidR="002C0214">
              <w:rPr>
                <w:noProof/>
                <w:webHidden/>
              </w:rPr>
              <w:fldChar w:fldCharType="separate"/>
            </w:r>
            <w:r w:rsidR="002C0214">
              <w:rPr>
                <w:noProof/>
                <w:webHidden/>
              </w:rPr>
              <w:t>4</w:t>
            </w:r>
            <w:r w:rsidR="002C0214">
              <w:rPr>
                <w:noProof/>
                <w:webHidden/>
              </w:rPr>
              <w:fldChar w:fldCharType="end"/>
            </w:r>
          </w:hyperlink>
        </w:p>
        <w:p w14:paraId="22C5DF7C" w14:textId="436B49A3" w:rsidR="002C0214" w:rsidRDefault="002C0214">
          <w:pPr>
            <w:pStyle w:val="TOC2"/>
            <w:tabs>
              <w:tab w:val="right" w:leader="dot" w:pos="9016"/>
            </w:tabs>
            <w:rPr>
              <w:noProof/>
              <w:kern w:val="2"/>
              <w:sz w:val="24"/>
              <w:szCs w:val="24"/>
              <w:lang w:eastAsia="en-IN"/>
              <w14:ligatures w14:val="standardContextual"/>
            </w:rPr>
          </w:pPr>
          <w:hyperlink w:anchor="_Toc179896756" w:history="1">
            <w:r w:rsidRPr="00E22B62">
              <w:rPr>
                <w:rStyle w:val="Hyperlink"/>
                <w:noProof/>
              </w:rPr>
              <w:t>1.1 Purpose</w:t>
            </w:r>
            <w:r>
              <w:rPr>
                <w:noProof/>
                <w:webHidden/>
              </w:rPr>
              <w:tab/>
            </w:r>
            <w:r>
              <w:rPr>
                <w:noProof/>
                <w:webHidden/>
              </w:rPr>
              <w:fldChar w:fldCharType="begin"/>
            </w:r>
            <w:r>
              <w:rPr>
                <w:noProof/>
                <w:webHidden/>
              </w:rPr>
              <w:instrText xml:space="preserve"> PAGEREF _Toc179896756 \h </w:instrText>
            </w:r>
            <w:r>
              <w:rPr>
                <w:noProof/>
                <w:webHidden/>
              </w:rPr>
            </w:r>
            <w:r>
              <w:rPr>
                <w:noProof/>
                <w:webHidden/>
              </w:rPr>
              <w:fldChar w:fldCharType="separate"/>
            </w:r>
            <w:r>
              <w:rPr>
                <w:noProof/>
                <w:webHidden/>
              </w:rPr>
              <w:t>4</w:t>
            </w:r>
            <w:r>
              <w:rPr>
                <w:noProof/>
                <w:webHidden/>
              </w:rPr>
              <w:fldChar w:fldCharType="end"/>
            </w:r>
          </w:hyperlink>
        </w:p>
        <w:p w14:paraId="1C1B7017" w14:textId="48413BFF" w:rsidR="002C0214" w:rsidRDefault="002C0214">
          <w:pPr>
            <w:pStyle w:val="TOC2"/>
            <w:tabs>
              <w:tab w:val="right" w:leader="dot" w:pos="9016"/>
            </w:tabs>
            <w:rPr>
              <w:noProof/>
              <w:kern w:val="2"/>
              <w:sz w:val="24"/>
              <w:szCs w:val="24"/>
              <w:lang w:eastAsia="en-IN"/>
              <w14:ligatures w14:val="standardContextual"/>
            </w:rPr>
          </w:pPr>
          <w:hyperlink w:anchor="_Toc179896757" w:history="1">
            <w:r w:rsidRPr="00E22B62">
              <w:rPr>
                <w:rStyle w:val="Hyperlink"/>
                <w:noProof/>
              </w:rPr>
              <w:t>1.2 Scope</w:t>
            </w:r>
            <w:r>
              <w:rPr>
                <w:noProof/>
                <w:webHidden/>
              </w:rPr>
              <w:tab/>
            </w:r>
            <w:r>
              <w:rPr>
                <w:noProof/>
                <w:webHidden/>
              </w:rPr>
              <w:fldChar w:fldCharType="begin"/>
            </w:r>
            <w:r>
              <w:rPr>
                <w:noProof/>
                <w:webHidden/>
              </w:rPr>
              <w:instrText xml:space="preserve"> PAGEREF _Toc179896757 \h </w:instrText>
            </w:r>
            <w:r>
              <w:rPr>
                <w:noProof/>
                <w:webHidden/>
              </w:rPr>
            </w:r>
            <w:r>
              <w:rPr>
                <w:noProof/>
                <w:webHidden/>
              </w:rPr>
              <w:fldChar w:fldCharType="separate"/>
            </w:r>
            <w:r>
              <w:rPr>
                <w:noProof/>
                <w:webHidden/>
              </w:rPr>
              <w:t>4</w:t>
            </w:r>
            <w:r>
              <w:rPr>
                <w:noProof/>
                <w:webHidden/>
              </w:rPr>
              <w:fldChar w:fldCharType="end"/>
            </w:r>
          </w:hyperlink>
        </w:p>
        <w:p w14:paraId="63A7E63D" w14:textId="174E7EF7" w:rsidR="002C0214" w:rsidRDefault="002C0214">
          <w:pPr>
            <w:pStyle w:val="TOC2"/>
            <w:tabs>
              <w:tab w:val="right" w:leader="dot" w:pos="9016"/>
            </w:tabs>
            <w:rPr>
              <w:noProof/>
              <w:kern w:val="2"/>
              <w:sz w:val="24"/>
              <w:szCs w:val="24"/>
              <w:lang w:eastAsia="en-IN"/>
              <w14:ligatures w14:val="standardContextual"/>
            </w:rPr>
          </w:pPr>
          <w:hyperlink w:anchor="_Toc179896758" w:history="1">
            <w:r w:rsidRPr="00E22B62">
              <w:rPr>
                <w:rStyle w:val="Hyperlink"/>
                <w:noProof/>
              </w:rPr>
              <w:t>2. Business Objectives</w:t>
            </w:r>
            <w:r>
              <w:rPr>
                <w:noProof/>
                <w:webHidden/>
              </w:rPr>
              <w:tab/>
            </w:r>
            <w:r>
              <w:rPr>
                <w:noProof/>
                <w:webHidden/>
              </w:rPr>
              <w:fldChar w:fldCharType="begin"/>
            </w:r>
            <w:r>
              <w:rPr>
                <w:noProof/>
                <w:webHidden/>
              </w:rPr>
              <w:instrText xml:space="preserve"> PAGEREF _Toc179896758 \h </w:instrText>
            </w:r>
            <w:r>
              <w:rPr>
                <w:noProof/>
                <w:webHidden/>
              </w:rPr>
            </w:r>
            <w:r>
              <w:rPr>
                <w:noProof/>
                <w:webHidden/>
              </w:rPr>
              <w:fldChar w:fldCharType="separate"/>
            </w:r>
            <w:r>
              <w:rPr>
                <w:noProof/>
                <w:webHidden/>
              </w:rPr>
              <w:t>4</w:t>
            </w:r>
            <w:r>
              <w:rPr>
                <w:noProof/>
                <w:webHidden/>
              </w:rPr>
              <w:fldChar w:fldCharType="end"/>
            </w:r>
          </w:hyperlink>
        </w:p>
        <w:p w14:paraId="3B38A1BB" w14:textId="1723CDEE" w:rsidR="002C0214" w:rsidRDefault="002C0214">
          <w:pPr>
            <w:pStyle w:val="TOC2"/>
            <w:tabs>
              <w:tab w:val="right" w:leader="dot" w:pos="9016"/>
            </w:tabs>
            <w:rPr>
              <w:noProof/>
              <w:kern w:val="2"/>
              <w:sz w:val="24"/>
              <w:szCs w:val="24"/>
              <w:lang w:eastAsia="en-IN"/>
              <w14:ligatures w14:val="standardContextual"/>
            </w:rPr>
          </w:pPr>
          <w:hyperlink w:anchor="_Toc179896759" w:history="1">
            <w:r w:rsidRPr="00E22B62">
              <w:rPr>
                <w:rStyle w:val="Hyperlink"/>
                <w:noProof/>
              </w:rPr>
              <w:t>3. As-Is Situation</w:t>
            </w:r>
            <w:r>
              <w:rPr>
                <w:noProof/>
                <w:webHidden/>
              </w:rPr>
              <w:tab/>
            </w:r>
            <w:r>
              <w:rPr>
                <w:noProof/>
                <w:webHidden/>
              </w:rPr>
              <w:fldChar w:fldCharType="begin"/>
            </w:r>
            <w:r>
              <w:rPr>
                <w:noProof/>
                <w:webHidden/>
              </w:rPr>
              <w:instrText xml:space="preserve"> PAGEREF _Toc179896759 \h </w:instrText>
            </w:r>
            <w:r>
              <w:rPr>
                <w:noProof/>
                <w:webHidden/>
              </w:rPr>
            </w:r>
            <w:r>
              <w:rPr>
                <w:noProof/>
                <w:webHidden/>
              </w:rPr>
              <w:fldChar w:fldCharType="separate"/>
            </w:r>
            <w:r>
              <w:rPr>
                <w:noProof/>
                <w:webHidden/>
              </w:rPr>
              <w:t>4</w:t>
            </w:r>
            <w:r>
              <w:rPr>
                <w:noProof/>
                <w:webHidden/>
              </w:rPr>
              <w:fldChar w:fldCharType="end"/>
            </w:r>
          </w:hyperlink>
        </w:p>
        <w:p w14:paraId="06A1482C" w14:textId="02F57976" w:rsidR="002C0214" w:rsidRDefault="002C0214">
          <w:pPr>
            <w:pStyle w:val="TOC2"/>
            <w:tabs>
              <w:tab w:val="right" w:leader="dot" w:pos="9016"/>
            </w:tabs>
            <w:rPr>
              <w:noProof/>
              <w:kern w:val="2"/>
              <w:sz w:val="24"/>
              <w:szCs w:val="24"/>
              <w:lang w:eastAsia="en-IN"/>
              <w14:ligatures w14:val="standardContextual"/>
            </w:rPr>
          </w:pPr>
          <w:hyperlink w:anchor="_Toc179896760" w:history="1">
            <w:r w:rsidRPr="00E22B62">
              <w:rPr>
                <w:rStyle w:val="Hyperlink"/>
                <w:noProof/>
              </w:rPr>
              <w:t>4. To-Be Situation</w:t>
            </w:r>
            <w:r>
              <w:rPr>
                <w:noProof/>
                <w:webHidden/>
              </w:rPr>
              <w:tab/>
            </w:r>
            <w:r>
              <w:rPr>
                <w:noProof/>
                <w:webHidden/>
              </w:rPr>
              <w:fldChar w:fldCharType="begin"/>
            </w:r>
            <w:r>
              <w:rPr>
                <w:noProof/>
                <w:webHidden/>
              </w:rPr>
              <w:instrText xml:space="preserve"> PAGEREF _Toc179896760 \h </w:instrText>
            </w:r>
            <w:r>
              <w:rPr>
                <w:noProof/>
                <w:webHidden/>
              </w:rPr>
            </w:r>
            <w:r>
              <w:rPr>
                <w:noProof/>
                <w:webHidden/>
              </w:rPr>
              <w:fldChar w:fldCharType="separate"/>
            </w:r>
            <w:r>
              <w:rPr>
                <w:noProof/>
                <w:webHidden/>
              </w:rPr>
              <w:t>4</w:t>
            </w:r>
            <w:r>
              <w:rPr>
                <w:noProof/>
                <w:webHidden/>
              </w:rPr>
              <w:fldChar w:fldCharType="end"/>
            </w:r>
          </w:hyperlink>
        </w:p>
        <w:p w14:paraId="745A6D2A" w14:textId="333A2DA1" w:rsidR="002C0214" w:rsidRDefault="002C0214">
          <w:pPr>
            <w:pStyle w:val="TOC2"/>
            <w:tabs>
              <w:tab w:val="right" w:leader="dot" w:pos="9016"/>
            </w:tabs>
            <w:rPr>
              <w:noProof/>
              <w:kern w:val="2"/>
              <w:sz w:val="24"/>
              <w:szCs w:val="24"/>
              <w:lang w:eastAsia="en-IN"/>
              <w14:ligatures w14:val="standardContextual"/>
            </w:rPr>
          </w:pPr>
          <w:hyperlink w:anchor="_Toc179896761" w:history="1">
            <w:r w:rsidRPr="00E22B62">
              <w:rPr>
                <w:rStyle w:val="Hyperlink"/>
                <w:noProof/>
              </w:rPr>
              <w:t>5. Key Stakeholders</w:t>
            </w:r>
            <w:r>
              <w:rPr>
                <w:noProof/>
                <w:webHidden/>
              </w:rPr>
              <w:tab/>
            </w:r>
            <w:r>
              <w:rPr>
                <w:noProof/>
                <w:webHidden/>
              </w:rPr>
              <w:fldChar w:fldCharType="begin"/>
            </w:r>
            <w:r>
              <w:rPr>
                <w:noProof/>
                <w:webHidden/>
              </w:rPr>
              <w:instrText xml:space="preserve"> PAGEREF _Toc179896761 \h </w:instrText>
            </w:r>
            <w:r>
              <w:rPr>
                <w:noProof/>
                <w:webHidden/>
              </w:rPr>
            </w:r>
            <w:r>
              <w:rPr>
                <w:noProof/>
                <w:webHidden/>
              </w:rPr>
              <w:fldChar w:fldCharType="separate"/>
            </w:r>
            <w:r>
              <w:rPr>
                <w:noProof/>
                <w:webHidden/>
              </w:rPr>
              <w:t>4</w:t>
            </w:r>
            <w:r>
              <w:rPr>
                <w:noProof/>
                <w:webHidden/>
              </w:rPr>
              <w:fldChar w:fldCharType="end"/>
            </w:r>
          </w:hyperlink>
        </w:p>
        <w:p w14:paraId="4C1AD267" w14:textId="6D7DC84B" w:rsidR="002C0214" w:rsidRDefault="002C0214">
          <w:pPr>
            <w:pStyle w:val="TOC2"/>
            <w:tabs>
              <w:tab w:val="right" w:leader="dot" w:pos="9016"/>
            </w:tabs>
            <w:rPr>
              <w:noProof/>
              <w:kern w:val="2"/>
              <w:sz w:val="24"/>
              <w:szCs w:val="24"/>
              <w:lang w:eastAsia="en-IN"/>
              <w14:ligatures w14:val="standardContextual"/>
            </w:rPr>
          </w:pPr>
          <w:hyperlink w:anchor="_Toc179896762" w:history="1">
            <w:r w:rsidRPr="00E22B62">
              <w:rPr>
                <w:rStyle w:val="Hyperlink"/>
                <w:noProof/>
              </w:rPr>
              <w:t>6. Project Constraints</w:t>
            </w:r>
            <w:r>
              <w:rPr>
                <w:noProof/>
                <w:webHidden/>
              </w:rPr>
              <w:tab/>
            </w:r>
            <w:r>
              <w:rPr>
                <w:noProof/>
                <w:webHidden/>
              </w:rPr>
              <w:fldChar w:fldCharType="begin"/>
            </w:r>
            <w:r>
              <w:rPr>
                <w:noProof/>
                <w:webHidden/>
              </w:rPr>
              <w:instrText xml:space="preserve"> PAGEREF _Toc179896762 \h </w:instrText>
            </w:r>
            <w:r>
              <w:rPr>
                <w:noProof/>
                <w:webHidden/>
              </w:rPr>
            </w:r>
            <w:r>
              <w:rPr>
                <w:noProof/>
                <w:webHidden/>
              </w:rPr>
              <w:fldChar w:fldCharType="separate"/>
            </w:r>
            <w:r>
              <w:rPr>
                <w:noProof/>
                <w:webHidden/>
              </w:rPr>
              <w:t>5</w:t>
            </w:r>
            <w:r>
              <w:rPr>
                <w:noProof/>
                <w:webHidden/>
              </w:rPr>
              <w:fldChar w:fldCharType="end"/>
            </w:r>
          </w:hyperlink>
        </w:p>
        <w:p w14:paraId="3C0693DB" w14:textId="3B613234" w:rsidR="002C0214" w:rsidRDefault="002C0214">
          <w:pPr>
            <w:pStyle w:val="TOC2"/>
            <w:tabs>
              <w:tab w:val="right" w:leader="dot" w:pos="9016"/>
            </w:tabs>
            <w:rPr>
              <w:noProof/>
              <w:kern w:val="2"/>
              <w:sz w:val="24"/>
              <w:szCs w:val="24"/>
              <w:lang w:eastAsia="en-IN"/>
              <w14:ligatures w14:val="standardContextual"/>
            </w:rPr>
          </w:pPr>
          <w:hyperlink w:anchor="_Toc179896763" w:history="1">
            <w:r w:rsidRPr="00E22B62">
              <w:rPr>
                <w:rStyle w:val="Hyperlink"/>
                <w:noProof/>
              </w:rPr>
              <w:t>7. Cost-Benefit Analysis</w:t>
            </w:r>
            <w:r>
              <w:rPr>
                <w:noProof/>
                <w:webHidden/>
              </w:rPr>
              <w:tab/>
            </w:r>
            <w:r>
              <w:rPr>
                <w:noProof/>
                <w:webHidden/>
              </w:rPr>
              <w:fldChar w:fldCharType="begin"/>
            </w:r>
            <w:r>
              <w:rPr>
                <w:noProof/>
                <w:webHidden/>
              </w:rPr>
              <w:instrText xml:space="preserve"> PAGEREF _Toc179896763 \h </w:instrText>
            </w:r>
            <w:r>
              <w:rPr>
                <w:noProof/>
                <w:webHidden/>
              </w:rPr>
            </w:r>
            <w:r>
              <w:rPr>
                <w:noProof/>
                <w:webHidden/>
              </w:rPr>
              <w:fldChar w:fldCharType="separate"/>
            </w:r>
            <w:r>
              <w:rPr>
                <w:noProof/>
                <w:webHidden/>
              </w:rPr>
              <w:t>5</w:t>
            </w:r>
            <w:r>
              <w:rPr>
                <w:noProof/>
                <w:webHidden/>
              </w:rPr>
              <w:fldChar w:fldCharType="end"/>
            </w:r>
          </w:hyperlink>
        </w:p>
        <w:p w14:paraId="63631B9D" w14:textId="062D4C2A" w:rsidR="002C0214" w:rsidRDefault="002C0214">
          <w:pPr>
            <w:pStyle w:val="TOC2"/>
            <w:tabs>
              <w:tab w:val="right" w:leader="dot" w:pos="9016"/>
            </w:tabs>
            <w:rPr>
              <w:noProof/>
              <w:kern w:val="2"/>
              <w:sz w:val="24"/>
              <w:szCs w:val="24"/>
              <w:lang w:eastAsia="en-IN"/>
              <w14:ligatures w14:val="standardContextual"/>
            </w:rPr>
          </w:pPr>
          <w:hyperlink w:anchor="_Toc179896764" w:history="1">
            <w:r w:rsidRPr="00E22B62">
              <w:rPr>
                <w:rStyle w:val="Hyperlink"/>
                <w:noProof/>
              </w:rPr>
              <w:t>8. Functional Requirements</w:t>
            </w:r>
            <w:r>
              <w:rPr>
                <w:noProof/>
                <w:webHidden/>
              </w:rPr>
              <w:tab/>
            </w:r>
            <w:r>
              <w:rPr>
                <w:noProof/>
                <w:webHidden/>
              </w:rPr>
              <w:fldChar w:fldCharType="begin"/>
            </w:r>
            <w:r>
              <w:rPr>
                <w:noProof/>
                <w:webHidden/>
              </w:rPr>
              <w:instrText xml:space="preserve"> PAGEREF _Toc179896764 \h </w:instrText>
            </w:r>
            <w:r>
              <w:rPr>
                <w:noProof/>
                <w:webHidden/>
              </w:rPr>
            </w:r>
            <w:r>
              <w:rPr>
                <w:noProof/>
                <w:webHidden/>
              </w:rPr>
              <w:fldChar w:fldCharType="separate"/>
            </w:r>
            <w:r>
              <w:rPr>
                <w:noProof/>
                <w:webHidden/>
              </w:rPr>
              <w:t>5</w:t>
            </w:r>
            <w:r>
              <w:rPr>
                <w:noProof/>
                <w:webHidden/>
              </w:rPr>
              <w:fldChar w:fldCharType="end"/>
            </w:r>
          </w:hyperlink>
        </w:p>
        <w:p w14:paraId="6C2734D1" w14:textId="728F26C7" w:rsidR="002C0214" w:rsidRDefault="002C0214">
          <w:pPr>
            <w:pStyle w:val="TOC2"/>
            <w:tabs>
              <w:tab w:val="right" w:leader="dot" w:pos="9016"/>
            </w:tabs>
            <w:rPr>
              <w:noProof/>
              <w:kern w:val="2"/>
              <w:sz w:val="24"/>
              <w:szCs w:val="24"/>
              <w:lang w:eastAsia="en-IN"/>
              <w14:ligatures w14:val="standardContextual"/>
            </w:rPr>
          </w:pPr>
          <w:hyperlink w:anchor="_Toc179896765" w:history="1">
            <w:r w:rsidRPr="00E22B62">
              <w:rPr>
                <w:rStyle w:val="Hyperlink"/>
                <w:noProof/>
              </w:rPr>
              <w:t>9. Success Criteria</w:t>
            </w:r>
            <w:r>
              <w:rPr>
                <w:noProof/>
                <w:webHidden/>
              </w:rPr>
              <w:tab/>
            </w:r>
            <w:r>
              <w:rPr>
                <w:noProof/>
                <w:webHidden/>
              </w:rPr>
              <w:fldChar w:fldCharType="begin"/>
            </w:r>
            <w:r>
              <w:rPr>
                <w:noProof/>
                <w:webHidden/>
              </w:rPr>
              <w:instrText xml:space="preserve"> PAGEREF _Toc179896765 \h </w:instrText>
            </w:r>
            <w:r>
              <w:rPr>
                <w:noProof/>
                <w:webHidden/>
              </w:rPr>
            </w:r>
            <w:r>
              <w:rPr>
                <w:noProof/>
                <w:webHidden/>
              </w:rPr>
              <w:fldChar w:fldCharType="separate"/>
            </w:r>
            <w:r>
              <w:rPr>
                <w:noProof/>
                <w:webHidden/>
              </w:rPr>
              <w:t>6</w:t>
            </w:r>
            <w:r>
              <w:rPr>
                <w:noProof/>
                <w:webHidden/>
              </w:rPr>
              <w:fldChar w:fldCharType="end"/>
            </w:r>
          </w:hyperlink>
        </w:p>
        <w:p w14:paraId="1D163935" w14:textId="37222D83" w:rsidR="009678EA" w:rsidRDefault="009678EA">
          <w:r>
            <w:rPr>
              <w:b/>
              <w:bCs/>
              <w:noProof/>
            </w:rPr>
            <w:fldChar w:fldCharType="end"/>
          </w:r>
        </w:p>
      </w:sdtContent>
    </w:sdt>
    <w:p w14:paraId="7DD4B162" w14:textId="77777777" w:rsidR="000B5303" w:rsidRDefault="000B5303" w:rsidP="004F0BA3">
      <w:pPr>
        <w:rPr>
          <w:lang w:val="en-US"/>
        </w:rPr>
      </w:pPr>
    </w:p>
    <w:p w14:paraId="0B159129" w14:textId="77777777" w:rsidR="004E063D" w:rsidRDefault="004E063D" w:rsidP="004E063D">
      <w:pPr>
        <w:rPr>
          <w:lang w:val="en-US"/>
        </w:rPr>
      </w:pPr>
    </w:p>
    <w:p w14:paraId="09D46A24" w14:textId="77777777" w:rsidR="003A4623" w:rsidRDefault="003A4623" w:rsidP="004E063D">
      <w:pPr>
        <w:rPr>
          <w:lang w:val="en-US"/>
        </w:rPr>
      </w:pPr>
    </w:p>
    <w:p w14:paraId="428CF165" w14:textId="77777777" w:rsidR="003A4623" w:rsidRDefault="003A4623" w:rsidP="004E063D">
      <w:pPr>
        <w:rPr>
          <w:lang w:val="en-US"/>
        </w:rPr>
      </w:pPr>
    </w:p>
    <w:p w14:paraId="366FD8EE" w14:textId="77777777" w:rsidR="003A4623" w:rsidRDefault="003A4623" w:rsidP="004E063D">
      <w:pPr>
        <w:rPr>
          <w:lang w:val="en-US"/>
        </w:rPr>
      </w:pPr>
    </w:p>
    <w:p w14:paraId="236B97C1" w14:textId="77777777" w:rsidR="003A4623" w:rsidRDefault="003A4623" w:rsidP="004E063D">
      <w:pPr>
        <w:rPr>
          <w:lang w:val="en-US"/>
        </w:rPr>
      </w:pPr>
    </w:p>
    <w:p w14:paraId="134B856B" w14:textId="77777777" w:rsidR="003A4623" w:rsidRDefault="003A4623" w:rsidP="004E063D">
      <w:pPr>
        <w:rPr>
          <w:lang w:val="en-US"/>
        </w:rPr>
      </w:pPr>
    </w:p>
    <w:p w14:paraId="5E363B3D" w14:textId="77777777" w:rsidR="003A4623" w:rsidRDefault="003A4623" w:rsidP="004E063D">
      <w:pPr>
        <w:rPr>
          <w:lang w:val="en-US"/>
        </w:rPr>
      </w:pPr>
    </w:p>
    <w:p w14:paraId="44FDB01E" w14:textId="77777777" w:rsidR="00996219" w:rsidRDefault="00996219" w:rsidP="004E063D">
      <w:pPr>
        <w:rPr>
          <w:lang w:val="en-US"/>
        </w:rPr>
      </w:pPr>
    </w:p>
    <w:p w14:paraId="1D75F032" w14:textId="77777777" w:rsidR="00350CC0" w:rsidRDefault="00350CC0" w:rsidP="004E063D">
      <w:pPr>
        <w:rPr>
          <w:lang w:val="en-US"/>
        </w:rPr>
      </w:pPr>
    </w:p>
    <w:p w14:paraId="395BCAC5" w14:textId="77777777" w:rsidR="00350CC0" w:rsidRDefault="00350CC0" w:rsidP="004E063D">
      <w:pPr>
        <w:rPr>
          <w:lang w:val="en-US"/>
        </w:rPr>
      </w:pPr>
    </w:p>
    <w:p w14:paraId="44D7D386" w14:textId="77777777" w:rsidR="00350CC0" w:rsidRDefault="00350CC0" w:rsidP="004E063D">
      <w:pPr>
        <w:rPr>
          <w:lang w:val="en-US"/>
        </w:rPr>
      </w:pPr>
    </w:p>
    <w:p w14:paraId="243E612A" w14:textId="77777777" w:rsidR="00350CC0" w:rsidRDefault="00350CC0" w:rsidP="004E063D">
      <w:pPr>
        <w:rPr>
          <w:lang w:val="en-US"/>
        </w:rPr>
      </w:pPr>
    </w:p>
    <w:p w14:paraId="0833BC29" w14:textId="77777777" w:rsidR="00350CC0" w:rsidRDefault="00350CC0" w:rsidP="004E063D">
      <w:pPr>
        <w:rPr>
          <w:lang w:val="en-US"/>
        </w:rPr>
      </w:pPr>
    </w:p>
    <w:p w14:paraId="576E3A3E" w14:textId="77777777" w:rsidR="00350CC0" w:rsidRDefault="00350CC0" w:rsidP="004E063D">
      <w:pPr>
        <w:rPr>
          <w:lang w:val="en-US"/>
        </w:rPr>
      </w:pPr>
    </w:p>
    <w:p w14:paraId="3628C6DE" w14:textId="77777777" w:rsidR="00350CC0" w:rsidRDefault="00350CC0" w:rsidP="004E063D">
      <w:pPr>
        <w:rPr>
          <w:lang w:val="en-US"/>
        </w:rPr>
      </w:pPr>
    </w:p>
    <w:p w14:paraId="00D677CF" w14:textId="77777777" w:rsidR="00350CC0" w:rsidRDefault="00350CC0" w:rsidP="004E063D">
      <w:pPr>
        <w:rPr>
          <w:lang w:val="en-US"/>
        </w:rPr>
      </w:pPr>
    </w:p>
    <w:p w14:paraId="1FBEB40E" w14:textId="554AFE19" w:rsidR="00B25295" w:rsidRPr="00B25295" w:rsidRDefault="004A5EA7" w:rsidP="00F9279E">
      <w:pPr>
        <w:pStyle w:val="Heading1"/>
      </w:pPr>
      <w:bookmarkStart w:id="0" w:name="_Toc179896755"/>
      <w:r>
        <w:lastRenderedPageBreak/>
        <w:t xml:space="preserve">1. </w:t>
      </w:r>
      <w:r w:rsidR="00B25295" w:rsidRPr="00B25295">
        <w:t>Introduction</w:t>
      </w:r>
      <w:bookmarkEnd w:id="0"/>
    </w:p>
    <w:p w14:paraId="57632203" w14:textId="15E787CE" w:rsidR="003A61B3" w:rsidRDefault="00B25295" w:rsidP="00F9279E">
      <w:pPr>
        <w:pStyle w:val="Heading2"/>
      </w:pPr>
      <w:bookmarkStart w:id="1" w:name="_Toc179896756"/>
      <w:r w:rsidRPr="00B25295">
        <w:t>1</w:t>
      </w:r>
      <w:r w:rsidR="004A5EA7">
        <w:t xml:space="preserve">.1 </w:t>
      </w:r>
      <w:r w:rsidRPr="00B25295">
        <w:t>Purpose</w:t>
      </w:r>
      <w:bookmarkEnd w:id="1"/>
      <w:r w:rsidRPr="00B25295">
        <w:t xml:space="preserve"> </w:t>
      </w:r>
    </w:p>
    <w:p w14:paraId="720E514D" w14:textId="6070831F" w:rsidR="00B25295" w:rsidRPr="00B25295" w:rsidRDefault="00B25295" w:rsidP="00B25295">
      <w:pPr>
        <w:rPr>
          <w:sz w:val="24"/>
          <w:szCs w:val="24"/>
        </w:rPr>
      </w:pPr>
      <w:r w:rsidRPr="00B25295">
        <w:rPr>
          <w:sz w:val="24"/>
          <w:szCs w:val="24"/>
        </w:rPr>
        <w:t>This document outlines the business requirements for implementing BitLocker encryption on corporate devices to enhance data security and compliance. BitLocker will be used to encrypt hard drives and removable storage devices, protecting sensitive data from unauthorized access.</w:t>
      </w:r>
    </w:p>
    <w:p w14:paraId="1100AB0A" w14:textId="289FBF9F" w:rsidR="003A61B3" w:rsidRDefault="004A5EA7" w:rsidP="00F9279E">
      <w:pPr>
        <w:pStyle w:val="Heading2"/>
      </w:pPr>
      <w:bookmarkStart w:id="2" w:name="_Toc179896757"/>
      <w:r>
        <w:t>1.</w:t>
      </w:r>
      <w:r w:rsidR="00B25295" w:rsidRPr="00B25295">
        <w:t>2 Scope</w:t>
      </w:r>
      <w:bookmarkEnd w:id="2"/>
    </w:p>
    <w:p w14:paraId="2A51FD78" w14:textId="61AE57A7" w:rsidR="00B25295" w:rsidRDefault="003A61B3" w:rsidP="00B25295">
      <w:pPr>
        <w:rPr>
          <w:sz w:val="24"/>
          <w:szCs w:val="24"/>
        </w:rPr>
      </w:pPr>
      <w:r>
        <w:rPr>
          <w:b/>
          <w:bCs/>
          <w:sz w:val="24"/>
          <w:szCs w:val="24"/>
        </w:rPr>
        <w:t>T</w:t>
      </w:r>
      <w:r w:rsidR="00B25295" w:rsidRPr="00B25295">
        <w:rPr>
          <w:sz w:val="24"/>
          <w:szCs w:val="24"/>
        </w:rPr>
        <w:t>he scope of this project includes the implementation of BitLocker encryption on all corporate-owned devices, including laptops, desktops, and servers. It will cover the configuration of BitLocker policies, user training, and ongoing management of the encryption solution.</w:t>
      </w:r>
    </w:p>
    <w:p w14:paraId="1D2738EF" w14:textId="77777777" w:rsidR="002C0214" w:rsidRPr="00B25295" w:rsidRDefault="002C0214" w:rsidP="00B25295">
      <w:pPr>
        <w:rPr>
          <w:sz w:val="24"/>
          <w:szCs w:val="24"/>
        </w:rPr>
      </w:pPr>
    </w:p>
    <w:p w14:paraId="2675C03C" w14:textId="65067C2F" w:rsidR="00B25295" w:rsidRPr="00B25295" w:rsidRDefault="001E14AA" w:rsidP="001C1F3F">
      <w:pPr>
        <w:pStyle w:val="Heading2"/>
      </w:pPr>
      <w:bookmarkStart w:id="3" w:name="_Toc179896758"/>
      <w:r>
        <w:t>2</w:t>
      </w:r>
      <w:r w:rsidR="00B25295" w:rsidRPr="00B25295">
        <w:t>. Business Objectives</w:t>
      </w:r>
      <w:bookmarkEnd w:id="3"/>
    </w:p>
    <w:p w14:paraId="0E5C76E5" w14:textId="77777777" w:rsidR="00B25295" w:rsidRPr="00B25295" w:rsidRDefault="00B25295" w:rsidP="00B25295">
      <w:pPr>
        <w:numPr>
          <w:ilvl w:val="0"/>
          <w:numId w:val="28"/>
        </w:numPr>
        <w:rPr>
          <w:sz w:val="24"/>
          <w:szCs w:val="24"/>
        </w:rPr>
      </w:pPr>
      <w:r w:rsidRPr="00B25295">
        <w:rPr>
          <w:b/>
          <w:bCs/>
          <w:sz w:val="24"/>
          <w:szCs w:val="24"/>
        </w:rPr>
        <w:t>Data Security:</w:t>
      </w:r>
      <w:r w:rsidRPr="00B25295">
        <w:rPr>
          <w:sz w:val="24"/>
          <w:szCs w:val="24"/>
        </w:rPr>
        <w:t xml:space="preserve"> Protect sensitive data from unauthorized access, theft, and loss.</w:t>
      </w:r>
    </w:p>
    <w:p w14:paraId="0C49F268" w14:textId="77777777" w:rsidR="00B25295" w:rsidRPr="00B25295" w:rsidRDefault="00B25295" w:rsidP="00B25295">
      <w:pPr>
        <w:numPr>
          <w:ilvl w:val="0"/>
          <w:numId w:val="28"/>
        </w:numPr>
        <w:rPr>
          <w:sz w:val="24"/>
          <w:szCs w:val="24"/>
        </w:rPr>
      </w:pPr>
      <w:r w:rsidRPr="00B25295">
        <w:rPr>
          <w:b/>
          <w:bCs/>
          <w:sz w:val="24"/>
          <w:szCs w:val="24"/>
        </w:rPr>
        <w:t>Compliance:</w:t>
      </w:r>
      <w:r w:rsidRPr="00B25295">
        <w:rPr>
          <w:sz w:val="24"/>
          <w:szCs w:val="24"/>
        </w:rPr>
        <w:t xml:space="preserve"> Ensure compliance with industry regulations and internal data security standards.</w:t>
      </w:r>
    </w:p>
    <w:p w14:paraId="0BE530A3" w14:textId="77777777" w:rsidR="00B25295" w:rsidRPr="00B25295" w:rsidRDefault="00B25295" w:rsidP="00B25295">
      <w:pPr>
        <w:numPr>
          <w:ilvl w:val="0"/>
          <w:numId w:val="28"/>
        </w:numPr>
        <w:rPr>
          <w:sz w:val="24"/>
          <w:szCs w:val="24"/>
        </w:rPr>
      </w:pPr>
      <w:r w:rsidRPr="00B25295">
        <w:rPr>
          <w:b/>
          <w:bCs/>
          <w:sz w:val="24"/>
          <w:szCs w:val="24"/>
        </w:rPr>
        <w:t>Risk Mitigation:</w:t>
      </w:r>
      <w:r w:rsidRPr="00B25295">
        <w:rPr>
          <w:sz w:val="24"/>
          <w:szCs w:val="24"/>
        </w:rPr>
        <w:t xml:space="preserve"> Reduce the risk of data breaches and financial losses.</w:t>
      </w:r>
    </w:p>
    <w:p w14:paraId="7287A12C" w14:textId="77777777" w:rsidR="00B25295" w:rsidRDefault="00B25295" w:rsidP="00B25295">
      <w:pPr>
        <w:numPr>
          <w:ilvl w:val="0"/>
          <w:numId w:val="28"/>
        </w:numPr>
        <w:rPr>
          <w:sz w:val="24"/>
          <w:szCs w:val="24"/>
        </w:rPr>
      </w:pPr>
      <w:r w:rsidRPr="00B25295">
        <w:rPr>
          <w:b/>
          <w:bCs/>
          <w:sz w:val="24"/>
          <w:szCs w:val="24"/>
        </w:rPr>
        <w:t>Operational Efficiency:</w:t>
      </w:r>
      <w:r w:rsidRPr="00B25295">
        <w:rPr>
          <w:sz w:val="24"/>
          <w:szCs w:val="24"/>
        </w:rPr>
        <w:t xml:space="preserve"> Streamline the management of data security measures.</w:t>
      </w:r>
    </w:p>
    <w:p w14:paraId="251EBBC8" w14:textId="77777777" w:rsidR="002C0214" w:rsidRPr="00B25295" w:rsidRDefault="002C0214" w:rsidP="002C0214">
      <w:pPr>
        <w:rPr>
          <w:sz w:val="24"/>
          <w:szCs w:val="24"/>
        </w:rPr>
      </w:pPr>
    </w:p>
    <w:p w14:paraId="583F0B85" w14:textId="0A8AF1A2" w:rsidR="00B25295" w:rsidRPr="00B25295" w:rsidRDefault="001E14AA" w:rsidP="001C1F3F">
      <w:pPr>
        <w:pStyle w:val="Heading2"/>
      </w:pPr>
      <w:bookmarkStart w:id="4" w:name="_Toc179896759"/>
      <w:r>
        <w:t>3</w:t>
      </w:r>
      <w:r w:rsidR="001C1F3F">
        <w:t xml:space="preserve">. </w:t>
      </w:r>
      <w:r w:rsidR="00B25295" w:rsidRPr="00B25295">
        <w:t>As-Is Situation</w:t>
      </w:r>
      <w:bookmarkEnd w:id="4"/>
    </w:p>
    <w:p w14:paraId="05A9D4F2" w14:textId="77777777" w:rsidR="00B25295" w:rsidRDefault="00B25295" w:rsidP="00B25295">
      <w:pPr>
        <w:rPr>
          <w:sz w:val="24"/>
          <w:szCs w:val="24"/>
        </w:rPr>
      </w:pPr>
      <w:r w:rsidRPr="00B25295">
        <w:rPr>
          <w:sz w:val="24"/>
          <w:szCs w:val="24"/>
        </w:rPr>
        <w:t>Currently, the organization does not have a standardized encryption solution in place. Data is at risk of unauthorized access and potential breaches.</w:t>
      </w:r>
    </w:p>
    <w:p w14:paraId="3E1CF959" w14:textId="77777777" w:rsidR="002C0214" w:rsidRPr="00B25295" w:rsidRDefault="002C0214" w:rsidP="00B25295">
      <w:pPr>
        <w:rPr>
          <w:sz w:val="24"/>
          <w:szCs w:val="24"/>
        </w:rPr>
      </w:pPr>
    </w:p>
    <w:p w14:paraId="5F5B0368" w14:textId="1E66562A" w:rsidR="00B25295" w:rsidRPr="00B25295" w:rsidRDefault="001E14AA" w:rsidP="001C1F3F">
      <w:pPr>
        <w:pStyle w:val="Heading2"/>
      </w:pPr>
      <w:bookmarkStart w:id="5" w:name="_Toc179896760"/>
      <w:r>
        <w:t>4</w:t>
      </w:r>
      <w:r w:rsidR="001C1F3F">
        <w:t xml:space="preserve">. </w:t>
      </w:r>
      <w:r w:rsidR="00B25295" w:rsidRPr="00B25295">
        <w:t>To-Be Situation</w:t>
      </w:r>
      <w:bookmarkEnd w:id="5"/>
    </w:p>
    <w:p w14:paraId="419E8F2A" w14:textId="77777777" w:rsidR="00B25295" w:rsidRDefault="00B25295" w:rsidP="00B25295">
      <w:pPr>
        <w:rPr>
          <w:sz w:val="24"/>
          <w:szCs w:val="24"/>
        </w:rPr>
      </w:pPr>
      <w:r w:rsidRPr="00B25295">
        <w:rPr>
          <w:sz w:val="24"/>
          <w:szCs w:val="24"/>
        </w:rPr>
        <w:t>After the implementation of BitLocker, all corporate devices will be equipped with robust encryption capabilities. Sensitive data will be protected, reducing the risk of data breaches and improving overall data security posture.</w:t>
      </w:r>
    </w:p>
    <w:p w14:paraId="3956DD13" w14:textId="77777777" w:rsidR="002C0214" w:rsidRPr="00B25295" w:rsidRDefault="002C0214" w:rsidP="00B25295">
      <w:pPr>
        <w:rPr>
          <w:sz w:val="24"/>
          <w:szCs w:val="24"/>
        </w:rPr>
      </w:pPr>
    </w:p>
    <w:p w14:paraId="7AE704B0" w14:textId="5B3E4B93" w:rsidR="00B25295" w:rsidRPr="00B25295" w:rsidRDefault="001E14AA" w:rsidP="001C1F3F">
      <w:pPr>
        <w:pStyle w:val="Heading2"/>
      </w:pPr>
      <w:bookmarkStart w:id="6" w:name="_Toc179896761"/>
      <w:r>
        <w:t>5</w:t>
      </w:r>
      <w:r w:rsidR="001C1F3F">
        <w:t xml:space="preserve">. </w:t>
      </w:r>
      <w:r w:rsidR="00B25295" w:rsidRPr="00B25295">
        <w:t>Key Stakeholders</w:t>
      </w:r>
      <w:bookmarkEnd w:id="6"/>
    </w:p>
    <w:p w14:paraId="0BABCA41" w14:textId="77777777" w:rsidR="00B25295" w:rsidRPr="00B25295" w:rsidRDefault="00B25295" w:rsidP="00B25295">
      <w:pPr>
        <w:numPr>
          <w:ilvl w:val="0"/>
          <w:numId w:val="29"/>
        </w:numPr>
        <w:rPr>
          <w:sz w:val="24"/>
          <w:szCs w:val="24"/>
        </w:rPr>
      </w:pPr>
      <w:r w:rsidRPr="00B25295">
        <w:rPr>
          <w:b/>
          <w:bCs/>
          <w:sz w:val="24"/>
          <w:szCs w:val="24"/>
        </w:rPr>
        <w:t>IT Department:</w:t>
      </w:r>
      <w:r w:rsidRPr="00B25295">
        <w:rPr>
          <w:sz w:val="24"/>
          <w:szCs w:val="24"/>
        </w:rPr>
        <w:t xml:space="preserve"> Responsible for the technical implementation and management of BitLocker.</w:t>
      </w:r>
    </w:p>
    <w:p w14:paraId="587ACBE5" w14:textId="77777777" w:rsidR="00B25295" w:rsidRPr="00B25295" w:rsidRDefault="00B25295" w:rsidP="00B25295">
      <w:pPr>
        <w:numPr>
          <w:ilvl w:val="0"/>
          <w:numId w:val="29"/>
        </w:numPr>
        <w:rPr>
          <w:sz w:val="24"/>
          <w:szCs w:val="24"/>
        </w:rPr>
      </w:pPr>
      <w:r w:rsidRPr="00B25295">
        <w:rPr>
          <w:b/>
          <w:bCs/>
          <w:sz w:val="24"/>
          <w:szCs w:val="24"/>
        </w:rPr>
        <w:t>Security Team:</w:t>
      </w:r>
      <w:r w:rsidRPr="00B25295">
        <w:rPr>
          <w:sz w:val="24"/>
          <w:szCs w:val="24"/>
        </w:rPr>
        <w:t xml:space="preserve"> Oversees data security policies and procedures.</w:t>
      </w:r>
    </w:p>
    <w:p w14:paraId="79ECF770" w14:textId="77777777" w:rsidR="00B25295" w:rsidRPr="00B25295" w:rsidRDefault="00B25295" w:rsidP="00B25295">
      <w:pPr>
        <w:numPr>
          <w:ilvl w:val="0"/>
          <w:numId w:val="29"/>
        </w:numPr>
        <w:rPr>
          <w:sz w:val="24"/>
          <w:szCs w:val="24"/>
        </w:rPr>
      </w:pPr>
      <w:r w:rsidRPr="00B25295">
        <w:rPr>
          <w:b/>
          <w:bCs/>
          <w:sz w:val="24"/>
          <w:szCs w:val="24"/>
        </w:rPr>
        <w:t>Legal Department:</w:t>
      </w:r>
      <w:r w:rsidRPr="00B25295">
        <w:rPr>
          <w:sz w:val="24"/>
          <w:szCs w:val="24"/>
        </w:rPr>
        <w:t xml:space="preserve"> Ensures compliance with relevant regulations and standards.</w:t>
      </w:r>
    </w:p>
    <w:p w14:paraId="12DD8F6F" w14:textId="77777777" w:rsidR="00B25295" w:rsidRDefault="00B25295" w:rsidP="00B25295">
      <w:pPr>
        <w:numPr>
          <w:ilvl w:val="0"/>
          <w:numId w:val="29"/>
        </w:numPr>
        <w:rPr>
          <w:sz w:val="24"/>
          <w:szCs w:val="24"/>
        </w:rPr>
      </w:pPr>
      <w:r w:rsidRPr="00B25295">
        <w:rPr>
          <w:b/>
          <w:bCs/>
          <w:sz w:val="24"/>
          <w:szCs w:val="24"/>
        </w:rPr>
        <w:lastRenderedPageBreak/>
        <w:t>End-Users:</w:t>
      </w:r>
      <w:r w:rsidRPr="00B25295">
        <w:rPr>
          <w:sz w:val="24"/>
          <w:szCs w:val="24"/>
        </w:rPr>
        <w:t xml:space="preserve"> Will be impacted by the encryption process and may require training.</w:t>
      </w:r>
    </w:p>
    <w:p w14:paraId="4B863223" w14:textId="77777777" w:rsidR="002C0214" w:rsidRPr="00B25295" w:rsidRDefault="002C0214" w:rsidP="002C0214">
      <w:pPr>
        <w:rPr>
          <w:sz w:val="24"/>
          <w:szCs w:val="24"/>
        </w:rPr>
      </w:pPr>
    </w:p>
    <w:p w14:paraId="58D43FA8" w14:textId="3EB6EAEC" w:rsidR="00B25295" w:rsidRPr="00B25295" w:rsidRDefault="001E14AA" w:rsidP="001C1F3F">
      <w:pPr>
        <w:pStyle w:val="Heading2"/>
      </w:pPr>
      <w:bookmarkStart w:id="7" w:name="_Toc179896762"/>
      <w:r>
        <w:t>6</w:t>
      </w:r>
      <w:r w:rsidR="001C1F3F">
        <w:t xml:space="preserve">. </w:t>
      </w:r>
      <w:r w:rsidR="00B25295" w:rsidRPr="00B25295">
        <w:t>Project Constraints</w:t>
      </w:r>
      <w:bookmarkEnd w:id="7"/>
    </w:p>
    <w:p w14:paraId="619B01EC" w14:textId="77777777" w:rsidR="00B25295" w:rsidRPr="00B25295" w:rsidRDefault="00B25295" w:rsidP="00B25295">
      <w:pPr>
        <w:numPr>
          <w:ilvl w:val="0"/>
          <w:numId w:val="30"/>
        </w:numPr>
        <w:rPr>
          <w:sz w:val="24"/>
          <w:szCs w:val="24"/>
        </w:rPr>
      </w:pPr>
      <w:r w:rsidRPr="00B25295">
        <w:rPr>
          <w:b/>
          <w:bCs/>
          <w:sz w:val="24"/>
          <w:szCs w:val="24"/>
        </w:rPr>
        <w:t>Budget:</w:t>
      </w:r>
      <w:r w:rsidRPr="00B25295">
        <w:rPr>
          <w:sz w:val="24"/>
          <w:szCs w:val="24"/>
        </w:rPr>
        <w:t xml:space="preserve"> The project must adhere to the allocated budget for hardware, software, and implementation costs.</w:t>
      </w:r>
    </w:p>
    <w:p w14:paraId="12A5982C" w14:textId="77777777" w:rsidR="00B25295" w:rsidRPr="00B25295" w:rsidRDefault="00B25295" w:rsidP="00B25295">
      <w:pPr>
        <w:numPr>
          <w:ilvl w:val="0"/>
          <w:numId w:val="30"/>
        </w:numPr>
        <w:rPr>
          <w:sz w:val="24"/>
          <w:szCs w:val="24"/>
        </w:rPr>
      </w:pPr>
      <w:r w:rsidRPr="00B25295">
        <w:rPr>
          <w:b/>
          <w:bCs/>
          <w:sz w:val="24"/>
          <w:szCs w:val="24"/>
        </w:rPr>
        <w:t>Timeline:</w:t>
      </w:r>
      <w:r w:rsidRPr="00B25295">
        <w:rPr>
          <w:sz w:val="24"/>
          <w:szCs w:val="24"/>
        </w:rPr>
        <w:t xml:space="preserve"> The implementation must be completed within a specified timeframe to meet business objectives.</w:t>
      </w:r>
    </w:p>
    <w:p w14:paraId="75CB96DD" w14:textId="77777777" w:rsidR="00B25295" w:rsidRDefault="00B25295" w:rsidP="00B25295">
      <w:pPr>
        <w:numPr>
          <w:ilvl w:val="0"/>
          <w:numId w:val="30"/>
        </w:numPr>
        <w:rPr>
          <w:sz w:val="24"/>
          <w:szCs w:val="24"/>
        </w:rPr>
      </w:pPr>
      <w:r w:rsidRPr="00B25295">
        <w:rPr>
          <w:b/>
          <w:bCs/>
          <w:sz w:val="24"/>
          <w:szCs w:val="24"/>
        </w:rPr>
        <w:t>Compatibility:</w:t>
      </w:r>
      <w:r w:rsidRPr="00B25295">
        <w:rPr>
          <w:sz w:val="24"/>
          <w:szCs w:val="24"/>
        </w:rPr>
        <w:t xml:space="preserve"> BitLocker must be compatible with existing hardware and software infrastructure.</w:t>
      </w:r>
    </w:p>
    <w:p w14:paraId="68938A7F" w14:textId="77777777" w:rsidR="002C0214" w:rsidRPr="00B25295" w:rsidRDefault="002C0214" w:rsidP="002C0214">
      <w:pPr>
        <w:rPr>
          <w:sz w:val="24"/>
          <w:szCs w:val="24"/>
        </w:rPr>
      </w:pPr>
    </w:p>
    <w:p w14:paraId="1E67960C" w14:textId="028C89F1" w:rsidR="00B25295" w:rsidRPr="00B25295" w:rsidRDefault="001E14AA" w:rsidP="00115F65">
      <w:pPr>
        <w:pStyle w:val="Heading2"/>
      </w:pPr>
      <w:bookmarkStart w:id="8" w:name="_Toc179896763"/>
      <w:r>
        <w:t>7</w:t>
      </w:r>
      <w:r w:rsidR="00115F65">
        <w:t xml:space="preserve">. </w:t>
      </w:r>
      <w:r w:rsidR="00B25295" w:rsidRPr="00B25295">
        <w:t>Cost-Benefit Analysis</w:t>
      </w:r>
      <w:bookmarkEnd w:id="8"/>
    </w:p>
    <w:p w14:paraId="06F40448" w14:textId="77777777" w:rsidR="00B25295" w:rsidRPr="00B25295" w:rsidRDefault="00B25295" w:rsidP="00B25295">
      <w:pPr>
        <w:rPr>
          <w:sz w:val="24"/>
          <w:szCs w:val="24"/>
        </w:rPr>
      </w:pPr>
      <w:r w:rsidRPr="00B25295">
        <w:rPr>
          <w:b/>
          <w:bCs/>
          <w:sz w:val="24"/>
          <w:szCs w:val="24"/>
        </w:rPr>
        <w:t>Benefits:</w:t>
      </w:r>
    </w:p>
    <w:p w14:paraId="5A55014A" w14:textId="77777777" w:rsidR="00B25295" w:rsidRPr="00B25295" w:rsidRDefault="00B25295" w:rsidP="00B25295">
      <w:pPr>
        <w:numPr>
          <w:ilvl w:val="0"/>
          <w:numId w:val="31"/>
        </w:numPr>
        <w:rPr>
          <w:sz w:val="24"/>
          <w:szCs w:val="24"/>
        </w:rPr>
      </w:pPr>
      <w:r w:rsidRPr="00B25295">
        <w:rPr>
          <w:sz w:val="24"/>
          <w:szCs w:val="24"/>
        </w:rPr>
        <w:t>Reduced risk of data breaches and associated costs.</w:t>
      </w:r>
    </w:p>
    <w:p w14:paraId="0A1F6A7F" w14:textId="77777777" w:rsidR="00B25295" w:rsidRPr="00B25295" w:rsidRDefault="00B25295" w:rsidP="00B25295">
      <w:pPr>
        <w:numPr>
          <w:ilvl w:val="0"/>
          <w:numId w:val="31"/>
        </w:numPr>
        <w:rPr>
          <w:sz w:val="24"/>
          <w:szCs w:val="24"/>
        </w:rPr>
      </w:pPr>
      <w:r w:rsidRPr="00B25295">
        <w:rPr>
          <w:sz w:val="24"/>
          <w:szCs w:val="24"/>
        </w:rPr>
        <w:t>Improved data security posture.</w:t>
      </w:r>
    </w:p>
    <w:p w14:paraId="72455237" w14:textId="77777777" w:rsidR="00B25295" w:rsidRPr="00B25295" w:rsidRDefault="00B25295" w:rsidP="00B25295">
      <w:pPr>
        <w:numPr>
          <w:ilvl w:val="0"/>
          <w:numId w:val="31"/>
        </w:numPr>
        <w:rPr>
          <w:sz w:val="24"/>
          <w:szCs w:val="24"/>
        </w:rPr>
      </w:pPr>
      <w:r w:rsidRPr="00B25295">
        <w:rPr>
          <w:sz w:val="24"/>
          <w:szCs w:val="24"/>
        </w:rPr>
        <w:t>Enhanced compliance with industry regulations.</w:t>
      </w:r>
    </w:p>
    <w:p w14:paraId="686FFE24" w14:textId="77777777" w:rsidR="00B25295" w:rsidRPr="00B25295" w:rsidRDefault="00B25295" w:rsidP="00B25295">
      <w:pPr>
        <w:numPr>
          <w:ilvl w:val="0"/>
          <w:numId w:val="31"/>
        </w:numPr>
        <w:rPr>
          <w:sz w:val="24"/>
          <w:szCs w:val="24"/>
        </w:rPr>
      </w:pPr>
      <w:r w:rsidRPr="00B25295">
        <w:rPr>
          <w:sz w:val="24"/>
          <w:szCs w:val="24"/>
        </w:rPr>
        <w:t>Potential cost savings from reduced insurance premiums.</w:t>
      </w:r>
    </w:p>
    <w:p w14:paraId="2B759627" w14:textId="77777777" w:rsidR="00B25295" w:rsidRPr="00B25295" w:rsidRDefault="00B25295" w:rsidP="00B25295">
      <w:pPr>
        <w:rPr>
          <w:sz w:val="24"/>
          <w:szCs w:val="24"/>
        </w:rPr>
      </w:pPr>
      <w:r w:rsidRPr="00B25295">
        <w:rPr>
          <w:b/>
          <w:bCs/>
          <w:sz w:val="24"/>
          <w:szCs w:val="24"/>
        </w:rPr>
        <w:t>Costs:</w:t>
      </w:r>
    </w:p>
    <w:p w14:paraId="590E1F4C" w14:textId="77777777" w:rsidR="00B25295" w:rsidRPr="00B25295" w:rsidRDefault="00B25295" w:rsidP="00B25295">
      <w:pPr>
        <w:numPr>
          <w:ilvl w:val="0"/>
          <w:numId w:val="32"/>
        </w:numPr>
        <w:rPr>
          <w:sz w:val="24"/>
          <w:szCs w:val="24"/>
        </w:rPr>
      </w:pPr>
      <w:r w:rsidRPr="00B25295">
        <w:rPr>
          <w:sz w:val="24"/>
          <w:szCs w:val="24"/>
        </w:rPr>
        <w:t>Hardware and software costs associated with BitLocker implementation.</w:t>
      </w:r>
    </w:p>
    <w:p w14:paraId="0DD38B3E" w14:textId="77777777" w:rsidR="00B25295" w:rsidRPr="00B25295" w:rsidRDefault="00B25295" w:rsidP="00B25295">
      <w:pPr>
        <w:numPr>
          <w:ilvl w:val="0"/>
          <w:numId w:val="32"/>
        </w:numPr>
        <w:rPr>
          <w:sz w:val="24"/>
          <w:szCs w:val="24"/>
        </w:rPr>
      </w:pPr>
      <w:r w:rsidRPr="00B25295">
        <w:rPr>
          <w:sz w:val="24"/>
          <w:szCs w:val="24"/>
        </w:rPr>
        <w:t>Training costs for end-users and IT staff.</w:t>
      </w:r>
    </w:p>
    <w:p w14:paraId="07917AD4" w14:textId="77777777" w:rsidR="00B25295" w:rsidRPr="00B25295" w:rsidRDefault="00B25295" w:rsidP="00B25295">
      <w:pPr>
        <w:numPr>
          <w:ilvl w:val="0"/>
          <w:numId w:val="32"/>
        </w:numPr>
        <w:rPr>
          <w:sz w:val="24"/>
          <w:szCs w:val="24"/>
        </w:rPr>
      </w:pPr>
      <w:r w:rsidRPr="00B25295">
        <w:rPr>
          <w:sz w:val="24"/>
          <w:szCs w:val="24"/>
        </w:rPr>
        <w:t>Ongoing management and maintenance costs.</w:t>
      </w:r>
    </w:p>
    <w:p w14:paraId="7321DE6B" w14:textId="77777777" w:rsidR="00B25295" w:rsidRDefault="00B25295" w:rsidP="00B25295">
      <w:pPr>
        <w:rPr>
          <w:sz w:val="24"/>
          <w:szCs w:val="24"/>
        </w:rPr>
      </w:pPr>
      <w:r w:rsidRPr="00B25295">
        <w:rPr>
          <w:b/>
          <w:bCs/>
          <w:sz w:val="24"/>
          <w:szCs w:val="24"/>
        </w:rPr>
        <w:t>Net Benefits:</w:t>
      </w:r>
      <w:r w:rsidRPr="00B25295">
        <w:rPr>
          <w:sz w:val="24"/>
          <w:szCs w:val="24"/>
        </w:rPr>
        <w:t xml:space="preserve"> The net benefits of implementing BitLocker will depend on the specific costs and benefits associated with the project. However, the potential reduction in risk and improved security posture can outweigh the initial costs.</w:t>
      </w:r>
    </w:p>
    <w:p w14:paraId="5EE73DA9" w14:textId="77777777" w:rsidR="002C0214" w:rsidRPr="00B25295" w:rsidRDefault="002C0214" w:rsidP="00B25295">
      <w:pPr>
        <w:rPr>
          <w:sz w:val="24"/>
          <w:szCs w:val="24"/>
        </w:rPr>
      </w:pPr>
    </w:p>
    <w:p w14:paraId="755EB30B" w14:textId="30B739F7" w:rsidR="00B25295" w:rsidRPr="00B25295" w:rsidRDefault="001E14AA" w:rsidP="00115F65">
      <w:pPr>
        <w:pStyle w:val="Heading2"/>
      </w:pPr>
      <w:bookmarkStart w:id="9" w:name="_Toc179896764"/>
      <w:r>
        <w:t>8</w:t>
      </w:r>
      <w:r w:rsidR="00115F65">
        <w:t xml:space="preserve">. </w:t>
      </w:r>
      <w:r w:rsidR="00B25295" w:rsidRPr="00B25295">
        <w:t>Functional Requirements</w:t>
      </w:r>
      <w:bookmarkEnd w:id="9"/>
    </w:p>
    <w:p w14:paraId="4D0796B8" w14:textId="77777777" w:rsidR="00B25295" w:rsidRPr="00B25295" w:rsidRDefault="00B25295" w:rsidP="00B25295">
      <w:pPr>
        <w:numPr>
          <w:ilvl w:val="0"/>
          <w:numId w:val="33"/>
        </w:numPr>
        <w:rPr>
          <w:sz w:val="24"/>
          <w:szCs w:val="24"/>
        </w:rPr>
      </w:pPr>
      <w:r w:rsidRPr="00B25295">
        <w:rPr>
          <w:b/>
          <w:bCs/>
          <w:sz w:val="24"/>
          <w:szCs w:val="24"/>
        </w:rPr>
        <w:t>Encryption:</w:t>
      </w:r>
      <w:r w:rsidRPr="00B25295">
        <w:rPr>
          <w:sz w:val="24"/>
          <w:szCs w:val="24"/>
        </w:rPr>
        <w:t xml:space="preserve"> BitLocker must be configured to encrypt all hard drives and removable storage devices on corporate devices.</w:t>
      </w:r>
    </w:p>
    <w:p w14:paraId="372DF613" w14:textId="77777777" w:rsidR="00B25295" w:rsidRPr="00B25295" w:rsidRDefault="00B25295" w:rsidP="00B25295">
      <w:pPr>
        <w:numPr>
          <w:ilvl w:val="0"/>
          <w:numId w:val="33"/>
        </w:numPr>
        <w:rPr>
          <w:sz w:val="24"/>
          <w:szCs w:val="24"/>
        </w:rPr>
      </w:pPr>
      <w:r w:rsidRPr="00B25295">
        <w:rPr>
          <w:b/>
          <w:bCs/>
          <w:sz w:val="24"/>
          <w:szCs w:val="24"/>
        </w:rPr>
        <w:t>Authentication:</w:t>
      </w:r>
      <w:r w:rsidRPr="00B25295">
        <w:rPr>
          <w:sz w:val="24"/>
          <w:szCs w:val="24"/>
        </w:rPr>
        <w:t xml:space="preserve"> Users must authenticate using strong passwords or other approved methods to unlock encrypted data.</w:t>
      </w:r>
    </w:p>
    <w:p w14:paraId="7945F996" w14:textId="77777777" w:rsidR="00B25295" w:rsidRPr="00B25295" w:rsidRDefault="00B25295" w:rsidP="00B25295">
      <w:pPr>
        <w:numPr>
          <w:ilvl w:val="0"/>
          <w:numId w:val="33"/>
        </w:numPr>
        <w:rPr>
          <w:sz w:val="24"/>
          <w:szCs w:val="24"/>
        </w:rPr>
      </w:pPr>
      <w:r w:rsidRPr="00B25295">
        <w:rPr>
          <w:b/>
          <w:bCs/>
          <w:sz w:val="24"/>
          <w:szCs w:val="24"/>
        </w:rPr>
        <w:t>Key Management:</w:t>
      </w:r>
      <w:r w:rsidRPr="00B25295">
        <w:rPr>
          <w:sz w:val="24"/>
          <w:szCs w:val="24"/>
        </w:rPr>
        <w:t xml:space="preserve"> BitLocker must securely manage encryption keys to prevent unauthorized access.</w:t>
      </w:r>
    </w:p>
    <w:p w14:paraId="0C84E2A9" w14:textId="77777777" w:rsidR="00B25295" w:rsidRPr="00B25295" w:rsidRDefault="00B25295" w:rsidP="00B25295">
      <w:pPr>
        <w:numPr>
          <w:ilvl w:val="0"/>
          <w:numId w:val="33"/>
        </w:numPr>
        <w:rPr>
          <w:sz w:val="24"/>
          <w:szCs w:val="24"/>
        </w:rPr>
      </w:pPr>
      <w:r w:rsidRPr="00B25295">
        <w:rPr>
          <w:b/>
          <w:bCs/>
          <w:sz w:val="24"/>
          <w:szCs w:val="24"/>
        </w:rPr>
        <w:lastRenderedPageBreak/>
        <w:t>Policy Enforcement:</w:t>
      </w:r>
      <w:r w:rsidRPr="00B25295">
        <w:rPr>
          <w:sz w:val="24"/>
          <w:szCs w:val="24"/>
        </w:rPr>
        <w:t xml:space="preserve"> BitLocker policies must be enforced to ensure consistent encryption practices across the organization.</w:t>
      </w:r>
    </w:p>
    <w:p w14:paraId="60F827E9" w14:textId="77777777" w:rsidR="00B25295" w:rsidRDefault="00B25295" w:rsidP="00B25295">
      <w:pPr>
        <w:numPr>
          <w:ilvl w:val="0"/>
          <w:numId w:val="33"/>
        </w:numPr>
        <w:rPr>
          <w:sz w:val="24"/>
          <w:szCs w:val="24"/>
        </w:rPr>
      </w:pPr>
      <w:r w:rsidRPr="00B25295">
        <w:rPr>
          <w:b/>
          <w:bCs/>
          <w:sz w:val="24"/>
          <w:szCs w:val="24"/>
        </w:rPr>
        <w:t>Reporting:</w:t>
      </w:r>
      <w:r w:rsidRPr="00B25295">
        <w:rPr>
          <w:sz w:val="24"/>
          <w:szCs w:val="24"/>
        </w:rPr>
        <w:t xml:space="preserve"> BitLocker must provide reports on encryption status, compliance, and potential issues.</w:t>
      </w:r>
    </w:p>
    <w:p w14:paraId="48D79560" w14:textId="77777777" w:rsidR="002C0214" w:rsidRPr="00B25295" w:rsidRDefault="002C0214" w:rsidP="002C0214">
      <w:pPr>
        <w:rPr>
          <w:sz w:val="24"/>
          <w:szCs w:val="24"/>
        </w:rPr>
      </w:pPr>
    </w:p>
    <w:p w14:paraId="2B201087" w14:textId="3C4F18FB" w:rsidR="00B25295" w:rsidRPr="00B25295" w:rsidRDefault="001E14AA" w:rsidP="00115F65">
      <w:pPr>
        <w:pStyle w:val="Heading2"/>
      </w:pPr>
      <w:bookmarkStart w:id="10" w:name="_Toc179896765"/>
      <w:r>
        <w:t>9</w:t>
      </w:r>
      <w:r w:rsidR="00115F65">
        <w:t xml:space="preserve">. </w:t>
      </w:r>
      <w:r w:rsidR="00B25295" w:rsidRPr="00B25295">
        <w:t>Success Criteria</w:t>
      </w:r>
      <w:bookmarkEnd w:id="10"/>
    </w:p>
    <w:p w14:paraId="0826E0B1" w14:textId="77777777" w:rsidR="00B25295" w:rsidRPr="00B25295" w:rsidRDefault="00B25295" w:rsidP="00B25295">
      <w:pPr>
        <w:numPr>
          <w:ilvl w:val="0"/>
          <w:numId w:val="34"/>
        </w:numPr>
        <w:rPr>
          <w:sz w:val="24"/>
          <w:szCs w:val="24"/>
        </w:rPr>
      </w:pPr>
      <w:r w:rsidRPr="00B25295">
        <w:rPr>
          <w:b/>
          <w:bCs/>
          <w:sz w:val="24"/>
          <w:szCs w:val="24"/>
        </w:rPr>
        <w:t>Encryption Coverage:</w:t>
      </w:r>
      <w:r w:rsidRPr="00B25295">
        <w:rPr>
          <w:sz w:val="24"/>
          <w:szCs w:val="24"/>
        </w:rPr>
        <w:t xml:space="preserve"> All corporate devices must be successfully encrypted.</w:t>
      </w:r>
    </w:p>
    <w:p w14:paraId="56868B04" w14:textId="77777777" w:rsidR="00B25295" w:rsidRPr="00B25295" w:rsidRDefault="00B25295" w:rsidP="00B25295">
      <w:pPr>
        <w:numPr>
          <w:ilvl w:val="0"/>
          <w:numId w:val="34"/>
        </w:numPr>
        <w:rPr>
          <w:sz w:val="24"/>
          <w:szCs w:val="24"/>
        </w:rPr>
      </w:pPr>
      <w:r w:rsidRPr="00B25295">
        <w:rPr>
          <w:b/>
          <w:bCs/>
          <w:sz w:val="24"/>
          <w:szCs w:val="24"/>
        </w:rPr>
        <w:t>Compliance:</w:t>
      </w:r>
      <w:r w:rsidRPr="00B25295">
        <w:rPr>
          <w:sz w:val="24"/>
          <w:szCs w:val="24"/>
        </w:rPr>
        <w:t xml:space="preserve"> The organization must </w:t>
      </w:r>
      <w:proofErr w:type="gramStart"/>
      <w:r w:rsidRPr="00B25295">
        <w:rPr>
          <w:sz w:val="24"/>
          <w:szCs w:val="24"/>
        </w:rPr>
        <w:t>be in compliance with</w:t>
      </w:r>
      <w:proofErr w:type="gramEnd"/>
      <w:r w:rsidRPr="00B25295">
        <w:rPr>
          <w:sz w:val="24"/>
          <w:szCs w:val="24"/>
        </w:rPr>
        <w:t xml:space="preserve"> relevant data security regulations and standards.</w:t>
      </w:r>
    </w:p>
    <w:p w14:paraId="028FF272" w14:textId="77777777" w:rsidR="00B25295" w:rsidRPr="00B25295" w:rsidRDefault="00B25295" w:rsidP="00B25295">
      <w:pPr>
        <w:numPr>
          <w:ilvl w:val="0"/>
          <w:numId w:val="34"/>
        </w:numPr>
        <w:rPr>
          <w:sz w:val="24"/>
          <w:szCs w:val="24"/>
        </w:rPr>
      </w:pPr>
      <w:r w:rsidRPr="00B25295">
        <w:rPr>
          <w:b/>
          <w:bCs/>
          <w:sz w:val="24"/>
          <w:szCs w:val="24"/>
        </w:rPr>
        <w:t>User Adoption:</w:t>
      </w:r>
      <w:r w:rsidRPr="00B25295">
        <w:rPr>
          <w:sz w:val="24"/>
          <w:szCs w:val="24"/>
        </w:rPr>
        <w:t xml:space="preserve"> End-users must be trained and able to effectively use BitLocker.</w:t>
      </w:r>
    </w:p>
    <w:p w14:paraId="6754B8A8" w14:textId="77777777" w:rsidR="00B25295" w:rsidRPr="00B25295" w:rsidRDefault="00B25295" w:rsidP="00B25295">
      <w:pPr>
        <w:numPr>
          <w:ilvl w:val="0"/>
          <w:numId w:val="34"/>
        </w:numPr>
        <w:rPr>
          <w:sz w:val="24"/>
          <w:szCs w:val="24"/>
        </w:rPr>
      </w:pPr>
      <w:r w:rsidRPr="00B25295">
        <w:rPr>
          <w:b/>
          <w:bCs/>
          <w:sz w:val="24"/>
          <w:szCs w:val="24"/>
        </w:rPr>
        <w:t>Security Incidents:</w:t>
      </w:r>
      <w:r w:rsidRPr="00B25295">
        <w:rPr>
          <w:sz w:val="24"/>
          <w:szCs w:val="24"/>
        </w:rPr>
        <w:t xml:space="preserve"> The number of data security incidents must be reduced after BitLocker implementation.</w:t>
      </w:r>
    </w:p>
    <w:p w14:paraId="383CFC8C" w14:textId="77777777" w:rsidR="00B25295" w:rsidRPr="00B25295" w:rsidRDefault="00B25295" w:rsidP="00B25295">
      <w:pPr>
        <w:numPr>
          <w:ilvl w:val="0"/>
          <w:numId w:val="34"/>
        </w:numPr>
        <w:rPr>
          <w:sz w:val="24"/>
          <w:szCs w:val="24"/>
        </w:rPr>
      </w:pPr>
      <w:r w:rsidRPr="00B25295">
        <w:rPr>
          <w:b/>
          <w:bCs/>
          <w:sz w:val="24"/>
          <w:szCs w:val="24"/>
        </w:rPr>
        <w:t>Cost-Effectiveness:</w:t>
      </w:r>
      <w:r w:rsidRPr="00B25295">
        <w:rPr>
          <w:sz w:val="24"/>
          <w:szCs w:val="24"/>
        </w:rPr>
        <w:t xml:space="preserve"> The project must be completed within the allocated budget and deliver the expected benefits.</w:t>
      </w:r>
    </w:p>
    <w:p w14:paraId="4184DC2E" w14:textId="77777777" w:rsidR="003A4623" w:rsidRPr="00B7093D" w:rsidRDefault="003A4623" w:rsidP="004E063D">
      <w:pPr>
        <w:rPr>
          <w:sz w:val="24"/>
          <w:szCs w:val="24"/>
          <w:lang w:val="en-US"/>
        </w:rPr>
      </w:pPr>
    </w:p>
    <w:p w14:paraId="442ECC40" w14:textId="77777777" w:rsidR="00576E1E" w:rsidRPr="00576E1E" w:rsidRDefault="00576E1E" w:rsidP="00576E1E">
      <w:pPr>
        <w:ind w:left="360"/>
        <w:rPr>
          <w:lang w:val="en-US"/>
        </w:rPr>
      </w:pPr>
    </w:p>
    <w:sectPr w:rsidR="00576E1E" w:rsidRPr="00576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43A70"/>
    <w:multiLevelType w:val="multilevel"/>
    <w:tmpl w:val="5B00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A326E"/>
    <w:multiLevelType w:val="hybridMultilevel"/>
    <w:tmpl w:val="E250BC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B928BE"/>
    <w:multiLevelType w:val="multilevel"/>
    <w:tmpl w:val="9686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F03FD"/>
    <w:multiLevelType w:val="multilevel"/>
    <w:tmpl w:val="5A58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939AC"/>
    <w:multiLevelType w:val="multilevel"/>
    <w:tmpl w:val="9C0A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54857"/>
    <w:multiLevelType w:val="multilevel"/>
    <w:tmpl w:val="FE40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4100A"/>
    <w:multiLevelType w:val="multilevel"/>
    <w:tmpl w:val="15F2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E45F5"/>
    <w:multiLevelType w:val="hybridMultilevel"/>
    <w:tmpl w:val="1CFC6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376E07"/>
    <w:multiLevelType w:val="multilevel"/>
    <w:tmpl w:val="A774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760A5"/>
    <w:multiLevelType w:val="multilevel"/>
    <w:tmpl w:val="B80AE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2E3794"/>
    <w:multiLevelType w:val="multilevel"/>
    <w:tmpl w:val="D782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8A5076"/>
    <w:multiLevelType w:val="multilevel"/>
    <w:tmpl w:val="2A24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1671B1"/>
    <w:multiLevelType w:val="multilevel"/>
    <w:tmpl w:val="DA96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463108"/>
    <w:multiLevelType w:val="multilevel"/>
    <w:tmpl w:val="9DE8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FB49C0"/>
    <w:multiLevelType w:val="multilevel"/>
    <w:tmpl w:val="15D2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471C99"/>
    <w:multiLevelType w:val="multilevel"/>
    <w:tmpl w:val="821E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164CE"/>
    <w:multiLevelType w:val="multilevel"/>
    <w:tmpl w:val="0F94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1D46BD"/>
    <w:multiLevelType w:val="multilevel"/>
    <w:tmpl w:val="FFA8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A21FB7"/>
    <w:multiLevelType w:val="multilevel"/>
    <w:tmpl w:val="B69A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0F7589"/>
    <w:multiLevelType w:val="multilevel"/>
    <w:tmpl w:val="D9AA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3F26AA"/>
    <w:multiLevelType w:val="multilevel"/>
    <w:tmpl w:val="080C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7934E7"/>
    <w:multiLevelType w:val="multilevel"/>
    <w:tmpl w:val="931E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AF4E94"/>
    <w:multiLevelType w:val="multilevel"/>
    <w:tmpl w:val="B112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382525"/>
    <w:multiLevelType w:val="hybridMultilevel"/>
    <w:tmpl w:val="8D5A2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6676DB"/>
    <w:multiLevelType w:val="multilevel"/>
    <w:tmpl w:val="E158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6046BA"/>
    <w:multiLevelType w:val="multilevel"/>
    <w:tmpl w:val="2876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5932E1"/>
    <w:multiLevelType w:val="multilevel"/>
    <w:tmpl w:val="1C74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872017"/>
    <w:multiLevelType w:val="multilevel"/>
    <w:tmpl w:val="98BE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D5414F"/>
    <w:multiLevelType w:val="multilevel"/>
    <w:tmpl w:val="6BB8D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541161"/>
    <w:multiLevelType w:val="multilevel"/>
    <w:tmpl w:val="D1BA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B25629"/>
    <w:multiLevelType w:val="multilevel"/>
    <w:tmpl w:val="453E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05486F"/>
    <w:multiLevelType w:val="multilevel"/>
    <w:tmpl w:val="1EE0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032E74"/>
    <w:multiLevelType w:val="multilevel"/>
    <w:tmpl w:val="9B5A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9B3235"/>
    <w:multiLevelType w:val="multilevel"/>
    <w:tmpl w:val="A75A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850371">
    <w:abstractNumId w:val="7"/>
  </w:num>
  <w:num w:numId="2" w16cid:durableId="2016493194">
    <w:abstractNumId w:val="5"/>
  </w:num>
  <w:num w:numId="3" w16cid:durableId="1763331635">
    <w:abstractNumId w:val="31"/>
  </w:num>
  <w:num w:numId="4" w16cid:durableId="103231689">
    <w:abstractNumId w:val="15"/>
  </w:num>
  <w:num w:numId="5" w16cid:durableId="608663793">
    <w:abstractNumId w:val="1"/>
  </w:num>
  <w:num w:numId="6" w16cid:durableId="1751461702">
    <w:abstractNumId w:val="23"/>
  </w:num>
  <w:num w:numId="7" w16cid:durableId="1122842643">
    <w:abstractNumId w:val="21"/>
  </w:num>
  <w:num w:numId="8" w16cid:durableId="711808277">
    <w:abstractNumId w:val="30"/>
  </w:num>
  <w:num w:numId="9" w16cid:durableId="745613664">
    <w:abstractNumId w:val="19"/>
  </w:num>
  <w:num w:numId="10" w16cid:durableId="1867404688">
    <w:abstractNumId w:val="17"/>
  </w:num>
  <w:num w:numId="11" w16cid:durableId="1587416920">
    <w:abstractNumId w:val="11"/>
  </w:num>
  <w:num w:numId="12" w16cid:durableId="1925913195">
    <w:abstractNumId w:val="28"/>
  </w:num>
  <w:num w:numId="13" w16cid:durableId="486897173">
    <w:abstractNumId w:val="9"/>
  </w:num>
  <w:num w:numId="14" w16cid:durableId="1102721135">
    <w:abstractNumId w:val="27"/>
  </w:num>
  <w:num w:numId="15" w16cid:durableId="1825931017">
    <w:abstractNumId w:val="24"/>
  </w:num>
  <w:num w:numId="16" w16cid:durableId="1025792325">
    <w:abstractNumId w:val="22"/>
  </w:num>
  <w:num w:numId="17" w16cid:durableId="571349640">
    <w:abstractNumId w:val="25"/>
  </w:num>
  <w:num w:numId="18" w16cid:durableId="748386931">
    <w:abstractNumId w:val="33"/>
  </w:num>
  <w:num w:numId="19" w16cid:durableId="932930372">
    <w:abstractNumId w:val="18"/>
  </w:num>
  <w:num w:numId="20" w16cid:durableId="1545365905">
    <w:abstractNumId w:val="0"/>
  </w:num>
  <w:num w:numId="21" w16cid:durableId="967005344">
    <w:abstractNumId w:val="10"/>
  </w:num>
  <w:num w:numId="22" w16cid:durableId="557398196">
    <w:abstractNumId w:val="16"/>
  </w:num>
  <w:num w:numId="23" w16cid:durableId="2012177248">
    <w:abstractNumId w:val="2"/>
  </w:num>
  <w:num w:numId="24" w16cid:durableId="1094058039">
    <w:abstractNumId w:val="6"/>
  </w:num>
  <w:num w:numId="25" w16cid:durableId="1321233418">
    <w:abstractNumId w:val="32"/>
  </w:num>
  <w:num w:numId="26" w16cid:durableId="97066867">
    <w:abstractNumId w:val="4"/>
  </w:num>
  <w:num w:numId="27" w16cid:durableId="791898530">
    <w:abstractNumId w:val="13"/>
  </w:num>
  <w:num w:numId="28" w16cid:durableId="2032099843">
    <w:abstractNumId w:val="29"/>
  </w:num>
  <w:num w:numId="29" w16cid:durableId="649553632">
    <w:abstractNumId w:val="20"/>
  </w:num>
  <w:num w:numId="30" w16cid:durableId="669404842">
    <w:abstractNumId w:val="26"/>
  </w:num>
  <w:num w:numId="31" w16cid:durableId="2064869570">
    <w:abstractNumId w:val="8"/>
  </w:num>
  <w:num w:numId="32" w16cid:durableId="1530991123">
    <w:abstractNumId w:val="14"/>
  </w:num>
  <w:num w:numId="33" w16cid:durableId="1974821939">
    <w:abstractNumId w:val="3"/>
  </w:num>
  <w:num w:numId="34" w16cid:durableId="13572683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9F3"/>
    <w:rsid w:val="00070186"/>
    <w:rsid w:val="000B5303"/>
    <w:rsid w:val="00106FC8"/>
    <w:rsid w:val="00115F65"/>
    <w:rsid w:val="00191FF9"/>
    <w:rsid w:val="001C1F3F"/>
    <w:rsid w:val="001D1373"/>
    <w:rsid w:val="001E14AA"/>
    <w:rsid w:val="0020408A"/>
    <w:rsid w:val="002153A3"/>
    <w:rsid w:val="0026238F"/>
    <w:rsid w:val="00294F40"/>
    <w:rsid w:val="00295C92"/>
    <w:rsid w:val="002C0214"/>
    <w:rsid w:val="002C5460"/>
    <w:rsid w:val="003008E9"/>
    <w:rsid w:val="00350CC0"/>
    <w:rsid w:val="003749F3"/>
    <w:rsid w:val="003970B9"/>
    <w:rsid w:val="003A4623"/>
    <w:rsid w:val="003A61B3"/>
    <w:rsid w:val="003E66A1"/>
    <w:rsid w:val="00445D7A"/>
    <w:rsid w:val="004A5EA7"/>
    <w:rsid w:val="004B6735"/>
    <w:rsid w:val="004E063D"/>
    <w:rsid w:val="004F0BA3"/>
    <w:rsid w:val="004F18C8"/>
    <w:rsid w:val="0052112E"/>
    <w:rsid w:val="00576E1E"/>
    <w:rsid w:val="005C5BBB"/>
    <w:rsid w:val="005D20B9"/>
    <w:rsid w:val="005F6A97"/>
    <w:rsid w:val="00646F86"/>
    <w:rsid w:val="006822A1"/>
    <w:rsid w:val="006C04B5"/>
    <w:rsid w:val="006C28E0"/>
    <w:rsid w:val="0073071F"/>
    <w:rsid w:val="007F254B"/>
    <w:rsid w:val="00806E0F"/>
    <w:rsid w:val="008249F0"/>
    <w:rsid w:val="008367A1"/>
    <w:rsid w:val="00836E0F"/>
    <w:rsid w:val="008C5E69"/>
    <w:rsid w:val="008D5212"/>
    <w:rsid w:val="009678EA"/>
    <w:rsid w:val="00996219"/>
    <w:rsid w:val="009A342F"/>
    <w:rsid w:val="009E20F5"/>
    <w:rsid w:val="00B25295"/>
    <w:rsid w:val="00B7093D"/>
    <w:rsid w:val="00BC3EF2"/>
    <w:rsid w:val="00BD0C8D"/>
    <w:rsid w:val="00C1238A"/>
    <w:rsid w:val="00C53932"/>
    <w:rsid w:val="00C725DC"/>
    <w:rsid w:val="00C95C85"/>
    <w:rsid w:val="00CA4A98"/>
    <w:rsid w:val="00CC3842"/>
    <w:rsid w:val="00CF02D5"/>
    <w:rsid w:val="00D06006"/>
    <w:rsid w:val="00D37004"/>
    <w:rsid w:val="00D860E3"/>
    <w:rsid w:val="00DE217E"/>
    <w:rsid w:val="00E56C3C"/>
    <w:rsid w:val="00E65BC2"/>
    <w:rsid w:val="00EA4D1C"/>
    <w:rsid w:val="00EA74EC"/>
    <w:rsid w:val="00F55D99"/>
    <w:rsid w:val="00F61B08"/>
    <w:rsid w:val="00F65296"/>
    <w:rsid w:val="00F9279E"/>
    <w:rsid w:val="00FF11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4B6A"/>
  <w15:chartTrackingRefBased/>
  <w15:docId w15:val="{A67EAB79-F746-411C-B350-90A5E9371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BBB"/>
  </w:style>
  <w:style w:type="paragraph" w:styleId="Heading1">
    <w:name w:val="heading 1"/>
    <w:basedOn w:val="Normal"/>
    <w:next w:val="Normal"/>
    <w:link w:val="Heading1Char"/>
    <w:uiPriority w:val="9"/>
    <w:qFormat/>
    <w:rsid w:val="005C5BB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5C5BBB"/>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Heading3">
    <w:name w:val="heading 3"/>
    <w:basedOn w:val="Normal"/>
    <w:next w:val="Normal"/>
    <w:link w:val="Heading3Char"/>
    <w:uiPriority w:val="9"/>
    <w:semiHidden/>
    <w:unhideWhenUsed/>
    <w:qFormat/>
    <w:rsid w:val="005C5BBB"/>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Heading4">
    <w:name w:val="heading 4"/>
    <w:basedOn w:val="Normal"/>
    <w:next w:val="Normal"/>
    <w:link w:val="Heading4Char"/>
    <w:uiPriority w:val="9"/>
    <w:semiHidden/>
    <w:unhideWhenUsed/>
    <w:qFormat/>
    <w:rsid w:val="005C5BBB"/>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5C5BBB"/>
    <w:pPr>
      <w:keepNext/>
      <w:keepLines/>
      <w:spacing w:before="40" w:after="0"/>
      <w:outlineLvl w:val="4"/>
    </w:pPr>
    <w:rPr>
      <w:color w:val="0F4761" w:themeColor="accent1" w:themeShade="BF"/>
    </w:rPr>
  </w:style>
  <w:style w:type="paragraph" w:styleId="Heading6">
    <w:name w:val="heading 6"/>
    <w:basedOn w:val="Normal"/>
    <w:next w:val="Normal"/>
    <w:link w:val="Heading6Char"/>
    <w:uiPriority w:val="9"/>
    <w:semiHidden/>
    <w:unhideWhenUsed/>
    <w:qFormat/>
    <w:rsid w:val="005C5BBB"/>
    <w:pPr>
      <w:keepNext/>
      <w:keepLines/>
      <w:spacing w:before="40" w:after="0"/>
      <w:outlineLvl w:val="5"/>
    </w:pPr>
    <w:rPr>
      <w:color w:val="0A2F41" w:themeColor="accent1" w:themeShade="80"/>
    </w:rPr>
  </w:style>
  <w:style w:type="paragraph" w:styleId="Heading7">
    <w:name w:val="heading 7"/>
    <w:basedOn w:val="Normal"/>
    <w:next w:val="Normal"/>
    <w:link w:val="Heading7Char"/>
    <w:uiPriority w:val="9"/>
    <w:semiHidden/>
    <w:unhideWhenUsed/>
    <w:qFormat/>
    <w:rsid w:val="005C5BBB"/>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Heading8">
    <w:name w:val="heading 8"/>
    <w:basedOn w:val="Normal"/>
    <w:next w:val="Normal"/>
    <w:link w:val="Heading8Char"/>
    <w:uiPriority w:val="9"/>
    <w:semiHidden/>
    <w:unhideWhenUsed/>
    <w:qFormat/>
    <w:rsid w:val="005C5BBB"/>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5C5BB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BBB"/>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5C5BBB"/>
    <w:rPr>
      <w:rFonts w:asciiTheme="majorHAnsi" w:eastAsiaTheme="majorEastAsia" w:hAnsiTheme="majorHAnsi" w:cstheme="majorBidi"/>
      <w:color w:val="0F4761" w:themeColor="accent1" w:themeShade="BF"/>
      <w:sz w:val="28"/>
      <w:szCs w:val="28"/>
    </w:rPr>
  </w:style>
  <w:style w:type="character" w:customStyle="1" w:styleId="Heading3Char">
    <w:name w:val="Heading 3 Char"/>
    <w:basedOn w:val="DefaultParagraphFont"/>
    <w:link w:val="Heading3"/>
    <w:uiPriority w:val="9"/>
    <w:semiHidden/>
    <w:rsid w:val="005C5BBB"/>
    <w:rPr>
      <w:rFonts w:asciiTheme="majorHAnsi" w:eastAsiaTheme="majorEastAsia" w:hAnsiTheme="majorHAnsi" w:cstheme="majorBidi"/>
      <w:color w:val="0A2F41" w:themeColor="accent1" w:themeShade="80"/>
      <w:sz w:val="24"/>
      <w:szCs w:val="24"/>
    </w:rPr>
  </w:style>
  <w:style w:type="character" w:customStyle="1" w:styleId="Heading4Char">
    <w:name w:val="Heading 4 Char"/>
    <w:basedOn w:val="DefaultParagraphFont"/>
    <w:link w:val="Heading4"/>
    <w:uiPriority w:val="9"/>
    <w:semiHidden/>
    <w:rsid w:val="005C5BBB"/>
    <w:rPr>
      <w:i/>
      <w:iCs/>
    </w:rPr>
  </w:style>
  <w:style w:type="character" w:customStyle="1" w:styleId="Heading5Char">
    <w:name w:val="Heading 5 Char"/>
    <w:basedOn w:val="DefaultParagraphFont"/>
    <w:link w:val="Heading5"/>
    <w:uiPriority w:val="9"/>
    <w:semiHidden/>
    <w:rsid w:val="005C5BBB"/>
    <w:rPr>
      <w:color w:val="0F4761" w:themeColor="accent1" w:themeShade="BF"/>
    </w:rPr>
  </w:style>
  <w:style w:type="character" w:customStyle="1" w:styleId="Heading6Char">
    <w:name w:val="Heading 6 Char"/>
    <w:basedOn w:val="DefaultParagraphFont"/>
    <w:link w:val="Heading6"/>
    <w:uiPriority w:val="9"/>
    <w:semiHidden/>
    <w:rsid w:val="005C5BBB"/>
    <w:rPr>
      <w:color w:val="0A2F41" w:themeColor="accent1" w:themeShade="80"/>
    </w:rPr>
  </w:style>
  <w:style w:type="character" w:customStyle="1" w:styleId="Heading7Char">
    <w:name w:val="Heading 7 Char"/>
    <w:basedOn w:val="DefaultParagraphFont"/>
    <w:link w:val="Heading7"/>
    <w:uiPriority w:val="9"/>
    <w:semiHidden/>
    <w:rsid w:val="005C5BBB"/>
    <w:rPr>
      <w:rFonts w:asciiTheme="majorHAnsi" w:eastAsiaTheme="majorEastAsia" w:hAnsiTheme="majorHAnsi" w:cstheme="majorBidi"/>
      <w:i/>
      <w:iCs/>
      <w:color w:val="0A2F41" w:themeColor="accent1" w:themeShade="80"/>
    </w:rPr>
  </w:style>
  <w:style w:type="character" w:customStyle="1" w:styleId="Heading8Char">
    <w:name w:val="Heading 8 Char"/>
    <w:basedOn w:val="DefaultParagraphFont"/>
    <w:link w:val="Heading8"/>
    <w:uiPriority w:val="9"/>
    <w:semiHidden/>
    <w:rsid w:val="005C5BBB"/>
    <w:rPr>
      <w:color w:val="262626" w:themeColor="text1" w:themeTint="D9"/>
      <w:sz w:val="21"/>
      <w:szCs w:val="21"/>
    </w:rPr>
  </w:style>
  <w:style w:type="character" w:customStyle="1" w:styleId="Heading9Char">
    <w:name w:val="Heading 9 Char"/>
    <w:basedOn w:val="DefaultParagraphFont"/>
    <w:link w:val="Heading9"/>
    <w:uiPriority w:val="9"/>
    <w:semiHidden/>
    <w:rsid w:val="005C5BBB"/>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5C5BB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C5BB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C5BB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5BBB"/>
    <w:rPr>
      <w:color w:val="5A5A5A" w:themeColor="text1" w:themeTint="A5"/>
      <w:spacing w:val="15"/>
    </w:rPr>
  </w:style>
  <w:style w:type="paragraph" w:styleId="Quote">
    <w:name w:val="Quote"/>
    <w:basedOn w:val="Normal"/>
    <w:next w:val="Normal"/>
    <w:link w:val="QuoteChar"/>
    <w:uiPriority w:val="29"/>
    <w:qFormat/>
    <w:rsid w:val="005C5BB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C5BBB"/>
    <w:rPr>
      <w:i/>
      <w:iCs/>
      <w:color w:val="404040" w:themeColor="text1" w:themeTint="BF"/>
    </w:rPr>
  </w:style>
  <w:style w:type="paragraph" w:styleId="ListParagraph">
    <w:name w:val="List Paragraph"/>
    <w:basedOn w:val="Normal"/>
    <w:uiPriority w:val="34"/>
    <w:qFormat/>
    <w:rsid w:val="003749F3"/>
    <w:pPr>
      <w:ind w:left="720"/>
      <w:contextualSpacing/>
    </w:pPr>
  </w:style>
  <w:style w:type="character" w:styleId="IntenseEmphasis">
    <w:name w:val="Intense Emphasis"/>
    <w:basedOn w:val="DefaultParagraphFont"/>
    <w:uiPriority w:val="21"/>
    <w:qFormat/>
    <w:rsid w:val="005C5BBB"/>
    <w:rPr>
      <w:i/>
      <w:iCs/>
      <w:color w:val="156082" w:themeColor="accent1"/>
    </w:rPr>
  </w:style>
  <w:style w:type="paragraph" w:styleId="IntenseQuote">
    <w:name w:val="Intense Quote"/>
    <w:basedOn w:val="Normal"/>
    <w:next w:val="Normal"/>
    <w:link w:val="IntenseQuoteChar"/>
    <w:uiPriority w:val="30"/>
    <w:qFormat/>
    <w:rsid w:val="005C5BBB"/>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5C5BBB"/>
    <w:rPr>
      <w:i/>
      <w:iCs/>
      <w:color w:val="156082" w:themeColor="accent1"/>
    </w:rPr>
  </w:style>
  <w:style w:type="character" w:styleId="IntenseReference">
    <w:name w:val="Intense Reference"/>
    <w:basedOn w:val="DefaultParagraphFont"/>
    <w:uiPriority w:val="32"/>
    <w:qFormat/>
    <w:rsid w:val="005C5BBB"/>
    <w:rPr>
      <w:b/>
      <w:bCs/>
      <w:smallCaps/>
      <w:color w:val="156082" w:themeColor="accent1"/>
      <w:spacing w:val="5"/>
    </w:rPr>
  </w:style>
  <w:style w:type="paragraph" w:styleId="Caption">
    <w:name w:val="caption"/>
    <w:basedOn w:val="Normal"/>
    <w:next w:val="Normal"/>
    <w:uiPriority w:val="35"/>
    <w:semiHidden/>
    <w:unhideWhenUsed/>
    <w:qFormat/>
    <w:rsid w:val="005C5BBB"/>
    <w:pPr>
      <w:spacing w:after="200" w:line="240" w:lineRule="auto"/>
    </w:pPr>
    <w:rPr>
      <w:i/>
      <w:iCs/>
      <w:color w:val="0E2841" w:themeColor="text2"/>
      <w:sz w:val="18"/>
      <w:szCs w:val="18"/>
    </w:rPr>
  </w:style>
  <w:style w:type="character" w:styleId="Strong">
    <w:name w:val="Strong"/>
    <w:basedOn w:val="DefaultParagraphFont"/>
    <w:uiPriority w:val="22"/>
    <w:qFormat/>
    <w:rsid w:val="005C5BBB"/>
    <w:rPr>
      <w:b/>
      <w:bCs/>
      <w:color w:val="auto"/>
    </w:rPr>
  </w:style>
  <w:style w:type="character" w:styleId="Emphasis">
    <w:name w:val="Emphasis"/>
    <w:basedOn w:val="DefaultParagraphFont"/>
    <w:uiPriority w:val="20"/>
    <w:qFormat/>
    <w:rsid w:val="005C5BBB"/>
    <w:rPr>
      <w:i/>
      <w:iCs/>
      <w:color w:val="auto"/>
    </w:rPr>
  </w:style>
  <w:style w:type="paragraph" w:styleId="NoSpacing">
    <w:name w:val="No Spacing"/>
    <w:uiPriority w:val="1"/>
    <w:qFormat/>
    <w:rsid w:val="005C5BBB"/>
    <w:pPr>
      <w:spacing w:after="0" w:line="240" w:lineRule="auto"/>
    </w:pPr>
  </w:style>
  <w:style w:type="character" w:styleId="SubtleEmphasis">
    <w:name w:val="Subtle Emphasis"/>
    <w:basedOn w:val="DefaultParagraphFont"/>
    <w:uiPriority w:val="19"/>
    <w:qFormat/>
    <w:rsid w:val="005C5BBB"/>
    <w:rPr>
      <w:i/>
      <w:iCs/>
      <w:color w:val="404040" w:themeColor="text1" w:themeTint="BF"/>
    </w:rPr>
  </w:style>
  <w:style w:type="character" w:styleId="SubtleReference">
    <w:name w:val="Subtle Reference"/>
    <w:basedOn w:val="DefaultParagraphFont"/>
    <w:uiPriority w:val="31"/>
    <w:qFormat/>
    <w:rsid w:val="005C5BBB"/>
    <w:rPr>
      <w:smallCaps/>
      <w:color w:val="404040" w:themeColor="text1" w:themeTint="BF"/>
    </w:rPr>
  </w:style>
  <w:style w:type="character" w:styleId="BookTitle">
    <w:name w:val="Book Title"/>
    <w:basedOn w:val="DefaultParagraphFont"/>
    <w:uiPriority w:val="33"/>
    <w:qFormat/>
    <w:rsid w:val="005C5BBB"/>
    <w:rPr>
      <w:b/>
      <w:bCs/>
      <w:i/>
      <w:iCs/>
      <w:spacing w:val="5"/>
    </w:rPr>
  </w:style>
  <w:style w:type="paragraph" w:styleId="TOCHeading">
    <w:name w:val="TOC Heading"/>
    <w:basedOn w:val="Heading1"/>
    <w:next w:val="Normal"/>
    <w:uiPriority w:val="39"/>
    <w:unhideWhenUsed/>
    <w:qFormat/>
    <w:rsid w:val="005C5BBB"/>
    <w:pPr>
      <w:outlineLvl w:val="9"/>
    </w:pPr>
  </w:style>
  <w:style w:type="table" w:styleId="TableGrid">
    <w:name w:val="Table Grid"/>
    <w:basedOn w:val="TableNormal"/>
    <w:uiPriority w:val="39"/>
    <w:rsid w:val="00CA4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76E1E"/>
    <w:pPr>
      <w:spacing w:after="100"/>
    </w:pPr>
  </w:style>
  <w:style w:type="character" w:styleId="Hyperlink">
    <w:name w:val="Hyperlink"/>
    <w:basedOn w:val="DefaultParagraphFont"/>
    <w:uiPriority w:val="99"/>
    <w:unhideWhenUsed/>
    <w:rsid w:val="00576E1E"/>
    <w:rPr>
      <w:color w:val="467886" w:themeColor="hyperlink"/>
      <w:u w:val="single"/>
    </w:rPr>
  </w:style>
  <w:style w:type="paragraph" w:styleId="NormalWeb">
    <w:name w:val="Normal (Web)"/>
    <w:basedOn w:val="Normal"/>
    <w:uiPriority w:val="99"/>
    <w:semiHidden/>
    <w:unhideWhenUsed/>
    <w:rsid w:val="00D060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2">
    <w:name w:val="toc 2"/>
    <w:basedOn w:val="Normal"/>
    <w:next w:val="Normal"/>
    <w:autoRedefine/>
    <w:uiPriority w:val="39"/>
    <w:unhideWhenUsed/>
    <w:rsid w:val="006822A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991107">
      <w:bodyDiv w:val="1"/>
      <w:marLeft w:val="0"/>
      <w:marRight w:val="0"/>
      <w:marTop w:val="0"/>
      <w:marBottom w:val="0"/>
      <w:divBdr>
        <w:top w:val="none" w:sz="0" w:space="0" w:color="auto"/>
        <w:left w:val="none" w:sz="0" w:space="0" w:color="auto"/>
        <w:bottom w:val="none" w:sz="0" w:space="0" w:color="auto"/>
        <w:right w:val="none" w:sz="0" w:space="0" w:color="auto"/>
      </w:divBdr>
    </w:div>
    <w:div w:id="590238590">
      <w:bodyDiv w:val="1"/>
      <w:marLeft w:val="0"/>
      <w:marRight w:val="0"/>
      <w:marTop w:val="0"/>
      <w:marBottom w:val="0"/>
      <w:divBdr>
        <w:top w:val="none" w:sz="0" w:space="0" w:color="auto"/>
        <w:left w:val="none" w:sz="0" w:space="0" w:color="auto"/>
        <w:bottom w:val="none" w:sz="0" w:space="0" w:color="auto"/>
        <w:right w:val="none" w:sz="0" w:space="0" w:color="auto"/>
      </w:divBdr>
    </w:div>
    <w:div w:id="600721176">
      <w:bodyDiv w:val="1"/>
      <w:marLeft w:val="0"/>
      <w:marRight w:val="0"/>
      <w:marTop w:val="0"/>
      <w:marBottom w:val="0"/>
      <w:divBdr>
        <w:top w:val="none" w:sz="0" w:space="0" w:color="auto"/>
        <w:left w:val="none" w:sz="0" w:space="0" w:color="auto"/>
        <w:bottom w:val="none" w:sz="0" w:space="0" w:color="auto"/>
        <w:right w:val="none" w:sz="0" w:space="0" w:color="auto"/>
      </w:divBdr>
    </w:div>
    <w:div w:id="659700531">
      <w:bodyDiv w:val="1"/>
      <w:marLeft w:val="0"/>
      <w:marRight w:val="0"/>
      <w:marTop w:val="0"/>
      <w:marBottom w:val="0"/>
      <w:divBdr>
        <w:top w:val="none" w:sz="0" w:space="0" w:color="auto"/>
        <w:left w:val="none" w:sz="0" w:space="0" w:color="auto"/>
        <w:bottom w:val="none" w:sz="0" w:space="0" w:color="auto"/>
        <w:right w:val="none" w:sz="0" w:space="0" w:color="auto"/>
      </w:divBdr>
    </w:div>
    <w:div w:id="889150129">
      <w:bodyDiv w:val="1"/>
      <w:marLeft w:val="0"/>
      <w:marRight w:val="0"/>
      <w:marTop w:val="0"/>
      <w:marBottom w:val="0"/>
      <w:divBdr>
        <w:top w:val="none" w:sz="0" w:space="0" w:color="auto"/>
        <w:left w:val="none" w:sz="0" w:space="0" w:color="auto"/>
        <w:bottom w:val="none" w:sz="0" w:space="0" w:color="auto"/>
        <w:right w:val="none" w:sz="0" w:space="0" w:color="auto"/>
      </w:divBdr>
    </w:div>
    <w:div w:id="895580947">
      <w:bodyDiv w:val="1"/>
      <w:marLeft w:val="0"/>
      <w:marRight w:val="0"/>
      <w:marTop w:val="0"/>
      <w:marBottom w:val="0"/>
      <w:divBdr>
        <w:top w:val="none" w:sz="0" w:space="0" w:color="auto"/>
        <w:left w:val="none" w:sz="0" w:space="0" w:color="auto"/>
        <w:bottom w:val="none" w:sz="0" w:space="0" w:color="auto"/>
        <w:right w:val="none" w:sz="0" w:space="0" w:color="auto"/>
      </w:divBdr>
    </w:div>
    <w:div w:id="1246302253">
      <w:bodyDiv w:val="1"/>
      <w:marLeft w:val="0"/>
      <w:marRight w:val="0"/>
      <w:marTop w:val="0"/>
      <w:marBottom w:val="0"/>
      <w:divBdr>
        <w:top w:val="none" w:sz="0" w:space="0" w:color="auto"/>
        <w:left w:val="none" w:sz="0" w:space="0" w:color="auto"/>
        <w:bottom w:val="none" w:sz="0" w:space="0" w:color="auto"/>
        <w:right w:val="none" w:sz="0" w:space="0" w:color="auto"/>
      </w:divBdr>
    </w:div>
    <w:div w:id="1737969625">
      <w:bodyDiv w:val="1"/>
      <w:marLeft w:val="0"/>
      <w:marRight w:val="0"/>
      <w:marTop w:val="0"/>
      <w:marBottom w:val="0"/>
      <w:divBdr>
        <w:top w:val="none" w:sz="0" w:space="0" w:color="auto"/>
        <w:left w:val="none" w:sz="0" w:space="0" w:color="auto"/>
        <w:bottom w:val="none" w:sz="0" w:space="0" w:color="auto"/>
        <w:right w:val="none" w:sz="0" w:space="0" w:color="auto"/>
      </w:divBdr>
    </w:div>
    <w:div w:id="187862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5F12C-0CA0-4C0F-94DB-54BA83C8D984}">
  <ds:schemaRefs>
    <ds:schemaRef ds:uri="http://schemas.openxmlformats.org/officeDocument/2006/bibliography"/>
  </ds:schemaRefs>
</ds:datastoreItem>
</file>

<file path=docMetadata/LabelInfo.xml><?xml version="1.0" encoding="utf-8"?>
<clbl:labelList xmlns:clbl="http://schemas.microsoft.com/office/2020/mipLabelMetadata">
  <clbl:label id="{f54277c9-dafe-44aa-85a4-73d5c7c52450}" enabled="0" method="" siteId="{f54277c9-dafe-44aa-85a4-73d5c7c52450}" removed="1"/>
</clbl:labelList>
</file>

<file path=docProps/app.xml><?xml version="1.0" encoding="utf-8"?>
<Properties xmlns="http://schemas.openxmlformats.org/officeDocument/2006/extended-properties" xmlns:vt="http://schemas.openxmlformats.org/officeDocument/2006/docPropsVTypes">
  <Template>Normal.dotm</Template>
  <TotalTime>48</TotalTime>
  <Pages>6</Pages>
  <Words>751</Words>
  <Characters>4285</Characters>
  <Application>Microsoft Office Word</Application>
  <DocSecurity>0</DocSecurity>
  <Lines>35</Lines>
  <Paragraphs>10</Paragraphs>
  <ScaleCrop>false</ScaleCrop>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SandeepTaksande / Taksande，Ravindra Sandeep</dc:creator>
  <cp:keywords/>
  <dc:description/>
  <cp:lastModifiedBy>SandeepTaksande / Taksande，Ravindra Sandeep</cp:lastModifiedBy>
  <cp:revision>64</cp:revision>
  <dcterms:created xsi:type="dcterms:W3CDTF">2024-10-01T05:25:00Z</dcterms:created>
  <dcterms:modified xsi:type="dcterms:W3CDTF">2024-10-15T09:29:00Z</dcterms:modified>
</cp:coreProperties>
</file>