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86"/>
        <w:tblBorders>
          <w:top w:val="single" w:color="auto" w:sz="4"/>
          <w:left w:val="single" w:color="auto" w:sz="4"/>
          <w:bottom w:val="single" w:color="auto" w:sz="4"/>
          <w:right w:val="single" w:color="auto" w:sz="4"/>
          <w:insideH w:val="single" w:color="auto" w:sz="4"/>
          <w:insideV w:val="single" w:color="auto" w:sz="4"/>
        </w:tblBorders>
      </w:tblPr>
      <w:tblGrid>
        <w:gridCol w:w="9386"/>
      </w:tblGrid>
      <w:tr>
        <w:tc>
          <w:tcPr>
            <w:tcW w:type="dxa" w:w="9386"/>
            <w:tcBorders>
              <w:top w:val="double" w:color="FF6600" w:sz="8"/>
              <w:left w:val="double" w:color="FF6600" w:sz="8"/>
              <w:bottom w:val="double" w:color="FF6600" w:sz="8"/>
              <w:right w:val="double" w:color="FF6600" w:sz="8"/>
            </w:tcBorders>
            <w:shd w:fill="FFF3E0" w:val="clear"/>
            <w:tcMar>
              <w:top w:type="dxa" w:w="120"/>
              <w:left w:type="dxa" w:w="200"/>
              <w:bottom w:type="dxa" w:w="120"/>
              <w:right w:type="dxa" w:w="200"/>
            </w:tcMar>
          </w:tcPr>
          <w:p>
            <w:pPr>
              <w:spacing w:after="40" w:before="60"/>
              <w:jc w:val="center"/>
            </w:pPr>
            <w:r>
              <w:rPr>
                <w:rFonts w:ascii="Times New Roman" w:cs="Times New Roman" w:eastAsia="Times New Roman" w:hAnsi="Times New Roman"/>
                <w:b/>
                <w:bCs/>
                <w:color w:val="800020"/>
                <w:sz w:val="22"/>
                <w:szCs w:val="22"/>
              </w:rPr>
              <w:t xml:space="preserve">🔖  MAHARASHTRA e-STAMP CERTIFICATE</w:t>
            </w:r>
          </w:p>
          <w:p>
            <w:pPr>
              <w:spacing w:after="60"/>
              <w:jc w:val="center"/>
            </w:pPr>
            <w:r>
              <w:rPr>
                <w:rFonts w:ascii="Courier New" w:cs="Courier New" w:eastAsia="Courier New" w:hAnsi="Courier New"/>
                <w:b/>
                <w:bCs/>
                <w:color w:val="003366"/>
                <w:sz w:val="20"/>
                <w:szCs w:val="20"/>
              </w:rPr>
              <w:t xml:space="preserve">MAHARASHTRA e-STAMP CERT NO: IN-MH47285619201475P</w:t>
            </w:r>
          </w:p>
          <w:p>
            <w:pPr>
              <w:spacing w:after="60"/>
              <w:jc w:val="center"/>
            </w:pPr>
            <w:r>
              <w:rPr>
                <w:rFonts w:ascii="Times New Roman" w:cs="Times New Roman" w:eastAsia="Times New Roman" w:hAnsi="Times New Roman"/>
                <w:sz w:val="19"/>
                <w:szCs w:val="19"/>
              </w:rPr>
              <w:t xml:space="preserve">Stamp Duty Paid: </w:t>
            </w:r>
            <w:r>
              <w:rPr>
                <w:rFonts w:ascii="Times New Roman" w:cs="Times New Roman" w:eastAsia="Times New Roman" w:hAnsi="Times New Roman"/>
                <w:b/>
                <w:bCs/>
                <w:sz w:val="19"/>
                <w:szCs w:val="19"/>
              </w:rPr>
              <w:t xml:space="preserve">Rs. 500/-  </w:t>
            </w:r>
            <w:r>
              <w:rPr>
                <w:rFonts w:ascii="Times New Roman" w:cs="Times New Roman" w:eastAsia="Times New Roman" w:hAnsi="Times New Roman"/>
                <w:sz w:val="19"/>
                <w:szCs w:val="19"/>
              </w:rPr>
              <w:t xml:space="preserve">  |  Registration Fees: </w:t>
            </w:r>
            <w:r>
              <w:rPr>
                <w:rFonts w:ascii="Times New Roman" w:cs="Times New Roman" w:eastAsia="Times New Roman" w:hAnsi="Times New Roman"/>
                <w:b/>
                <w:bCs/>
                <w:sz w:val="19"/>
                <w:szCs w:val="19"/>
              </w:rPr>
              <w:t xml:space="preserve">Rs. 100/-  </w:t>
            </w:r>
            <w:r>
              <w:rPr>
                <w:rFonts w:ascii="Times New Roman" w:cs="Times New Roman" w:eastAsia="Times New Roman" w:hAnsi="Times New Roman"/>
                <w:sz w:val="19"/>
                <w:szCs w:val="19"/>
              </w:rPr>
              <w:t xml:space="preserve">  |  Date: </w:t>
            </w:r>
            <w:r>
              <w:rPr>
                <w:rFonts w:ascii="Times New Roman" w:cs="Times New Roman" w:eastAsia="Times New Roman" w:hAnsi="Times New Roman"/>
                <w:b/>
                <w:bCs/>
                <w:sz w:val="19"/>
                <w:szCs w:val="19"/>
              </w:rPr>
              <w:t xml:space="preserve">12th May, 2025</w:t>
            </w:r>
          </w:p>
          <w:p>
            <w:pPr>
              <w:spacing w:after="60"/>
              <w:jc w:val="center"/>
            </w:pPr>
            <w:r>
              <w:rPr>
                <w:rFonts w:ascii="Times New Roman" w:cs="Times New Roman" w:eastAsia="Times New Roman" w:hAnsi="Times New Roman"/>
                <w:color w:val="555555"/>
                <w:sz w:val="18"/>
                <w:szCs w:val="18"/>
              </w:rPr>
              <w:t xml:space="preserve">Sub-Registrar Office, Pune City | District: Pune | State: Maharashtra</w:t>
            </w:r>
          </w:p>
        </w:tc>
      </w:tr>
    </w:tbl>
    <w:p>
      <w:pPr>
        <w:spacing w:after="60" w:before="60"/>
      </w:pPr>
      <w:r>
        <w:t xml:space="preserve"/>
      </w:r>
    </w:p>
    <w:p>
      <w:pPr>
        <w:spacing w:after="40" w:before="120"/>
        <w:jc w:val="center"/>
      </w:pPr>
      <w:r>
        <w:rPr>
          <w:rFonts w:ascii="Times New Roman" w:cs="Times New Roman" w:eastAsia="Times New Roman" w:hAnsi="Times New Roman"/>
          <w:b/>
          <w:bCs/>
          <w:caps/>
          <w:color w:val="800020"/>
          <w:sz w:val="40"/>
          <w:szCs w:val="40"/>
        </w:rPr>
        <w:t xml:space="preserve">LEASE AGREEMENT</w:t>
      </w:r>
    </w:p>
    <w:p>
      <w:pPr>
        <w:spacing w:after="40"/>
        <w:jc w:val="center"/>
      </w:pPr>
      <w:r>
        <w:rPr>
          <w:rFonts w:ascii="Times New Roman" w:cs="Times New Roman" w:eastAsia="Times New Roman" w:hAnsi="Times New Roman"/>
          <w:b/>
          <w:bCs/>
          <w:color w:val="003366"/>
          <w:sz w:val="24"/>
          <w:szCs w:val="24"/>
        </w:rPr>
        <w:t xml:space="preserve">(For Agriculture Lands)</w:t>
      </w:r>
    </w:p>
    <w:p>
      <w:pPr>
        <w:spacing w:after="160"/>
        <w:jc w:val="center"/>
      </w:pPr>
      <w:r>
        <w:rPr>
          <w:rFonts w:ascii="Times New Roman" w:cs="Times New Roman" w:eastAsia="Times New Roman" w:hAnsi="Times New Roman"/>
          <w:i/>
          <w:iCs/>
          <w:color w:val="555555"/>
          <w:sz w:val="20"/>
          <w:szCs w:val="20"/>
        </w:rPr>
        <w:t xml:space="preserve">Under Maharashtra Tenancy and Agricultural Lands Act, 1948</w:t>
      </w:r>
    </w:p>
    <w:p>
      <w:pPr>
        <w:spacing w:after="80" w:before="80"/>
        <w:jc w:val="both"/>
      </w:pPr>
      <w:r>
        <w:rPr>
          <w:rFonts w:ascii="Times New Roman" w:cs="Times New Roman" w:eastAsia="Times New Roman" w:hAnsi="Times New Roman"/>
          <w:color w:val="000000"/>
          <w:sz w:val="21"/>
          <w:szCs w:val="21"/>
        </w:rPr>
        <w:t xml:space="preserve">This Lease Agreement is made and executed on this </w:t>
      </w:r>
      <w:r>
        <w:rPr>
          <w:rFonts w:ascii="Times New Roman" w:cs="Times New Roman" w:eastAsia="Times New Roman" w:hAnsi="Times New Roman"/>
          <w:b/>
          <w:bCs/>
          <w:color w:val="000000"/>
          <w:sz w:val="22"/>
          <w:szCs w:val="22"/>
        </w:rPr>
        <w:t xml:space="preserve">12th</w:t>
      </w:r>
      <w:r>
        <w:rPr>
          <w:rFonts w:ascii="Times New Roman" w:cs="Times New Roman" w:eastAsia="Times New Roman" w:hAnsi="Times New Roman"/>
          <w:color w:val="000000"/>
          <w:sz w:val="21"/>
          <w:szCs w:val="21"/>
        </w:rPr>
        <w:t xml:space="preserve"> day of </w:t>
      </w:r>
      <w:r>
        <w:rPr>
          <w:rFonts w:ascii="Times New Roman" w:cs="Times New Roman" w:eastAsia="Times New Roman" w:hAnsi="Times New Roman"/>
          <w:b/>
          <w:bCs/>
          <w:color w:val="000000"/>
          <w:sz w:val="22"/>
          <w:szCs w:val="22"/>
        </w:rPr>
        <w:t xml:space="preserve">May</w:t>
      </w:r>
      <w:r>
        <w:rPr>
          <w:rFonts w:ascii="Times New Roman" w:cs="Times New Roman" w:eastAsia="Times New Roman" w:hAnsi="Times New Roman"/>
          <w:color w:val="000000"/>
          <w:sz w:val="21"/>
          <w:szCs w:val="21"/>
        </w:rPr>
        <w:t xml:space="preserve">, </w:t>
      </w:r>
      <w:r>
        <w:rPr>
          <w:rFonts w:ascii="Times New Roman" w:cs="Times New Roman" w:eastAsia="Times New Roman" w:hAnsi="Times New Roman"/>
          <w:b/>
          <w:bCs/>
          <w:color w:val="000000"/>
          <w:sz w:val="22"/>
          <w:szCs w:val="22"/>
        </w:rPr>
        <w:t xml:space="preserve">2025</w:t>
      </w:r>
      <w:r>
        <w:rPr>
          <w:rFonts w:ascii="Times New Roman" w:cs="Times New Roman" w:eastAsia="Times New Roman" w:hAnsi="Times New Roman"/>
          <w:color w:val="000000"/>
          <w:sz w:val="21"/>
          <w:szCs w:val="21"/>
        </w:rPr>
        <w:t xml:space="preserve"> at </w:t>
      </w:r>
      <w:r>
        <w:rPr>
          <w:rFonts w:ascii="Times New Roman" w:cs="Times New Roman" w:eastAsia="Times New Roman" w:hAnsi="Times New Roman"/>
          <w:b/>
          <w:bCs/>
          <w:color w:val="000000"/>
          <w:sz w:val="22"/>
          <w:szCs w:val="22"/>
        </w:rPr>
        <w:t xml:space="preserve">Pune, Maharashtra</w:t>
      </w:r>
      <w:r>
        <w:rPr>
          <w:rFonts w:ascii="Times New Roman" w:cs="Times New Roman" w:eastAsia="Times New Roman" w:hAnsi="Times New Roman"/>
          <w:color w:val="000000"/>
          <w:sz w:val="21"/>
          <w:szCs w:val="21"/>
        </w:rPr>
        <w:t xml:space="preserve">, by and between:</w:t>
      </w:r>
    </w:p>
    <w:p>
      <w:pPr>
        <w:spacing w:after="60" w:before="60"/>
      </w:pPr>
      <w:r>
        <w:t xml:space="preserve"/>
      </w:r>
    </w:p>
    <w:tbl>
      <w:tblPr>
        <w:tblW w:type="dxa" w:w="9386"/>
        <w:tblBorders>
          <w:top w:val="single" w:color="auto" w:sz="4"/>
          <w:left w:val="single" w:color="auto" w:sz="4"/>
          <w:bottom w:val="single" w:color="auto" w:sz="4"/>
          <w:right w:val="single" w:color="auto" w:sz="4"/>
          <w:insideH w:val="single" w:color="auto" w:sz="4"/>
          <w:insideV w:val="single" w:color="auto" w:sz="4"/>
        </w:tblBorders>
      </w:tblPr>
      <w:tblGrid>
        <w:gridCol w:w="9386"/>
      </w:tblGrid>
      <w:tr>
        <w:tc>
          <w:tcPr>
            <w:tcW w:type="dxa" w:w="9386"/>
            <w:tcBorders>
              <w:top w:val="single" w:color="FFFFFF" w:sz="4"/>
              <w:left w:val="single" w:color="FFFFFF" w:sz="4"/>
              <w:bottom w:val="single" w:color="FFFFFF" w:sz="4"/>
              <w:right w:val="single" w:color="FFFFFF" w:sz="4"/>
            </w:tcBorders>
            <w:shd w:fill="800020" w:val="clear"/>
            <w:tcMar>
              <w:top w:type="dxa" w:w="80"/>
              <w:left w:type="dxa" w:w="120"/>
              <w:bottom w:type="dxa" w:w="80"/>
              <w:right w:type="dxa" w:w="120"/>
            </w:tcMar>
          </w:tcPr>
          <w:p>
            <w:pPr>
              <w:jc w:val="center"/>
            </w:pPr>
            <w:r>
              <w:rPr>
                <w:rFonts w:ascii="Times New Roman" w:cs="Times New Roman" w:eastAsia="Times New Roman" w:hAnsi="Times New Roman"/>
                <w:b/>
                <w:bCs/>
                <w:color w:val="FFFFFF"/>
                <w:sz w:val="20"/>
                <w:szCs w:val="20"/>
              </w:rPr>
              <w:t xml:space="preserve">PARTY OF THE FIRST PART — LESSOR (LANDLORD)</w:t>
            </w:r>
          </w:p>
        </w:tc>
      </w:tr>
      <w:tr>
        <w:tc>
          <w:tcPr>
            <w:tcW w:type="dxa" w:w="9386"/>
            <w:tcBorders>
              <w:top w:val="none"/>
              <w:left w:val="single" w:color="003366" w:sz="4"/>
              <w:bottom w:val="single" w:color="003366" w:sz="4"/>
              <w:right w:val="single" w:color="003366" w:sz="4"/>
            </w:tcBorders>
            <w:shd w:fill="E8F0FE" w:val="clear"/>
            <w:tcMar>
              <w:top w:type="dxa" w:w="120"/>
              <w:left w:type="dxa" w:w="200"/>
              <w:bottom w:type="dxa" w:w="120"/>
              <w:right w:type="dxa" w:w="200"/>
            </w:tcMar>
          </w:tcPr>
          <w:p>
            <w:pPr>
              <w:spacing w:after="80"/>
              <w:jc w:val="both"/>
            </w:pPr>
            <w:r>
              <w:rPr>
                <w:rFonts w:ascii="Times New Roman" w:cs="Times New Roman" w:eastAsia="Times New Roman" w:hAnsi="Times New Roman"/>
                <w:b/>
                <w:bCs/>
                <w:color w:val="000000"/>
                <w:sz w:val="22"/>
                <w:szCs w:val="22"/>
              </w:rPr>
              <w:t xml:space="preserve">Shri Ramchandra Vishnu Patil</w:t>
            </w:r>
            <w:r>
              <w:rPr>
                <w:rFonts w:ascii="Times New Roman" w:cs="Times New Roman" w:eastAsia="Times New Roman" w:hAnsi="Times New Roman"/>
                <w:color w:val="000000"/>
                <w:sz w:val="21"/>
                <w:szCs w:val="21"/>
              </w:rPr>
              <w:t xml:space="preserve">, S/o Late Vishnu Narayan Patil, aged about </w:t>
            </w:r>
            <w:r>
              <w:rPr>
                <w:rFonts w:ascii="Times New Roman" w:cs="Times New Roman" w:eastAsia="Times New Roman" w:hAnsi="Times New Roman"/>
                <w:b/>
                <w:bCs/>
                <w:color w:val="000000"/>
                <w:sz w:val="22"/>
                <w:szCs w:val="22"/>
              </w:rPr>
              <w:t xml:space="preserve">54</w:t>
            </w:r>
            <w:r>
              <w:rPr>
                <w:rFonts w:ascii="Times New Roman" w:cs="Times New Roman" w:eastAsia="Times New Roman" w:hAnsi="Times New Roman"/>
                <w:color w:val="000000"/>
                <w:sz w:val="21"/>
                <w:szCs w:val="21"/>
              </w:rPr>
              <w:t xml:space="preserve"> years, Occupation: </w:t>
            </w:r>
            <w:r>
              <w:rPr>
                <w:rFonts w:ascii="Times New Roman" w:cs="Times New Roman" w:eastAsia="Times New Roman" w:hAnsi="Times New Roman"/>
                <w:b/>
                <w:bCs/>
                <w:color w:val="000000"/>
                <w:sz w:val="22"/>
                <w:szCs w:val="22"/>
              </w:rPr>
              <w:t xml:space="preserve">Farming</w:t>
            </w:r>
            <w:r>
              <w:rPr>
                <w:rFonts w:ascii="Times New Roman" w:cs="Times New Roman" w:eastAsia="Times New Roman" w:hAnsi="Times New Roman"/>
                <w:color w:val="000000"/>
                <w:sz w:val="21"/>
                <w:szCs w:val="21"/>
              </w:rPr>
              <w:t xml:space="preserve">, residing at Gat No. 45, Mhalunge Padwal Village, Mulshi Taluka, Pune District – 412115, Maharashtra.</w:t>
            </w:r>
          </w:p>
          <w:p>
            <w:pPr>
              <w:spacing w:after="80" w:before="80"/>
              <w:jc w:val="both"/>
            </w:pPr>
            <w:r>
              <w:rPr>
                <w:rFonts w:ascii="Times New Roman" w:cs="Times New Roman" w:eastAsia="Times New Roman" w:hAnsi="Times New Roman"/>
                <w:color w:val="000000"/>
                <w:sz w:val="21"/>
                <w:szCs w:val="21"/>
              </w:rPr>
              <w:t xml:space="preserve">PAN: </w:t>
            </w:r>
            <w:r>
              <w:rPr>
                <w:rFonts w:ascii="Times New Roman" w:cs="Times New Roman" w:eastAsia="Times New Roman" w:hAnsi="Times New Roman"/>
                <w:b/>
                <w:bCs/>
                <w:color w:val="000000"/>
                <w:sz w:val="22"/>
                <w:szCs w:val="22"/>
              </w:rPr>
              <w:t xml:space="preserve">ABCPR5678D</w:t>
            </w:r>
            <w:r>
              <w:rPr>
                <w:rFonts w:ascii="Times New Roman" w:cs="Times New Roman" w:eastAsia="Times New Roman" w:hAnsi="Times New Roman"/>
                <w:color w:val="000000"/>
                <w:sz w:val="21"/>
                <w:szCs w:val="21"/>
              </w:rPr>
              <w:t xml:space="preserve">   |   Aadhaar: </w:t>
            </w:r>
            <w:r>
              <w:rPr>
                <w:rFonts w:ascii="Times New Roman" w:cs="Times New Roman" w:eastAsia="Times New Roman" w:hAnsi="Times New Roman"/>
                <w:b/>
                <w:bCs/>
                <w:color w:val="000000"/>
                <w:sz w:val="22"/>
                <w:szCs w:val="22"/>
              </w:rPr>
              <w:t xml:space="preserve">XXXX XXXX 4721</w:t>
            </w:r>
            <w:r>
              <w:rPr>
                <w:rFonts w:ascii="Times New Roman" w:cs="Times New Roman" w:eastAsia="Times New Roman" w:hAnsi="Times New Roman"/>
                <w:color w:val="000000"/>
                <w:sz w:val="21"/>
                <w:szCs w:val="21"/>
              </w:rPr>
              <w:t xml:space="preserve">   |   Mobile: </w:t>
            </w:r>
            <w:r>
              <w:rPr>
                <w:rFonts w:ascii="Times New Roman" w:cs="Times New Roman" w:eastAsia="Times New Roman" w:hAnsi="Times New Roman"/>
                <w:b/>
                <w:bCs/>
                <w:color w:val="000000"/>
                <w:sz w:val="22"/>
                <w:szCs w:val="22"/>
              </w:rPr>
              <w:t xml:space="preserve">+91-9823041275</w:t>
            </w:r>
          </w:p>
          <w:p>
            <w:pPr>
              <w:spacing w:after="80" w:before="80"/>
              <w:jc w:val="both"/>
            </w:pPr>
            <w:r>
              <w:rPr>
                <w:rFonts w:ascii="Times New Roman" w:cs="Times New Roman" w:eastAsia="Times New Roman" w:hAnsi="Times New Roman"/>
                <w:b/>
                <w:bCs/>
                <w:color w:val="000000"/>
                <w:sz w:val="22"/>
                <w:szCs w:val="22"/>
              </w:rPr>
              <w:t xml:space="preserve">(Hereinafter referred to as the "LESSOR", which term shall mean and include all heirs, legal representatives, nominees and assigns.)</w:t>
            </w:r>
          </w:p>
        </w:tc>
      </w:tr>
    </w:tbl>
    <w:p>
      <w:pPr>
        <w:spacing w:after="60" w:before="60"/>
      </w:pPr>
      <w:r>
        <w:t xml:space="preserve"/>
      </w:r>
    </w:p>
    <w:tbl>
      <w:tblPr>
        <w:tblW w:type="dxa" w:w="9386"/>
        <w:tblBorders>
          <w:top w:val="single" w:color="auto" w:sz="4"/>
          <w:left w:val="single" w:color="auto" w:sz="4"/>
          <w:bottom w:val="single" w:color="auto" w:sz="4"/>
          <w:right w:val="single" w:color="auto" w:sz="4"/>
          <w:insideH w:val="single" w:color="auto" w:sz="4"/>
          <w:insideV w:val="single" w:color="auto" w:sz="4"/>
        </w:tblBorders>
      </w:tblPr>
      <w:tblGrid>
        <w:gridCol w:w="9386"/>
      </w:tblGrid>
      <w:tr>
        <w:tc>
          <w:tcPr>
            <w:tcW w:type="dxa" w:w="9386"/>
            <w:tcBorders>
              <w:top w:val="single" w:color="FFFFFF" w:sz="4"/>
              <w:left w:val="single" w:color="FFFFFF" w:sz="4"/>
              <w:bottom w:val="single" w:color="FFFFFF" w:sz="4"/>
              <w:right w:val="single" w:color="FFFFFF" w:sz="4"/>
            </w:tcBorders>
            <w:shd w:fill="1A3C5E" w:val="clear"/>
            <w:tcMar>
              <w:top w:type="dxa" w:w="80"/>
              <w:left w:type="dxa" w:w="120"/>
              <w:bottom w:type="dxa" w:w="80"/>
              <w:right w:type="dxa" w:w="120"/>
            </w:tcMar>
          </w:tcPr>
          <w:p>
            <w:pPr>
              <w:jc w:val="center"/>
            </w:pPr>
            <w:r>
              <w:rPr>
                <w:rFonts w:ascii="Times New Roman" w:cs="Times New Roman" w:eastAsia="Times New Roman" w:hAnsi="Times New Roman"/>
                <w:b/>
                <w:bCs/>
                <w:color w:val="FFFFFF"/>
                <w:sz w:val="20"/>
                <w:szCs w:val="20"/>
              </w:rPr>
              <w:t xml:space="preserve">PARTY OF THE SECOND PART — LESSEE (TENANT)</w:t>
            </w:r>
          </w:p>
        </w:tc>
      </w:tr>
      <w:tr>
        <w:tc>
          <w:tcPr>
            <w:tcW w:type="dxa" w:w="9386"/>
            <w:tcBorders>
              <w:top w:val="none"/>
              <w:left w:val="single" w:color="1A3C5E" w:sz="4"/>
              <w:bottom w:val="single" w:color="1A3C5E" w:sz="4"/>
              <w:right w:val="single" w:color="1A3C5E" w:sz="4"/>
            </w:tcBorders>
            <w:shd w:fill="F0FFF0" w:val="clear"/>
            <w:tcMar>
              <w:top w:type="dxa" w:w="120"/>
              <w:left w:type="dxa" w:w="200"/>
              <w:bottom w:type="dxa" w:w="120"/>
              <w:right w:type="dxa" w:w="200"/>
            </w:tcMar>
          </w:tcPr>
          <w:p>
            <w:pPr>
              <w:spacing w:after="80"/>
              <w:jc w:val="both"/>
            </w:pPr>
            <w:r>
              <w:rPr>
                <w:rFonts w:ascii="Times New Roman" w:cs="Times New Roman" w:eastAsia="Times New Roman" w:hAnsi="Times New Roman"/>
                <w:b/>
                <w:bCs/>
                <w:color w:val="000000"/>
                <w:sz w:val="22"/>
                <w:szCs w:val="22"/>
              </w:rPr>
              <w:t xml:space="preserve">Shri Suresh Dattatray Shinde</w:t>
            </w:r>
            <w:r>
              <w:rPr>
                <w:rFonts w:ascii="Times New Roman" w:cs="Times New Roman" w:eastAsia="Times New Roman" w:hAnsi="Times New Roman"/>
                <w:color w:val="000000"/>
                <w:sz w:val="21"/>
                <w:szCs w:val="21"/>
              </w:rPr>
              <w:t xml:space="preserve">, S/o Dattatray Bhimrao Shinde, aged about </w:t>
            </w:r>
            <w:r>
              <w:rPr>
                <w:rFonts w:ascii="Times New Roman" w:cs="Times New Roman" w:eastAsia="Times New Roman" w:hAnsi="Times New Roman"/>
                <w:b/>
                <w:bCs/>
                <w:color w:val="000000"/>
                <w:sz w:val="22"/>
                <w:szCs w:val="22"/>
              </w:rPr>
              <w:t xml:space="preserve">38</w:t>
            </w:r>
            <w:r>
              <w:rPr>
                <w:rFonts w:ascii="Times New Roman" w:cs="Times New Roman" w:eastAsia="Times New Roman" w:hAnsi="Times New Roman"/>
                <w:color w:val="000000"/>
                <w:sz w:val="21"/>
                <w:szCs w:val="21"/>
              </w:rPr>
              <w:t xml:space="preserve"> years, Occupation: </w:t>
            </w:r>
            <w:r>
              <w:rPr>
                <w:rFonts w:ascii="Times New Roman" w:cs="Times New Roman" w:eastAsia="Times New Roman" w:hAnsi="Times New Roman"/>
                <w:b/>
                <w:bCs/>
                <w:color w:val="000000"/>
                <w:sz w:val="22"/>
                <w:szCs w:val="22"/>
              </w:rPr>
              <w:t xml:space="preserve">Agriculture / Cultivator</w:t>
            </w:r>
            <w:r>
              <w:rPr>
                <w:rFonts w:ascii="Times New Roman" w:cs="Times New Roman" w:eastAsia="Times New Roman" w:hAnsi="Times New Roman"/>
                <w:color w:val="000000"/>
                <w:sz w:val="21"/>
                <w:szCs w:val="21"/>
              </w:rPr>
              <w:t xml:space="preserve">, residing at House No. 12, Pirangut Village, Mulshi Taluka, Pune District – 412115, Maharashtra.</w:t>
            </w:r>
          </w:p>
          <w:p>
            <w:pPr>
              <w:spacing w:after="80" w:before="80"/>
              <w:jc w:val="both"/>
            </w:pPr>
            <w:r>
              <w:rPr>
                <w:rFonts w:ascii="Times New Roman" w:cs="Times New Roman" w:eastAsia="Times New Roman" w:hAnsi="Times New Roman"/>
                <w:color w:val="000000"/>
                <w:sz w:val="21"/>
                <w:szCs w:val="21"/>
              </w:rPr>
              <w:t xml:space="preserve">PAN: </w:t>
            </w:r>
            <w:r>
              <w:rPr>
                <w:rFonts w:ascii="Times New Roman" w:cs="Times New Roman" w:eastAsia="Times New Roman" w:hAnsi="Times New Roman"/>
                <w:b/>
                <w:bCs/>
                <w:color w:val="000000"/>
                <w:sz w:val="22"/>
                <w:szCs w:val="22"/>
              </w:rPr>
              <w:t xml:space="preserve">BCSPS1234K</w:t>
            </w:r>
            <w:r>
              <w:rPr>
                <w:rFonts w:ascii="Times New Roman" w:cs="Times New Roman" w:eastAsia="Times New Roman" w:hAnsi="Times New Roman"/>
                <w:color w:val="000000"/>
                <w:sz w:val="21"/>
                <w:szCs w:val="21"/>
              </w:rPr>
              <w:t xml:space="preserve">   |   Aadhaar: </w:t>
            </w:r>
            <w:r>
              <w:rPr>
                <w:rFonts w:ascii="Times New Roman" w:cs="Times New Roman" w:eastAsia="Times New Roman" w:hAnsi="Times New Roman"/>
                <w:b/>
                <w:bCs/>
                <w:color w:val="000000"/>
                <w:sz w:val="22"/>
                <w:szCs w:val="22"/>
              </w:rPr>
              <w:t xml:space="preserve">XXXX XXXX 8834</w:t>
            </w:r>
            <w:r>
              <w:rPr>
                <w:rFonts w:ascii="Times New Roman" w:cs="Times New Roman" w:eastAsia="Times New Roman" w:hAnsi="Times New Roman"/>
                <w:color w:val="000000"/>
                <w:sz w:val="21"/>
                <w:szCs w:val="21"/>
              </w:rPr>
              <w:t xml:space="preserve">   |   Mobile: </w:t>
            </w:r>
            <w:r>
              <w:rPr>
                <w:rFonts w:ascii="Times New Roman" w:cs="Times New Roman" w:eastAsia="Times New Roman" w:hAnsi="Times New Roman"/>
                <w:b/>
                <w:bCs/>
                <w:color w:val="000000"/>
                <w:sz w:val="22"/>
                <w:szCs w:val="22"/>
              </w:rPr>
              <w:t xml:space="preserve">+91-9765432101</w:t>
            </w:r>
          </w:p>
          <w:p>
            <w:pPr>
              <w:spacing w:after="80" w:before="80"/>
              <w:jc w:val="both"/>
            </w:pPr>
            <w:r>
              <w:rPr>
                <w:rFonts w:ascii="Times New Roman" w:cs="Times New Roman" w:eastAsia="Times New Roman" w:hAnsi="Times New Roman"/>
                <w:b/>
                <w:bCs/>
                <w:color w:val="000000"/>
                <w:sz w:val="22"/>
                <w:szCs w:val="22"/>
              </w:rPr>
              <w:t xml:space="preserve">(Hereinafter referred to as the "LESSEE", which term shall mean and include all heirs, legal representatives, nominees and assigns.)</w:t>
            </w:r>
          </w:p>
        </w:tc>
      </w:tr>
    </w:tbl>
    <w:p>
      <w:pPr>
        <w:spacing w:after="60" w:before="60"/>
      </w:pPr>
      <w:r>
        <w:t xml:space="preserve"/>
      </w:r>
    </w:p>
    <w:p>
      <w:pPr>
        <w:pBdr>
          <w:bottom w:val="single" w:color="CC9900" w:sz="4"/>
        </w:pBdr>
        <w:spacing w:after="100" w:before="200"/>
        <w:jc w:val="center"/>
      </w:pPr>
      <w:r>
        <w:rPr>
          <w:rFonts w:ascii="Times New Roman" w:cs="Times New Roman" w:eastAsia="Times New Roman" w:hAnsi="Times New Roman"/>
          <w:b/>
          <w:bCs/>
          <w:caps/>
          <w:color w:val="800020"/>
          <w:sz w:val="22"/>
          <w:szCs w:val="22"/>
        </w:rPr>
        <w:t xml:space="preserve">RECITALS</w:t>
      </w:r>
    </w:p>
    <w:p>
      <w:pPr>
        <w:spacing w:after="80" w:before="80"/>
        <w:jc w:val="both"/>
      </w:pPr>
      <w:r>
        <w:rPr>
          <w:rFonts w:ascii="Times New Roman" w:cs="Times New Roman" w:eastAsia="Times New Roman" w:hAnsi="Times New Roman"/>
          <w:color w:val="000000"/>
          <w:sz w:val="21"/>
          <w:szCs w:val="21"/>
        </w:rPr>
        <w:t xml:space="preserve">WHEREAS the Lessor herein is the absolute owner of the agricultural land bearing Survey No. </w:t>
      </w:r>
      <w:r>
        <w:rPr>
          <w:rFonts w:ascii="Times New Roman" w:cs="Times New Roman" w:eastAsia="Times New Roman" w:hAnsi="Times New Roman"/>
          <w:b/>
          <w:bCs/>
          <w:color w:val="000000"/>
          <w:sz w:val="22"/>
          <w:szCs w:val="22"/>
        </w:rPr>
        <w:t xml:space="preserve">142/2</w:t>
      </w:r>
      <w:r>
        <w:rPr>
          <w:rFonts w:ascii="Times New Roman" w:cs="Times New Roman" w:eastAsia="Times New Roman" w:hAnsi="Times New Roman"/>
          <w:color w:val="000000"/>
          <w:sz w:val="21"/>
          <w:szCs w:val="21"/>
        </w:rPr>
        <w:t xml:space="preserve">, admeasuring </w:t>
      </w:r>
      <w:r>
        <w:rPr>
          <w:rFonts w:ascii="Times New Roman" w:cs="Times New Roman" w:eastAsia="Times New Roman" w:hAnsi="Times New Roman"/>
          <w:b/>
          <w:bCs/>
          <w:color w:val="000000"/>
          <w:sz w:val="22"/>
          <w:szCs w:val="22"/>
        </w:rPr>
        <w:t xml:space="preserve">3</w:t>
      </w:r>
      <w:r>
        <w:rPr>
          <w:rFonts w:ascii="Times New Roman" w:cs="Times New Roman" w:eastAsia="Times New Roman" w:hAnsi="Times New Roman"/>
          <w:color w:val="000000"/>
          <w:sz w:val="21"/>
          <w:szCs w:val="21"/>
        </w:rPr>
        <w:t xml:space="preserve"> Acres </w:t>
      </w:r>
      <w:r>
        <w:rPr>
          <w:rFonts w:ascii="Times New Roman" w:cs="Times New Roman" w:eastAsia="Times New Roman" w:hAnsi="Times New Roman"/>
          <w:b/>
          <w:bCs/>
          <w:color w:val="000000"/>
          <w:sz w:val="22"/>
          <w:szCs w:val="22"/>
        </w:rPr>
        <w:t xml:space="preserve">20</w:t>
      </w:r>
      <w:r>
        <w:rPr>
          <w:rFonts w:ascii="Times New Roman" w:cs="Times New Roman" w:eastAsia="Times New Roman" w:hAnsi="Times New Roman"/>
          <w:color w:val="000000"/>
          <w:sz w:val="21"/>
          <w:szCs w:val="21"/>
        </w:rPr>
        <w:t xml:space="preserve"> Guntha(s), situated at </w:t>
      </w:r>
      <w:r>
        <w:rPr>
          <w:rFonts w:ascii="Times New Roman" w:cs="Times New Roman" w:eastAsia="Times New Roman" w:hAnsi="Times New Roman"/>
          <w:b/>
          <w:bCs/>
          <w:color w:val="000000"/>
          <w:sz w:val="22"/>
          <w:szCs w:val="22"/>
        </w:rPr>
        <w:t xml:space="preserve">Mhalunge Padwal</w:t>
      </w:r>
      <w:r>
        <w:rPr>
          <w:rFonts w:ascii="Times New Roman" w:cs="Times New Roman" w:eastAsia="Times New Roman" w:hAnsi="Times New Roman"/>
          <w:color w:val="000000"/>
          <w:sz w:val="21"/>
          <w:szCs w:val="21"/>
        </w:rPr>
        <w:t xml:space="preserve"> Village, </w:t>
      </w:r>
      <w:r>
        <w:rPr>
          <w:rFonts w:ascii="Times New Roman" w:cs="Times New Roman" w:eastAsia="Times New Roman" w:hAnsi="Times New Roman"/>
          <w:b/>
          <w:bCs/>
          <w:color w:val="000000"/>
          <w:sz w:val="22"/>
          <w:szCs w:val="22"/>
        </w:rPr>
        <w:t xml:space="preserve">Mulshi</w:t>
      </w:r>
      <w:r>
        <w:rPr>
          <w:rFonts w:ascii="Times New Roman" w:cs="Times New Roman" w:eastAsia="Times New Roman" w:hAnsi="Times New Roman"/>
          <w:color w:val="000000"/>
          <w:sz w:val="21"/>
          <w:szCs w:val="21"/>
        </w:rPr>
        <w:t xml:space="preserve"> Taluka, </w:t>
      </w:r>
      <w:r>
        <w:rPr>
          <w:rFonts w:ascii="Times New Roman" w:cs="Times New Roman" w:eastAsia="Times New Roman" w:hAnsi="Times New Roman"/>
          <w:b/>
          <w:bCs/>
          <w:color w:val="000000"/>
          <w:sz w:val="22"/>
          <w:szCs w:val="22"/>
        </w:rPr>
        <w:t xml:space="preserve">Pune</w:t>
      </w:r>
      <w:r>
        <w:rPr>
          <w:rFonts w:ascii="Times New Roman" w:cs="Times New Roman" w:eastAsia="Times New Roman" w:hAnsi="Times New Roman"/>
          <w:color w:val="000000"/>
          <w:sz w:val="21"/>
          <w:szCs w:val="21"/>
        </w:rPr>
        <w:t xml:space="preserve"> District, Maharashtra, which was inherited / acquired through a sale deed registered as Document No. </w:t>
      </w:r>
      <w:r>
        <w:rPr>
          <w:rFonts w:ascii="Times New Roman" w:cs="Times New Roman" w:eastAsia="Times New Roman" w:hAnsi="Times New Roman"/>
          <w:b/>
          <w:bCs/>
          <w:color w:val="000000"/>
          <w:sz w:val="22"/>
          <w:szCs w:val="22"/>
        </w:rPr>
        <w:t xml:space="preserve">7841</w:t>
      </w:r>
      <w:r>
        <w:rPr>
          <w:rFonts w:ascii="Times New Roman" w:cs="Times New Roman" w:eastAsia="Times New Roman" w:hAnsi="Times New Roman"/>
          <w:color w:val="000000"/>
          <w:sz w:val="21"/>
          <w:szCs w:val="21"/>
        </w:rPr>
        <w:t xml:space="preserve"> of </w:t>
      </w:r>
      <w:r>
        <w:rPr>
          <w:rFonts w:ascii="Times New Roman" w:cs="Times New Roman" w:eastAsia="Times New Roman" w:hAnsi="Times New Roman"/>
          <w:b/>
          <w:bCs/>
          <w:color w:val="000000"/>
          <w:sz w:val="22"/>
          <w:szCs w:val="22"/>
        </w:rPr>
        <w:t xml:space="preserve">2008</w:t>
      </w:r>
      <w:r>
        <w:rPr>
          <w:rFonts w:ascii="Times New Roman" w:cs="Times New Roman" w:eastAsia="Times New Roman" w:hAnsi="Times New Roman"/>
          <w:color w:val="000000"/>
          <w:sz w:val="21"/>
          <w:szCs w:val="21"/>
        </w:rPr>
        <w:t xml:space="preserve"> of S.R.O. </w:t>
      </w:r>
      <w:r>
        <w:rPr>
          <w:rFonts w:ascii="Times New Roman" w:cs="Times New Roman" w:eastAsia="Times New Roman" w:hAnsi="Times New Roman"/>
          <w:b/>
          <w:bCs/>
          <w:color w:val="000000"/>
          <w:sz w:val="22"/>
          <w:szCs w:val="22"/>
        </w:rPr>
        <w:t xml:space="preserve">Mulshi</w:t>
      </w:r>
      <w:r>
        <w:rPr>
          <w:rFonts w:ascii="Times New Roman" w:cs="Times New Roman" w:eastAsia="Times New Roman" w:hAnsi="Times New Roman"/>
          <w:color w:val="000000"/>
          <w:sz w:val="21"/>
          <w:szCs w:val="21"/>
        </w:rPr>
        <w:t xml:space="preserve">, copied in Volume No. </w:t>
      </w:r>
      <w:r>
        <w:rPr>
          <w:rFonts w:ascii="Times New Roman" w:cs="Times New Roman" w:eastAsia="Times New Roman" w:hAnsi="Times New Roman"/>
          <w:b/>
          <w:bCs/>
          <w:color w:val="000000"/>
          <w:sz w:val="22"/>
          <w:szCs w:val="22"/>
        </w:rPr>
        <w:t xml:space="preserve">1432</w:t>
      </w:r>
      <w:r>
        <w:rPr>
          <w:rFonts w:ascii="Times New Roman" w:cs="Times New Roman" w:eastAsia="Times New Roman" w:hAnsi="Times New Roman"/>
          <w:color w:val="000000"/>
          <w:sz w:val="21"/>
          <w:szCs w:val="21"/>
        </w:rPr>
        <w:t xml:space="preserve"> at Page </w:t>
      </w:r>
      <w:r>
        <w:rPr>
          <w:rFonts w:ascii="Times New Roman" w:cs="Times New Roman" w:eastAsia="Times New Roman" w:hAnsi="Times New Roman"/>
          <w:b/>
          <w:bCs/>
          <w:color w:val="000000"/>
          <w:sz w:val="22"/>
          <w:szCs w:val="22"/>
        </w:rPr>
        <w:t xml:space="preserve">78</w:t>
      </w:r>
      <w:r>
        <w:rPr>
          <w:rFonts w:ascii="Times New Roman" w:cs="Times New Roman" w:eastAsia="Times New Roman" w:hAnsi="Times New Roman"/>
          <w:color w:val="000000"/>
          <w:sz w:val="21"/>
          <w:szCs w:val="21"/>
        </w:rPr>
        <w:t xml:space="preserve">, vide Pattadar Pass Book No. </w:t>
      </w:r>
      <w:r>
        <w:rPr>
          <w:rFonts w:ascii="Times New Roman" w:cs="Times New Roman" w:eastAsia="Times New Roman" w:hAnsi="Times New Roman"/>
          <w:b/>
          <w:bCs/>
          <w:color w:val="000000"/>
          <w:sz w:val="22"/>
          <w:szCs w:val="22"/>
        </w:rPr>
        <w:t xml:space="preserve">PP/MH/PNE/0012874</w:t>
      </w:r>
      <w:r>
        <w:rPr>
          <w:rFonts w:ascii="Times New Roman" w:cs="Times New Roman" w:eastAsia="Times New Roman" w:hAnsi="Times New Roman"/>
          <w:color w:val="000000"/>
          <w:sz w:val="21"/>
          <w:szCs w:val="21"/>
        </w:rPr>
        <w:t xml:space="preserve">, Title Deed No. </w:t>
      </w:r>
      <w:r>
        <w:rPr>
          <w:rFonts w:ascii="Times New Roman" w:cs="Times New Roman" w:eastAsia="Times New Roman" w:hAnsi="Times New Roman"/>
          <w:b/>
          <w:bCs/>
          <w:color w:val="000000"/>
          <w:sz w:val="22"/>
          <w:szCs w:val="22"/>
        </w:rPr>
        <w:t xml:space="preserve">TD/2008/MUL/00584</w:t>
      </w:r>
      <w:r>
        <w:rPr>
          <w:rFonts w:ascii="Times New Roman" w:cs="Times New Roman" w:eastAsia="Times New Roman" w:hAnsi="Times New Roman"/>
          <w:color w:val="000000"/>
          <w:sz w:val="21"/>
          <w:szCs w:val="21"/>
        </w:rPr>
        <w:t xml:space="preserve"> issued by S.R.O. Mulshi.</w:t>
      </w:r>
    </w:p>
    <w:p>
      <w:pPr>
        <w:spacing w:after="60" w:before="60"/>
      </w:pPr>
      <w:r>
        <w:t xml:space="preserve"/>
      </w:r>
    </w:p>
    <w:p>
      <w:pPr>
        <w:spacing w:after="80" w:before="80"/>
        <w:jc w:val="both"/>
      </w:pPr>
      <w:r>
        <w:rPr>
          <w:rFonts w:ascii="Times New Roman" w:cs="Times New Roman" w:eastAsia="Times New Roman" w:hAnsi="Times New Roman"/>
          <w:color w:val="000000"/>
          <w:sz w:val="21"/>
          <w:szCs w:val="21"/>
        </w:rPr>
        <w:t xml:space="preserve">WHEREAS the Lessee has approached the Lessor and offered to take on lease the scheduled property belonging to the Lessor, and the Lessor has agreed to lease the same on the terms and conditions as set out hereunder.</w:t>
      </w:r>
    </w:p>
    <w:p>
      <w:pPr>
        <w:spacing w:after="60" w:before="60"/>
      </w:pPr>
      <w:r>
        <w:t xml:space="preserve"/>
      </w:r>
    </w:p>
    <w:p>
      <w:pPr>
        <w:pBdr>
          <w:bottom w:val="single" w:color="CC9900" w:sz="4"/>
        </w:pBdr>
        <w:spacing w:after="100" w:before="200"/>
        <w:jc w:val="center"/>
      </w:pPr>
      <w:r>
        <w:rPr>
          <w:rFonts w:ascii="Times New Roman" w:cs="Times New Roman" w:eastAsia="Times New Roman" w:hAnsi="Times New Roman"/>
          <w:b/>
          <w:bCs/>
          <w:caps/>
          <w:color w:val="800020"/>
          <w:sz w:val="22"/>
          <w:szCs w:val="22"/>
        </w:rPr>
        <w:t xml:space="preserve">NOW THIS AGREEMENT WITNESSETH AS UNDER</w:t>
      </w:r>
    </w:p>
    <w:p>
      <w:pPr>
        <w:spacing w:after="80" w:before="80"/>
        <w:ind w:left="360" w:hanging="360"/>
        <w:jc w:val="both"/>
      </w:pPr>
      <w:r>
        <w:rPr>
          <w:rFonts w:ascii="Times New Roman" w:cs="Times New Roman" w:eastAsia="Times New Roman" w:hAnsi="Times New Roman"/>
          <w:b/>
          <w:bCs/>
          <w:sz w:val="21"/>
          <w:szCs w:val="21"/>
        </w:rPr>
        <w:t xml:space="preserve">1.  </w:t>
      </w:r>
      <w:r>
        <w:rPr>
          <w:rFonts w:ascii="Times New Roman" w:cs="Times New Roman" w:eastAsia="Times New Roman" w:hAnsi="Times New Roman"/>
          <w:sz w:val="21"/>
          <w:szCs w:val="21"/>
        </w:rPr>
        <w:t xml:space="preserve">LEASE PERIOD: The lease shall be for a period of Three (3) years commencing from 1st June 2025 and ending on 31st May 2028, unless terminated earlier in accordance with the terms herein.</w:t>
      </w:r>
    </w:p>
    <w:p>
      <w:pPr>
        <w:spacing w:after="80" w:before="80"/>
        <w:ind w:left="360" w:hanging="360"/>
        <w:jc w:val="both"/>
      </w:pPr>
      <w:r>
        <w:rPr>
          <w:rFonts w:ascii="Times New Roman" w:cs="Times New Roman" w:eastAsia="Times New Roman" w:hAnsi="Times New Roman"/>
          <w:b/>
          <w:bCs/>
          <w:sz w:val="21"/>
          <w:szCs w:val="21"/>
        </w:rPr>
        <w:t xml:space="preserve">2.  </w:t>
      </w:r>
      <w:r>
        <w:rPr>
          <w:rFonts w:ascii="Times New Roman" w:cs="Times New Roman" w:eastAsia="Times New Roman" w:hAnsi="Times New Roman"/>
          <w:sz w:val="21"/>
          <w:szCs w:val="21"/>
        </w:rPr>
        <w:t xml:space="preserve">RENT: The Lessee shall pay a monthly rent of Rs. 4,500/- (Rupees Four Thousand Five Hundred Only) exclusive of property tax, electricity charges, maintenance charges and any other governmental charges, to the Lessor on or before the 5th day of every English Calendar month without default. Every payment shall be evidenced by a duly stamped receipt.</w:t>
      </w:r>
    </w:p>
    <w:p>
      <w:pPr>
        <w:spacing w:after="80" w:before="80"/>
        <w:ind w:left="360" w:hanging="360"/>
        <w:jc w:val="both"/>
      </w:pPr>
      <w:r>
        <w:rPr>
          <w:rFonts w:ascii="Times New Roman" w:cs="Times New Roman" w:eastAsia="Times New Roman" w:hAnsi="Times New Roman"/>
          <w:b/>
          <w:bCs/>
          <w:sz w:val="21"/>
          <w:szCs w:val="21"/>
        </w:rPr>
        <w:t xml:space="preserve">3.  </w:t>
      </w:r>
      <w:r>
        <w:rPr>
          <w:rFonts w:ascii="Times New Roman" w:cs="Times New Roman" w:eastAsia="Times New Roman" w:hAnsi="Times New Roman"/>
          <w:sz w:val="21"/>
          <w:szCs w:val="21"/>
        </w:rPr>
        <w:t xml:space="preserve">SECURITY DEPOSIT: The Lessee has paid an amount equivalent to 3 months' rent i.e., Rs. 13,500/- (Rupees Thirteen Thousand Five Hundred Only) as security deposit to the Lessor, which shall be refunded at the time of termination of the lease after adjusting dues, if any.</w:t>
      </w:r>
    </w:p>
    <w:p>
      <w:pPr>
        <w:spacing w:after="80" w:before="80"/>
        <w:ind w:left="360" w:hanging="360"/>
        <w:jc w:val="both"/>
      </w:pPr>
      <w:r>
        <w:rPr>
          <w:rFonts w:ascii="Times New Roman" w:cs="Times New Roman" w:eastAsia="Times New Roman" w:hAnsi="Times New Roman"/>
          <w:b/>
          <w:bCs/>
          <w:sz w:val="21"/>
          <w:szCs w:val="21"/>
        </w:rPr>
        <w:t xml:space="preserve">4.  </w:t>
      </w:r>
      <w:r>
        <w:rPr>
          <w:rFonts w:ascii="Times New Roman" w:cs="Times New Roman" w:eastAsia="Times New Roman" w:hAnsi="Times New Roman"/>
          <w:sz w:val="21"/>
          <w:szCs w:val="21"/>
        </w:rPr>
        <w:t xml:space="preserve">CHARGES: The Lessee shall pay, apart from the aforesaid rent, water charges, maintenance charges and any other charges levied by government authorities regularly and promptly.</w:t>
      </w:r>
    </w:p>
    <w:p>
      <w:pPr>
        <w:spacing w:after="80" w:before="80"/>
        <w:ind w:left="360" w:hanging="360"/>
        <w:jc w:val="both"/>
      </w:pPr>
      <w:r>
        <w:rPr>
          <w:rFonts w:ascii="Times New Roman" w:cs="Times New Roman" w:eastAsia="Times New Roman" w:hAnsi="Times New Roman"/>
          <w:b/>
          <w:bCs/>
          <w:sz w:val="21"/>
          <w:szCs w:val="21"/>
        </w:rPr>
        <w:t xml:space="preserve">5.  </w:t>
      </w:r>
      <w:r>
        <w:rPr>
          <w:rFonts w:ascii="Times New Roman" w:cs="Times New Roman" w:eastAsia="Times New Roman" w:hAnsi="Times New Roman"/>
          <w:sz w:val="21"/>
          <w:szCs w:val="21"/>
        </w:rPr>
        <w:t xml:space="preserve">PROPERTY TAX: The property tax to the local body shall be paid by the Lessor. The present property tax is Rs. 1,200/- per annum. The Lessee shall obtain receipts for any payments made on behalf of the Lessor and submit them promptly.</w:t>
      </w:r>
    </w:p>
    <w:p>
      <w:pPr>
        <w:spacing w:after="80" w:before="80"/>
        <w:ind w:left="360" w:hanging="360"/>
        <w:jc w:val="both"/>
      </w:pPr>
      <w:r>
        <w:rPr>
          <w:rFonts w:ascii="Times New Roman" w:cs="Times New Roman" w:eastAsia="Times New Roman" w:hAnsi="Times New Roman"/>
          <w:b/>
          <w:bCs/>
          <w:sz w:val="21"/>
          <w:szCs w:val="21"/>
        </w:rPr>
        <w:t xml:space="preserve">6.  </w:t>
      </w:r>
      <w:r>
        <w:rPr>
          <w:rFonts w:ascii="Times New Roman" w:cs="Times New Roman" w:eastAsia="Times New Roman" w:hAnsi="Times New Roman"/>
          <w:sz w:val="21"/>
          <w:szCs w:val="21"/>
        </w:rPr>
        <w:t xml:space="preserve">NO SUBLETTING: The Lessee shall not sublet the premises or transfer his leasehold rights in favour of any person whatsoever, nor shall the Lessee part with the possession of the leased premises either in whole or in part.</w:t>
      </w:r>
    </w:p>
    <w:p>
      <w:pPr>
        <w:spacing w:after="80" w:before="80"/>
        <w:ind w:left="360" w:hanging="360"/>
        <w:jc w:val="both"/>
      </w:pPr>
      <w:r>
        <w:rPr>
          <w:rFonts w:ascii="Times New Roman" w:cs="Times New Roman" w:eastAsia="Times New Roman" w:hAnsi="Times New Roman"/>
          <w:b/>
          <w:bCs/>
          <w:sz w:val="21"/>
          <w:szCs w:val="21"/>
        </w:rPr>
        <w:t xml:space="preserve">7.  </w:t>
      </w:r>
      <w:r>
        <w:rPr>
          <w:rFonts w:ascii="Times New Roman" w:cs="Times New Roman" w:eastAsia="Times New Roman" w:hAnsi="Times New Roman"/>
          <w:sz w:val="21"/>
          <w:szCs w:val="21"/>
        </w:rPr>
        <w:t xml:space="preserve">MAINTENANCE: The Lessee shall keep the scheduled property in good condition and shall not carry out any structural alteration, addition, or modification whatsoever without the prior written consent of the Lessor.</w:t>
      </w:r>
    </w:p>
    <w:p>
      <w:pPr>
        <w:spacing w:after="80" w:before="80"/>
        <w:ind w:left="360" w:hanging="360"/>
        <w:jc w:val="both"/>
      </w:pPr>
      <w:r>
        <w:rPr>
          <w:rFonts w:ascii="Times New Roman" w:cs="Times New Roman" w:eastAsia="Times New Roman" w:hAnsi="Times New Roman"/>
          <w:b/>
          <w:bCs/>
          <w:sz w:val="21"/>
          <w:szCs w:val="21"/>
        </w:rPr>
        <w:t xml:space="preserve">8.  </w:t>
      </w:r>
      <w:r>
        <w:rPr>
          <w:rFonts w:ascii="Times New Roman" w:cs="Times New Roman" w:eastAsia="Times New Roman" w:hAnsi="Times New Roman"/>
          <w:sz w:val="21"/>
          <w:szCs w:val="21"/>
        </w:rPr>
        <w:t xml:space="preserve">LAWFUL USE: The Lessee shall not carry on any illegal business nor store any material prohibited under any law in force. The leased land shall be used exclusively for agricultural cultivation purposes only.</w:t>
      </w:r>
    </w:p>
    <w:p>
      <w:pPr>
        <w:spacing w:after="80" w:before="80"/>
        <w:ind w:left="360" w:hanging="360"/>
        <w:jc w:val="both"/>
      </w:pPr>
      <w:r>
        <w:rPr>
          <w:rFonts w:ascii="Times New Roman" w:cs="Times New Roman" w:eastAsia="Times New Roman" w:hAnsi="Times New Roman"/>
          <w:b/>
          <w:bCs/>
          <w:sz w:val="21"/>
          <w:szCs w:val="21"/>
        </w:rPr>
        <w:t xml:space="preserve">9.  </w:t>
      </w:r>
      <w:r>
        <w:rPr>
          <w:rFonts w:ascii="Times New Roman" w:cs="Times New Roman" w:eastAsia="Times New Roman" w:hAnsi="Times New Roman"/>
          <w:sz w:val="21"/>
          <w:szCs w:val="21"/>
        </w:rPr>
        <w:t xml:space="preserve">HAZARDOUS MATERIAL: The Lessee shall not store any explosive, inflammable, or hazardous material which may damage the scheduled property or endanger the safety of neighbouring properties or persons.</w:t>
      </w:r>
    </w:p>
    <w:p>
      <w:pPr>
        <w:spacing w:after="80" w:before="80"/>
        <w:ind w:left="360" w:hanging="360"/>
        <w:jc w:val="both"/>
      </w:pPr>
      <w:r>
        <w:rPr>
          <w:rFonts w:ascii="Times New Roman" w:cs="Times New Roman" w:eastAsia="Times New Roman" w:hAnsi="Times New Roman"/>
          <w:b/>
          <w:bCs/>
          <w:sz w:val="21"/>
          <w:szCs w:val="21"/>
        </w:rPr>
        <w:t xml:space="preserve">10.  </w:t>
      </w:r>
      <w:r>
        <w:rPr>
          <w:rFonts w:ascii="Times New Roman" w:cs="Times New Roman" w:eastAsia="Times New Roman" w:hAnsi="Times New Roman"/>
          <w:sz w:val="21"/>
          <w:szCs w:val="21"/>
        </w:rPr>
        <w:t xml:space="preserve">INSPECTION: The Lessor and its representatives shall be entitled to inspect the scheduled property at all reasonable times after giving prior notice of 24 hours.</w:t>
      </w:r>
    </w:p>
    <w:p>
      <w:pPr>
        <w:spacing w:after="80" w:before="80"/>
        <w:ind w:left="360" w:hanging="360"/>
        <w:jc w:val="both"/>
      </w:pPr>
      <w:r>
        <w:rPr>
          <w:rFonts w:ascii="Times New Roman" w:cs="Times New Roman" w:eastAsia="Times New Roman" w:hAnsi="Times New Roman"/>
          <w:b/>
          <w:bCs/>
          <w:sz w:val="21"/>
          <w:szCs w:val="21"/>
        </w:rPr>
        <w:t xml:space="preserve">11.  </w:t>
      </w:r>
      <w:r>
        <w:rPr>
          <w:rFonts w:ascii="Times New Roman" w:cs="Times New Roman" w:eastAsia="Times New Roman" w:hAnsi="Times New Roman"/>
          <w:sz w:val="21"/>
          <w:szCs w:val="21"/>
        </w:rPr>
        <w:t xml:space="preserve">TERMINATION: In the event of the Lessee committing breach of any of the terms and conditions mentioned above, the Lessor shall be entitled to terminate this lease agreement by giving one month's written notice and take possession of the leased property.</w:t>
      </w:r>
    </w:p>
    <w:p>
      <w:pPr>
        <w:spacing w:after="80" w:before="80"/>
        <w:ind w:left="360" w:hanging="360"/>
        <w:jc w:val="both"/>
      </w:pPr>
      <w:r>
        <w:rPr>
          <w:rFonts w:ascii="Times New Roman" w:cs="Times New Roman" w:eastAsia="Times New Roman" w:hAnsi="Times New Roman"/>
          <w:b/>
          <w:bCs/>
          <w:sz w:val="21"/>
          <w:szCs w:val="21"/>
        </w:rPr>
        <w:t xml:space="preserve">12.  </w:t>
      </w:r>
      <w:r>
        <w:rPr>
          <w:rFonts w:ascii="Times New Roman" w:cs="Times New Roman" w:eastAsia="Times New Roman" w:hAnsi="Times New Roman"/>
          <w:sz w:val="21"/>
          <w:szCs w:val="21"/>
        </w:rPr>
        <w:t xml:space="preserve">ASSIGNED LAND: The scheduled property is not an assigned land within the meaning of U.K. Assigned Lands (Prohibition of Transfers) Act 9 of 1977 and does not belong to or stand under mortgage with any Government agency or undertaking.</w:t>
      </w:r>
    </w:p>
    <w:p>
      <w:pPr>
        <w:spacing w:after="80" w:before="80"/>
        <w:ind w:left="360" w:hanging="360"/>
        <w:jc w:val="both"/>
      </w:pPr>
      <w:r>
        <w:rPr>
          <w:rFonts w:ascii="Times New Roman" w:cs="Times New Roman" w:eastAsia="Times New Roman" w:hAnsi="Times New Roman"/>
          <w:b/>
          <w:bCs/>
          <w:sz w:val="21"/>
          <w:szCs w:val="21"/>
        </w:rPr>
        <w:t xml:space="preserve">13.  </w:t>
      </w:r>
      <w:r>
        <w:rPr>
          <w:rFonts w:ascii="Times New Roman" w:cs="Times New Roman" w:eastAsia="Times New Roman" w:hAnsi="Times New Roman"/>
          <w:sz w:val="21"/>
          <w:szCs w:val="21"/>
        </w:rPr>
        <w:t xml:space="preserve">CONSTRUCTIONS: There is no house or construction on the said land beyond natural field boundaries. The parties acknowledge that suppression of any material fact may attract prosecution under Section 27 read with Section 64 of the Indian Stamp Act, besides recovery of stamp duty.</w:t>
      </w:r>
    </w:p>
    <w:p>
      <w:pPr>
        <w:spacing w:after="80" w:before="80"/>
        <w:ind w:left="360" w:hanging="360"/>
        <w:jc w:val="both"/>
      </w:pPr>
      <w:r>
        <w:rPr>
          <w:rFonts w:ascii="Times New Roman" w:cs="Times New Roman" w:eastAsia="Times New Roman" w:hAnsi="Times New Roman"/>
          <w:b/>
          <w:bCs/>
          <w:sz w:val="21"/>
          <w:szCs w:val="21"/>
        </w:rPr>
        <w:t xml:space="preserve">14.  </w:t>
      </w:r>
      <w:r>
        <w:rPr>
          <w:rFonts w:ascii="Times New Roman" w:cs="Times New Roman" w:eastAsia="Times New Roman" w:hAnsi="Times New Roman"/>
          <w:sz w:val="21"/>
          <w:szCs w:val="21"/>
        </w:rPr>
        <w:t xml:space="preserve">CEILING ACT: The Lessor declares that the scheduled land is not attracted by the provisions of Maharashtra Land Reforms (Ceiling on Agricultural Holdings) Act, 1961.</w:t>
      </w:r>
    </w:p>
    <w:p>
      <w:pPr>
        <w:spacing w:after="80" w:before="80"/>
        <w:ind w:left="360" w:hanging="360"/>
        <w:jc w:val="both"/>
      </w:pPr>
      <w:r>
        <w:rPr>
          <w:rFonts w:ascii="Times New Roman" w:cs="Times New Roman" w:eastAsia="Times New Roman" w:hAnsi="Times New Roman"/>
          <w:b/>
          <w:bCs/>
          <w:sz w:val="21"/>
          <w:szCs w:val="21"/>
        </w:rPr>
        <w:t xml:space="preserve">15.  </w:t>
      </w:r>
      <w:r>
        <w:rPr>
          <w:rFonts w:ascii="Times New Roman" w:cs="Times New Roman" w:eastAsia="Times New Roman" w:hAnsi="Times New Roman"/>
          <w:sz w:val="21"/>
          <w:szCs w:val="21"/>
        </w:rPr>
        <w:t xml:space="preserve">DISCLOSURE: The Lessor hereby declares that there are no mango trees, coconut trees, betel leaf gardens, orange groves, mines, quarries, machinery, or fish ponds in the land being leased; and if any suppression of facts is noticed at a future date, the Lessor shall be liable for prosecution as per law, besides payment of deficit duty.</w:t>
      </w:r>
    </w:p>
    <w:p>
      <w:pPr>
        <w:spacing w:after="60" w:before="60"/>
      </w:pPr>
      <w:r>
        <w:t xml:space="preserve"/>
      </w:r>
    </w:p>
    <w:p>
      <w:pPr>
        <w:pBdr>
          <w:bottom w:val="single" w:color="CC9900" w:sz="4"/>
        </w:pBdr>
        <w:spacing w:after="100" w:before="200"/>
        <w:jc w:val="center"/>
      </w:pPr>
      <w:r>
        <w:rPr>
          <w:rFonts w:ascii="Times New Roman" w:cs="Times New Roman" w:eastAsia="Times New Roman" w:hAnsi="Times New Roman"/>
          <w:b/>
          <w:bCs/>
          <w:caps/>
          <w:color w:val="800020"/>
          <w:sz w:val="22"/>
          <w:szCs w:val="22"/>
        </w:rPr>
        <w:t xml:space="preserve">MARKET VALUE DETAILS</w:t>
      </w:r>
    </w:p>
    <w:tbl>
      <w:tblPr>
        <w:tblW w:type="dxa" w:w="9386"/>
        <w:tblBorders>
          <w:top w:val="single" w:color="auto" w:sz="4"/>
          <w:left w:val="single" w:color="auto" w:sz="4"/>
          <w:bottom w:val="single" w:color="auto" w:sz="4"/>
          <w:right w:val="single" w:color="auto" w:sz="4"/>
          <w:insideH w:val="single" w:color="auto" w:sz="4"/>
          <w:insideV w:val="single" w:color="auto" w:sz="4"/>
        </w:tblBorders>
      </w:tblPr>
      <w:tblGrid>
        <w:gridCol w:w="2800"/>
        <w:gridCol w:w="1800"/>
        <w:gridCol w:w="2400"/>
        <w:gridCol w:w="2386"/>
      </w:tblGrid>
      <w:tr>
        <w:tc>
          <w:tcPr>
            <w:tcW w:type="dxa" w:w="2800"/>
            <w:tcBorders>
              <w:top w:val="single" w:color="FFFFFF" w:sz="4"/>
              <w:left w:val="single" w:color="FFFFFF" w:sz="4"/>
              <w:bottom w:val="single" w:color="FFFFFF" w:sz="4"/>
              <w:right w:val="single" w:color="FFFFFF" w:sz="4"/>
            </w:tcBorders>
            <w:shd w:fill="800020" w:val="clear"/>
            <w:tcMar>
              <w:top w:type="dxa" w:w="80"/>
              <w:left w:type="dxa" w:w="120"/>
              <w:bottom w:type="dxa" w:w="80"/>
              <w:right w:type="dxa" w:w="120"/>
            </w:tcMar>
          </w:tcPr>
          <w:p>
            <w:pPr>
              <w:jc w:val="center"/>
            </w:pPr>
            <w:r>
              <w:rPr>
                <w:rFonts w:ascii="Times New Roman" w:cs="Times New Roman" w:eastAsia="Times New Roman" w:hAnsi="Times New Roman"/>
                <w:b/>
                <w:bCs/>
                <w:color w:val="FFFFFF"/>
                <w:sz w:val="20"/>
                <w:szCs w:val="20"/>
              </w:rPr>
              <w:t xml:space="preserve">Village Name</w:t>
            </w:r>
          </w:p>
        </w:tc>
        <w:tc>
          <w:tcPr>
            <w:tcW w:type="dxa" w:w="1800"/>
            <w:tcBorders>
              <w:top w:val="single" w:color="FFFFFF" w:sz="4"/>
              <w:left w:val="single" w:color="FFFFFF" w:sz="4"/>
              <w:bottom w:val="single" w:color="FFFFFF" w:sz="4"/>
              <w:right w:val="single" w:color="FFFFFF" w:sz="4"/>
            </w:tcBorders>
            <w:shd w:fill="800020" w:val="clear"/>
            <w:tcMar>
              <w:top w:type="dxa" w:w="80"/>
              <w:left w:type="dxa" w:w="120"/>
              <w:bottom w:type="dxa" w:w="80"/>
              <w:right w:type="dxa" w:w="120"/>
            </w:tcMar>
          </w:tcPr>
          <w:p>
            <w:pPr>
              <w:jc w:val="center"/>
            </w:pPr>
            <w:r>
              <w:rPr>
                <w:rFonts w:ascii="Times New Roman" w:cs="Times New Roman" w:eastAsia="Times New Roman" w:hAnsi="Times New Roman"/>
                <w:b/>
                <w:bCs/>
                <w:color w:val="FFFFFF"/>
                <w:sz w:val="20"/>
                <w:szCs w:val="20"/>
              </w:rPr>
              <w:t xml:space="preserve">Survey No.</w:t>
            </w:r>
          </w:p>
        </w:tc>
        <w:tc>
          <w:tcPr>
            <w:tcW w:type="dxa" w:w="2400"/>
            <w:tcBorders>
              <w:top w:val="single" w:color="FFFFFF" w:sz="4"/>
              <w:left w:val="single" w:color="FFFFFF" w:sz="4"/>
              <w:bottom w:val="single" w:color="FFFFFF" w:sz="4"/>
              <w:right w:val="single" w:color="FFFFFF" w:sz="4"/>
            </w:tcBorders>
            <w:shd w:fill="800020" w:val="clear"/>
            <w:tcMar>
              <w:top w:type="dxa" w:w="80"/>
              <w:left w:type="dxa" w:w="120"/>
              <w:bottom w:type="dxa" w:w="80"/>
              <w:right w:type="dxa" w:w="120"/>
            </w:tcMar>
          </w:tcPr>
          <w:p>
            <w:pPr>
              <w:jc w:val="center"/>
            </w:pPr>
            <w:r>
              <w:rPr>
                <w:rFonts w:ascii="Times New Roman" w:cs="Times New Roman" w:eastAsia="Times New Roman" w:hAnsi="Times New Roman"/>
                <w:b/>
                <w:bCs/>
                <w:color w:val="FFFFFF"/>
                <w:sz w:val="20"/>
                <w:szCs w:val="20"/>
              </w:rPr>
              <w:t xml:space="preserve">Rate per Acre (Rs.)</w:t>
            </w:r>
          </w:p>
        </w:tc>
        <w:tc>
          <w:tcPr>
            <w:tcW w:type="dxa" w:w="2386"/>
            <w:tcBorders>
              <w:top w:val="single" w:color="FFFFFF" w:sz="4"/>
              <w:left w:val="single" w:color="FFFFFF" w:sz="4"/>
              <w:bottom w:val="single" w:color="FFFFFF" w:sz="4"/>
              <w:right w:val="single" w:color="FFFFFF" w:sz="4"/>
            </w:tcBorders>
            <w:shd w:fill="800020" w:val="clear"/>
            <w:tcMar>
              <w:top w:type="dxa" w:w="80"/>
              <w:left w:type="dxa" w:w="120"/>
              <w:bottom w:type="dxa" w:w="80"/>
              <w:right w:type="dxa" w:w="120"/>
            </w:tcMar>
          </w:tcPr>
          <w:p>
            <w:pPr>
              <w:jc w:val="center"/>
            </w:pPr>
            <w:r>
              <w:rPr>
                <w:rFonts w:ascii="Times New Roman" w:cs="Times New Roman" w:eastAsia="Times New Roman" w:hAnsi="Times New Roman"/>
                <w:b/>
                <w:bCs/>
                <w:color w:val="FFFFFF"/>
                <w:sz w:val="20"/>
                <w:szCs w:val="20"/>
              </w:rPr>
              <w:t xml:space="preserve">Total Market Value (Rs.)</w:t>
            </w:r>
          </w:p>
        </w:tc>
      </w:tr>
      <w:tr>
        <w:tc>
          <w:tcPr>
            <w:tcW w:type="dxa" w:w="2800"/>
            <w:tcBorders>
              <w:top w:val="single" w:color="CCCCCC" w:sz="2"/>
              <w:left w:val="single" w:color="CCCCCC" w:sz="2"/>
              <w:bottom w:val="single" w:color="CCCCCC" w:sz="2"/>
              <w:right w:val="single" w:color="CCCCCC" w:sz="2"/>
            </w:tcBorders>
            <w:shd w:fill="FAFAFA" w:val="clear"/>
            <w:tcMar>
              <w:top w:type="dxa" w:w="80"/>
              <w:left w:type="dxa" w:w="120"/>
              <w:bottom w:type="dxa" w:w="80"/>
              <w:right w:type="dxa" w:w="120"/>
            </w:tcMar>
          </w:tcPr>
          <w:p>
            <w:pPr>
              <w:jc w:val="center"/>
            </w:pPr>
            <w:r>
              <w:rPr>
                <w:rFonts w:ascii="Times New Roman" w:cs="Times New Roman" w:eastAsia="Times New Roman" w:hAnsi="Times New Roman"/>
                <w:sz w:val="20"/>
                <w:szCs w:val="20"/>
              </w:rPr>
              <w:t xml:space="preserve">Mhalunge Padwal</w:t>
            </w:r>
          </w:p>
        </w:tc>
        <w:tc>
          <w:tcPr>
            <w:tcW w:type="dxa" w:w="1800"/>
            <w:tcBorders>
              <w:top w:val="single" w:color="CCCCCC" w:sz="2"/>
              <w:left w:val="single" w:color="CCCCCC" w:sz="2"/>
              <w:bottom w:val="single" w:color="CCCCCC" w:sz="2"/>
              <w:right w:val="single" w:color="CCCCCC" w:sz="2"/>
            </w:tcBorders>
            <w:shd w:fill="FAFAFA" w:val="clear"/>
            <w:tcMar>
              <w:top w:type="dxa" w:w="80"/>
              <w:left w:type="dxa" w:w="120"/>
              <w:bottom w:type="dxa" w:w="80"/>
              <w:right w:type="dxa" w:w="120"/>
            </w:tcMar>
          </w:tcPr>
          <w:p>
            <w:pPr>
              <w:jc w:val="center"/>
            </w:pPr>
            <w:r>
              <w:rPr>
                <w:rFonts w:ascii="Times New Roman" w:cs="Times New Roman" w:eastAsia="Times New Roman" w:hAnsi="Times New Roman"/>
                <w:sz w:val="20"/>
                <w:szCs w:val="20"/>
              </w:rPr>
              <w:t xml:space="preserve">142/2</w:t>
            </w:r>
          </w:p>
        </w:tc>
        <w:tc>
          <w:tcPr>
            <w:tcW w:type="dxa" w:w="2400"/>
            <w:tcBorders>
              <w:top w:val="single" w:color="CCCCCC" w:sz="2"/>
              <w:left w:val="single" w:color="CCCCCC" w:sz="2"/>
              <w:bottom w:val="single" w:color="CCCCCC" w:sz="2"/>
              <w:right w:val="single" w:color="CCCCCC" w:sz="2"/>
            </w:tcBorders>
            <w:shd w:fill="FAFAFA" w:val="clear"/>
            <w:tcMar>
              <w:top w:type="dxa" w:w="80"/>
              <w:left w:type="dxa" w:w="120"/>
              <w:bottom w:type="dxa" w:w="80"/>
              <w:right w:type="dxa" w:w="120"/>
            </w:tcMar>
          </w:tcPr>
          <w:p>
            <w:pPr>
              <w:jc w:val="center"/>
            </w:pPr>
            <w:r>
              <w:rPr>
                <w:rFonts w:ascii="Times New Roman" w:cs="Times New Roman" w:eastAsia="Times New Roman" w:hAnsi="Times New Roman"/>
                <w:sz w:val="20"/>
                <w:szCs w:val="20"/>
              </w:rPr>
              <w:t xml:space="preserve">12,00,000/-</w:t>
            </w:r>
          </w:p>
        </w:tc>
        <w:tc>
          <w:tcPr>
            <w:tcW w:type="dxa" w:w="2386"/>
            <w:tcBorders>
              <w:top w:val="single" w:color="CCCCCC" w:sz="2"/>
              <w:left w:val="single" w:color="CCCCCC" w:sz="2"/>
              <w:bottom w:val="single" w:color="CCCCCC" w:sz="2"/>
              <w:right w:val="single" w:color="CCCCCC" w:sz="2"/>
            </w:tcBorders>
            <w:shd w:fill="FAFAFA" w:val="clear"/>
            <w:tcMar>
              <w:top w:type="dxa" w:w="80"/>
              <w:left w:type="dxa" w:w="120"/>
              <w:bottom w:type="dxa" w:w="80"/>
              <w:right w:type="dxa" w:w="120"/>
            </w:tcMar>
          </w:tcPr>
          <w:p>
            <w:pPr>
              <w:jc w:val="center"/>
            </w:pPr>
            <w:r>
              <w:rPr>
                <w:rFonts w:ascii="Times New Roman" w:cs="Times New Roman" w:eastAsia="Times New Roman" w:hAnsi="Times New Roman"/>
                <w:sz w:val="20"/>
                <w:szCs w:val="20"/>
              </w:rPr>
              <w:t xml:space="preserve">42,00,000/-</w:t>
            </w:r>
          </w:p>
        </w:tc>
      </w:tr>
    </w:tbl>
    <w:p>
      <w:pPr>
        <w:spacing w:after="60" w:before="60"/>
      </w:pPr>
      <w:r>
        <w:t xml:space="preserve"/>
      </w:r>
    </w:p>
    <w:p>
      <w:pPr>
        <w:pBdr>
          <w:bottom w:val="single" w:color="CC9900" w:sz="4"/>
        </w:pBdr>
        <w:spacing w:after="100" w:before="200"/>
        <w:jc w:val="center"/>
      </w:pPr>
      <w:r>
        <w:rPr>
          <w:rFonts w:ascii="Times New Roman" w:cs="Times New Roman" w:eastAsia="Times New Roman" w:hAnsi="Times New Roman"/>
          <w:b/>
          <w:bCs/>
          <w:caps/>
          <w:color w:val="800020"/>
          <w:sz w:val="22"/>
          <w:szCs w:val="22"/>
        </w:rPr>
        <w:t xml:space="preserve">SCHEDULE OF PROPERTY</w:t>
      </w:r>
    </w:p>
    <w:p>
      <w:pPr>
        <w:spacing w:after="80" w:before="80"/>
        <w:jc w:val="both"/>
      </w:pPr>
      <w:r>
        <w:rPr>
          <w:rFonts w:ascii="Times New Roman" w:cs="Times New Roman" w:eastAsia="Times New Roman" w:hAnsi="Times New Roman"/>
          <w:color w:val="000000"/>
          <w:sz w:val="21"/>
          <w:szCs w:val="21"/>
        </w:rPr>
        <w:t xml:space="preserve">All that piece and parcel of agricultural land bearing Survey No. </w:t>
      </w:r>
      <w:r>
        <w:rPr>
          <w:rFonts w:ascii="Times New Roman" w:cs="Times New Roman" w:eastAsia="Times New Roman" w:hAnsi="Times New Roman"/>
          <w:b/>
          <w:bCs/>
          <w:color w:val="000000"/>
          <w:sz w:val="22"/>
          <w:szCs w:val="22"/>
        </w:rPr>
        <w:t xml:space="preserve">142/2</w:t>
      </w:r>
      <w:r>
        <w:rPr>
          <w:rFonts w:ascii="Times New Roman" w:cs="Times New Roman" w:eastAsia="Times New Roman" w:hAnsi="Times New Roman"/>
          <w:color w:val="000000"/>
          <w:sz w:val="21"/>
          <w:szCs w:val="21"/>
        </w:rPr>
        <w:t xml:space="preserve">, admeasuring </w:t>
      </w:r>
      <w:r>
        <w:rPr>
          <w:rFonts w:ascii="Times New Roman" w:cs="Times New Roman" w:eastAsia="Times New Roman" w:hAnsi="Times New Roman"/>
          <w:b/>
          <w:bCs/>
          <w:color w:val="000000"/>
          <w:sz w:val="22"/>
          <w:szCs w:val="22"/>
        </w:rPr>
        <w:t xml:space="preserve">3</w:t>
      </w:r>
      <w:r>
        <w:rPr>
          <w:rFonts w:ascii="Times New Roman" w:cs="Times New Roman" w:eastAsia="Times New Roman" w:hAnsi="Times New Roman"/>
          <w:color w:val="000000"/>
          <w:sz w:val="21"/>
          <w:szCs w:val="21"/>
        </w:rPr>
        <w:t xml:space="preserve"> Acres </w:t>
      </w:r>
      <w:r>
        <w:rPr>
          <w:rFonts w:ascii="Times New Roman" w:cs="Times New Roman" w:eastAsia="Times New Roman" w:hAnsi="Times New Roman"/>
          <w:b/>
          <w:bCs/>
          <w:color w:val="000000"/>
          <w:sz w:val="22"/>
          <w:szCs w:val="22"/>
        </w:rPr>
        <w:t xml:space="preserve">20</w:t>
      </w:r>
      <w:r>
        <w:rPr>
          <w:rFonts w:ascii="Times New Roman" w:cs="Times New Roman" w:eastAsia="Times New Roman" w:hAnsi="Times New Roman"/>
          <w:color w:val="000000"/>
          <w:sz w:val="21"/>
          <w:szCs w:val="21"/>
        </w:rPr>
        <w:t xml:space="preserve"> Guntha(s) / </w:t>
      </w:r>
      <w:r>
        <w:rPr>
          <w:rFonts w:ascii="Times New Roman" w:cs="Times New Roman" w:eastAsia="Times New Roman" w:hAnsi="Times New Roman"/>
          <w:b/>
          <w:bCs/>
          <w:color w:val="000000"/>
          <w:sz w:val="22"/>
          <w:szCs w:val="22"/>
        </w:rPr>
        <w:t xml:space="preserve">1.42</w:t>
      </w:r>
      <w:r>
        <w:rPr>
          <w:rFonts w:ascii="Times New Roman" w:cs="Times New Roman" w:eastAsia="Times New Roman" w:hAnsi="Times New Roman"/>
          <w:color w:val="000000"/>
          <w:sz w:val="21"/>
          <w:szCs w:val="21"/>
        </w:rPr>
        <w:t xml:space="preserve"> Hectares, situated in </w:t>
      </w:r>
      <w:r>
        <w:rPr>
          <w:rFonts w:ascii="Times New Roman" w:cs="Times New Roman" w:eastAsia="Times New Roman" w:hAnsi="Times New Roman"/>
          <w:b/>
          <w:bCs/>
          <w:color w:val="000000"/>
          <w:sz w:val="22"/>
          <w:szCs w:val="22"/>
        </w:rPr>
        <w:t xml:space="preserve">Mhalunge Padwal</w:t>
      </w:r>
      <w:r>
        <w:rPr>
          <w:rFonts w:ascii="Times New Roman" w:cs="Times New Roman" w:eastAsia="Times New Roman" w:hAnsi="Times New Roman"/>
          <w:color w:val="000000"/>
          <w:sz w:val="21"/>
          <w:szCs w:val="21"/>
        </w:rPr>
        <w:t xml:space="preserve"> Village, </w:t>
      </w:r>
      <w:r>
        <w:rPr>
          <w:rFonts w:ascii="Times New Roman" w:cs="Times New Roman" w:eastAsia="Times New Roman" w:hAnsi="Times New Roman"/>
          <w:b/>
          <w:bCs/>
          <w:color w:val="000000"/>
          <w:sz w:val="22"/>
          <w:szCs w:val="22"/>
        </w:rPr>
        <w:t xml:space="preserve">Mulshi</w:t>
      </w:r>
      <w:r>
        <w:rPr>
          <w:rFonts w:ascii="Times New Roman" w:cs="Times New Roman" w:eastAsia="Times New Roman" w:hAnsi="Times New Roman"/>
          <w:color w:val="000000"/>
          <w:sz w:val="21"/>
          <w:szCs w:val="21"/>
        </w:rPr>
        <w:t xml:space="preserve"> Taluka, </w:t>
      </w:r>
      <w:r>
        <w:rPr>
          <w:rFonts w:ascii="Times New Roman" w:cs="Times New Roman" w:eastAsia="Times New Roman" w:hAnsi="Times New Roman"/>
          <w:b/>
          <w:bCs/>
          <w:color w:val="000000"/>
          <w:sz w:val="22"/>
          <w:szCs w:val="22"/>
        </w:rPr>
        <w:t xml:space="preserve">Pune</w:t>
      </w:r>
      <w:r>
        <w:rPr>
          <w:rFonts w:ascii="Times New Roman" w:cs="Times New Roman" w:eastAsia="Times New Roman" w:hAnsi="Times New Roman"/>
          <w:color w:val="000000"/>
          <w:sz w:val="21"/>
          <w:szCs w:val="21"/>
        </w:rPr>
        <w:t xml:space="preserve"> Sub-District and Registration District, </w:t>
      </w:r>
      <w:r>
        <w:rPr>
          <w:rFonts w:ascii="Times New Roman" w:cs="Times New Roman" w:eastAsia="Times New Roman" w:hAnsi="Times New Roman"/>
          <w:b/>
          <w:bCs/>
          <w:color w:val="000000"/>
          <w:sz w:val="22"/>
          <w:szCs w:val="22"/>
        </w:rPr>
        <w:t xml:space="preserve">Pune</w:t>
      </w:r>
      <w:r>
        <w:rPr>
          <w:rFonts w:ascii="Times New Roman" w:cs="Times New Roman" w:eastAsia="Times New Roman" w:hAnsi="Times New Roman"/>
          <w:color w:val="000000"/>
          <w:sz w:val="21"/>
          <w:szCs w:val="21"/>
        </w:rPr>
        <w:t xml:space="preserve">, Maharashtra, bounded by:</w:t>
      </w:r>
    </w:p>
    <w:p>
      <w:pPr>
        <w:spacing w:after="60" w:before="60"/>
      </w:pPr>
      <w:r>
        <w:t xml:space="preserve"/>
      </w:r>
    </w:p>
    <w:tbl>
      <w:tblPr>
        <w:tblW w:type="dxa" w:w="9386"/>
        <w:tblBorders>
          <w:top w:val="single" w:color="auto" w:sz="4"/>
          <w:left w:val="single" w:color="auto" w:sz="4"/>
          <w:bottom w:val="single" w:color="auto" w:sz="4"/>
          <w:right w:val="single" w:color="auto" w:sz="4"/>
          <w:insideH w:val="single" w:color="auto" w:sz="4"/>
          <w:insideV w:val="single" w:color="auto" w:sz="4"/>
        </w:tblBorders>
      </w:tblPr>
      <w:tblGrid>
        <w:gridCol w:w="1400"/>
        <w:gridCol w:w="7986"/>
      </w:tblGrid>
      <w:tr>
        <w:tc>
          <w:tcPr>
            <w:tcW w:type="dxa" w:w="1400"/>
            <w:tcBorders>
              <w:top w:val="single" w:color="FFFFFF" w:sz="4"/>
              <w:left w:val="single" w:color="FFFFFF" w:sz="4"/>
              <w:bottom w:val="single" w:color="FFFFFF" w:sz="4"/>
              <w:right w:val="single" w:color="FFFFFF" w:sz="4"/>
            </w:tcBorders>
            <w:shd w:fill="800020" w:val="clear"/>
            <w:tcMar>
              <w:top w:type="dxa" w:w="80"/>
              <w:left w:type="dxa" w:w="120"/>
              <w:bottom w:type="dxa" w:w="80"/>
              <w:right w:type="dxa" w:w="120"/>
            </w:tcMar>
          </w:tcPr>
          <w:p>
            <w:pPr>
              <w:jc w:val="center"/>
            </w:pPr>
            <w:r>
              <w:rPr>
                <w:rFonts w:ascii="Times New Roman" w:cs="Times New Roman" w:eastAsia="Times New Roman" w:hAnsi="Times New Roman"/>
                <w:b/>
                <w:bCs/>
                <w:color w:val="FFFFFF"/>
                <w:sz w:val="20"/>
                <w:szCs w:val="20"/>
              </w:rPr>
              <w:t xml:space="preserve">NORTH</w:t>
            </w:r>
          </w:p>
        </w:tc>
        <w:tc>
          <w:tcPr>
            <w:tcW w:type="dxa" w:w="7986"/>
            <w:tcBorders>
              <w:top w:val="single" w:color="CCCCCC" w:sz="2"/>
              <w:left w:val="single" w:color="CCCCCC" w:sz="2"/>
              <w:bottom w:val="single" w:color="CCCCCC" w:sz="2"/>
              <w:right w:val="single" w:color="CCCCCC" w:sz="2"/>
            </w:tcBorders>
            <w:shd w:fill="FAFAFA" w:val="clear"/>
            <w:tcMar>
              <w:top w:type="dxa" w:w="80"/>
              <w:left w:type="dxa" w:w="120"/>
              <w:bottom w:type="dxa" w:w="80"/>
              <w:right w:type="dxa" w:w="120"/>
            </w:tcMar>
          </w:tcPr>
          <w:p>
            <w:pPr>
              <w:jc w:val="center"/>
            </w:pPr>
            <w:r>
              <w:rPr>
                <w:rFonts w:ascii="Times New Roman" w:cs="Times New Roman" w:eastAsia="Times New Roman" w:hAnsi="Times New Roman"/>
                <w:sz w:val="20"/>
                <w:szCs w:val="20"/>
              </w:rPr>
              <w:t xml:space="preserve">Agricultural land of Shri Balu Tukaram Mane, S.No. 141</w:t>
            </w:r>
          </w:p>
        </w:tc>
      </w:tr>
      <w:tr>
        <w:tc>
          <w:tcPr>
            <w:tcW w:type="dxa" w:w="1400"/>
            <w:tcBorders>
              <w:top w:val="single" w:color="FFFFFF" w:sz="4"/>
              <w:left w:val="single" w:color="FFFFFF" w:sz="4"/>
              <w:bottom w:val="single" w:color="FFFFFF" w:sz="4"/>
              <w:right w:val="single" w:color="FFFFFF" w:sz="4"/>
            </w:tcBorders>
            <w:shd w:fill="800020" w:val="clear"/>
            <w:tcMar>
              <w:top w:type="dxa" w:w="80"/>
              <w:left w:type="dxa" w:w="120"/>
              <w:bottom w:type="dxa" w:w="80"/>
              <w:right w:type="dxa" w:w="120"/>
            </w:tcMar>
          </w:tcPr>
          <w:p>
            <w:pPr>
              <w:jc w:val="center"/>
            </w:pPr>
            <w:r>
              <w:rPr>
                <w:rFonts w:ascii="Times New Roman" w:cs="Times New Roman" w:eastAsia="Times New Roman" w:hAnsi="Times New Roman"/>
                <w:b/>
                <w:bCs/>
                <w:color w:val="FFFFFF"/>
                <w:sz w:val="20"/>
                <w:szCs w:val="20"/>
              </w:rPr>
              <w:t xml:space="preserve">SOUTH</w:t>
            </w:r>
          </w:p>
        </w:tc>
        <w:tc>
          <w:tcPr>
            <w:tcW w:type="dxa" w:w="7986"/>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tcPr>
          <w:p>
            <w:pPr>
              <w:jc w:val="center"/>
            </w:pPr>
            <w:r>
              <w:rPr>
                <w:rFonts w:ascii="Times New Roman" w:cs="Times New Roman" w:eastAsia="Times New Roman" w:hAnsi="Times New Roman"/>
                <w:sz w:val="20"/>
                <w:szCs w:val="20"/>
              </w:rPr>
              <w:t xml:space="preserve">Government Road (Panchayat Samiti Road, width 20 ft.)</w:t>
            </w:r>
          </w:p>
        </w:tc>
      </w:tr>
      <w:tr>
        <w:tc>
          <w:tcPr>
            <w:tcW w:type="dxa" w:w="1400"/>
            <w:tcBorders>
              <w:top w:val="single" w:color="FFFFFF" w:sz="4"/>
              <w:left w:val="single" w:color="FFFFFF" w:sz="4"/>
              <w:bottom w:val="single" w:color="FFFFFF" w:sz="4"/>
              <w:right w:val="single" w:color="FFFFFF" w:sz="4"/>
            </w:tcBorders>
            <w:shd w:fill="800020" w:val="clear"/>
            <w:tcMar>
              <w:top w:type="dxa" w:w="80"/>
              <w:left w:type="dxa" w:w="120"/>
              <w:bottom w:type="dxa" w:w="80"/>
              <w:right w:type="dxa" w:w="120"/>
            </w:tcMar>
          </w:tcPr>
          <w:p>
            <w:pPr>
              <w:jc w:val="center"/>
            </w:pPr>
            <w:r>
              <w:rPr>
                <w:rFonts w:ascii="Times New Roman" w:cs="Times New Roman" w:eastAsia="Times New Roman" w:hAnsi="Times New Roman"/>
                <w:b/>
                <w:bCs/>
                <w:color w:val="FFFFFF"/>
                <w:sz w:val="20"/>
                <w:szCs w:val="20"/>
              </w:rPr>
              <w:t xml:space="preserve">EAST</w:t>
            </w:r>
          </w:p>
        </w:tc>
        <w:tc>
          <w:tcPr>
            <w:tcW w:type="dxa" w:w="7986"/>
            <w:tcBorders>
              <w:top w:val="single" w:color="CCCCCC" w:sz="2"/>
              <w:left w:val="single" w:color="CCCCCC" w:sz="2"/>
              <w:bottom w:val="single" w:color="CCCCCC" w:sz="2"/>
              <w:right w:val="single" w:color="CCCCCC" w:sz="2"/>
            </w:tcBorders>
            <w:shd w:fill="FAFAFA" w:val="clear"/>
            <w:tcMar>
              <w:top w:type="dxa" w:w="80"/>
              <w:left w:type="dxa" w:w="120"/>
              <w:bottom w:type="dxa" w:w="80"/>
              <w:right w:type="dxa" w:w="120"/>
            </w:tcMar>
          </w:tcPr>
          <w:p>
            <w:pPr>
              <w:jc w:val="center"/>
            </w:pPr>
            <w:r>
              <w:rPr>
                <w:rFonts w:ascii="Times New Roman" w:cs="Times New Roman" w:eastAsia="Times New Roman" w:hAnsi="Times New Roman"/>
                <w:sz w:val="20"/>
                <w:szCs w:val="20"/>
              </w:rPr>
              <w:t xml:space="preserve">Agricultural land of Shri Govind Pandurang Dhole, S.No. 143</w:t>
            </w:r>
          </w:p>
        </w:tc>
      </w:tr>
      <w:tr>
        <w:tc>
          <w:tcPr>
            <w:tcW w:type="dxa" w:w="1400"/>
            <w:tcBorders>
              <w:top w:val="single" w:color="FFFFFF" w:sz="4"/>
              <w:left w:val="single" w:color="FFFFFF" w:sz="4"/>
              <w:bottom w:val="single" w:color="FFFFFF" w:sz="4"/>
              <w:right w:val="single" w:color="FFFFFF" w:sz="4"/>
            </w:tcBorders>
            <w:shd w:fill="800020" w:val="clear"/>
            <w:tcMar>
              <w:top w:type="dxa" w:w="80"/>
              <w:left w:type="dxa" w:w="120"/>
              <w:bottom w:type="dxa" w:w="80"/>
              <w:right w:type="dxa" w:w="120"/>
            </w:tcMar>
          </w:tcPr>
          <w:p>
            <w:pPr>
              <w:jc w:val="center"/>
            </w:pPr>
            <w:r>
              <w:rPr>
                <w:rFonts w:ascii="Times New Roman" w:cs="Times New Roman" w:eastAsia="Times New Roman" w:hAnsi="Times New Roman"/>
                <w:b/>
                <w:bCs/>
                <w:color w:val="FFFFFF"/>
                <w:sz w:val="20"/>
                <w:szCs w:val="20"/>
              </w:rPr>
              <w:t xml:space="preserve">WEST</w:t>
            </w:r>
          </w:p>
        </w:tc>
        <w:tc>
          <w:tcPr>
            <w:tcW w:type="dxa" w:w="7986"/>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tcPr>
          <w:p>
            <w:pPr>
              <w:jc w:val="center"/>
            </w:pPr>
            <w:r>
              <w:rPr>
                <w:rFonts w:ascii="Times New Roman" w:cs="Times New Roman" w:eastAsia="Times New Roman" w:hAnsi="Times New Roman"/>
                <w:sz w:val="20"/>
                <w:szCs w:val="20"/>
              </w:rPr>
              <w:t xml:space="preserve">Irrigation canal (Canal Department, Pune)</w:t>
            </w:r>
          </w:p>
        </w:tc>
      </w:tr>
    </w:tbl>
    <w:p>
      <w:pPr>
        <w:spacing w:after="60" w:before="60"/>
      </w:pPr>
      <w:r>
        <w:t xml:space="preserve"/>
      </w:r>
    </w:p>
    <w:p>
      <w:pPr>
        <w:spacing w:after="60" w:before="60"/>
      </w:pPr>
      <w:r>
        <w:t xml:space="preserve"/>
      </w:r>
    </w:p>
    <w:p>
      <w:pPr>
        <w:pBdr>
          <w:bottom w:val="single" w:color="CC9900" w:sz="4"/>
        </w:pBdr>
        <w:spacing w:after="100" w:before="200"/>
        <w:jc w:val="center"/>
      </w:pPr>
      <w:r>
        <w:rPr>
          <w:rFonts w:ascii="Times New Roman" w:cs="Times New Roman" w:eastAsia="Times New Roman" w:hAnsi="Times New Roman"/>
          <w:b/>
          <w:bCs/>
          <w:caps/>
          <w:color w:val="800020"/>
          <w:sz w:val="22"/>
          <w:szCs w:val="22"/>
        </w:rPr>
        <w:t xml:space="preserve">EXECUTION</w:t>
      </w:r>
    </w:p>
    <w:p>
      <w:pPr>
        <w:spacing w:after="80" w:before="80"/>
        <w:jc w:val="both"/>
      </w:pPr>
      <w:r>
        <w:rPr>
          <w:rFonts w:ascii="Times New Roman" w:cs="Times New Roman" w:eastAsia="Times New Roman" w:hAnsi="Times New Roman"/>
          <w:color w:val="000000"/>
          <w:sz w:val="21"/>
          <w:szCs w:val="21"/>
        </w:rPr>
        <w:t xml:space="preserve">In witness whereof the Lessor and the Lessee have signed this Lease Agreement in token of their acceptance with their own free will and without any undue influence and coercion in the presence of the witnesses named below:</w:t>
      </w:r>
    </w:p>
    <w:p>
      <w:pPr>
        <w:spacing w:after="60" w:before="60"/>
      </w:pPr>
      <w:r>
        <w:t xml:space="preserve"/>
      </w:r>
    </w:p>
    <w:tbl>
      <w:tblPr>
        <w:tblW w:type="dxa" w:w="9386"/>
        <w:tblBorders>
          <w:top w:val="single" w:color="auto" w:sz="4"/>
          <w:left w:val="single" w:color="auto" w:sz="4"/>
          <w:bottom w:val="single" w:color="auto" w:sz="4"/>
          <w:right w:val="single" w:color="auto" w:sz="4"/>
          <w:insideH w:val="single" w:color="auto" w:sz="4"/>
          <w:insideV w:val="single" w:color="auto" w:sz="4"/>
        </w:tblBorders>
      </w:tblPr>
      <w:tblGrid>
        <w:gridCol w:w="4693"/>
        <w:gridCol w:w="4693"/>
      </w:tblGrid>
      <w:tr>
        <w:tc>
          <w:tcPr>
            <w:tcW w:type="dxa" w:w="4693"/>
            <w:tcBorders>
              <w:top w:val="single" w:color="CCCCCC" w:sz="4"/>
              <w:left w:val="single" w:color="CCCCCC" w:sz="4"/>
              <w:bottom w:val="single" w:color="CCCCCC" w:sz="4"/>
              <w:right w:val="single" w:color="CCCCCC" w:sz="4"/>
            </w:tcBorders>
            <w:tcMar>
              <w:top w:type="dxa" w:w="200"/>
              <w:left w:type="dxa" w:w="200"/>
              <w:bottom w:type="dxa" w:w="200"/>
              <w:right w:type="dxa" w:w="200"/>
            </w:tcMar>
          </w:tcPr>
          <w:p>
            <w:pPr>
              <w:jc w:val="center"/>
            </w:pPr>
            <w:r>
              <w:rPr>
                <w:rFonts w:ascii="Times New Roman" w:cs="Times New Roman" w:eastAsia="Times New Roman" w:hAnsi="Times New Roman"/>
                <w:b/>
                <w:bCs/>
                <w:color w:val="800020"/>
                <w:sz w:val="22"/>
                <w:szCs w:val="22"/>
              </w:rPr>
              <w:t xml:space="preserve">LESSOR / LANDLORD</w:t>
            </w:r>
          </w:p>
          <w:p>
            <w:pPr>
              <w:spacing w:after="60" w:before="60"/>
            </w:pPr>
            <w:r>
              <w:t xml:space="preserve"/>
            </w:r>
          </w:p>
          <w:p>
            <w:pPr>
              <w:spacing w:after="60" w:before="60"/>
            </w:pPr>
            <w:r>
              <w:t xml:space="preserve"/>
            </w:r>
          </w:p>
          <w:p>
            <w:pPr>
              <w:spacing w:after="60" w:before="60"/>
            </w:pPr>
            <w:r>
              <w:t xml:space="preserve"/>
            </w:r>
          </w:p>
          <w:p>
            <w:pPr>
              <w:spacing w:after="80"/>
            </w:pPr>
            <w:r>
              <w:rPr>
                <w:rFonts w:ascii="Times New Roman" w:cs="Times New Roman" w:eastAsia="Times New Roman" w:hAnsi="Times New Roman"/>
                <w:color w:val="000000"/>
                <w:sz w:val="21"/>
                <w:szCs w:val="21"/>
              </w:rPr>
              <w:t xml:space="preserve">Signature / Thumb Impression: ______________</w:t>
            </w:r>
          </w:p>
          <w:p>
            <w:pPr>
              <w:spacing w:after="60"/>
            </w:pPr>
            <w:r>
              <w:rPr>
                <w:rFonts w:ascii="Times New Roman" w:cs="Times New Roman" w:eastAsia="Times New Roman" w:hAnsi="Times New Roman"/>
                <w:b/>
                <w:bCs/>
                <w:color w:val="000000"/>
                <w:sz w:val="22"/>
                <w:szCs w:val="22"/>
              </w:rPr>
              <w:t xml:space="preserve">Shri Ramchandra Vishnu Patil</w:t>
            </w:r>
          </w:p>
          <w:p>
            <w:r>
              <w:rPr>
                <w:rFonts w:ascii="Times New Roman" w:cs="Times New Roman" w:eastAsia="Times New Roman" w:hAnsi="Times New Roman"/>
                <w:color w:val="000000"/>
                <w:sz w:val="21"/>
                <w:szCs w:val="21"/>
              </w:rPr>
              <w:t xml:space="preserve">Date: 12/05/2025</w:t>
            </w:r>
          </w:p>
          <w:p>
            <w:r>
              <w:rPr>
                <w:rFonts w:ascii="Times New Roman" w:cs="Times New Roman" w:eastAsia="Times New Roman" w:hAnsi="Times New Roman"/>
                <w:color w:val="000000"/>
                <w:sz w:val="21"/>
                <w:szCs w:val="21"/>
              </w:rPr>
              <w:t xml:space="preserve">Place: Pune, Maharashtra</w:t>
            </w:r>
          </w:p>
        </w:tc>
        <w:tc>
          <w:tcPr>
            <w:tcW w:type="dxa" w:w="4693"/>
            <w:tcBorders>
              <w:top w:val="single" w:color="CCCCCC" w:sz="4"/>
              <w:left w:val="single" w:color="CCCCCC" w:sz="4"/>
              <w:bottom w:val="single" w:color="CCCCCC" w:sz="4"/>
              <w:right w:val="single" w:color="CCCCCC" w:sz="4"/>
            </w:tcBorders>
            <w:tcMar>
              <w:top w:type="dxa" w:w="200"/>
              <w:left w:type="dxa" w:w="200"/>
              <w:bottom w:type="dxa" w:w="200"/>
              <w:right w:type="dxa" w:w="200"/>
            </w:tcMar>
          </w:tcPr>
          <w:p>
            <w:pPr>
              <w:jc w:val="center"/>
            </w:pPr>
            <w:r>
              <w:rPr>
                <w:rFonts w:ascii="Times New Roman" w:cs="Times New Roman" w:eastAsia="Times New Roman" w:hAnsi="Times New Roman"/>
                <w:b/>
                <w:bCs/>
                <w:color w:val="1A3C5E"/>
                <w:sz w:val="22"/>
                <w:szCs w:val="22"/>
              </w:rPr>
              <w:t xml:space="preserve">LESSEE / TENANT</w:t>
            </w:r>
          </w:p>
          <w:p>
            <w:pPr>
              <w:spacing w:after="60" w:before="60"/>
            </w:pPr>
            <w:r>
              <w:t xml:space="preserve"/>
            </w:r>
          </w:p>
          <w:p>
            <w:pPr>
              <w:spacing w:after="60" w:before="60"/>
            </w:pPr>
            <w:r>
              <w:t xml:space="preserve"/>
            </w:r>
          </w:p>
          <w:p>
            <w:pPr>
              <w:spacing w:after="60" w:before="60"/>
            </w:pPr>
            <w:r>
              <w:t xml:space="preserve"/>
            </w:r>
          </w:p>
          <w:p>
            <w:pPr>
              <w:spacing w:after="80"/>
            </w:pPr>
            <w:r>
              <w:rPr>
                <w:rFonts w:ascii="Times New Roman" w:cs="Times New Roman" w:eastAsia="Times New Roman" w:hAnsi="Times New Roman"/>
                <w:color w:val="000000"/>
                <w:sz w:val="21"/>
                <w:szCs w:val="21"/>
              </w:rPr>
              <w:t xml:space="preserve">Signature / Thumb Impression: ______________</w:t>
            </w:r>
          </w:p>
          <w:p>
            <w:pPr>
              <w:spacing w:after="60"/>
            </w:pPr>
            <w:r>
              <w:rPr>
                <w:rFonts w:ascii="Times New Roman" w:cs="Times New Roman" w:eastAsia="Times New Roman" w:hAnsi="Times New Roman"/>
                <w:b/>
                <w:bCs/>
                <w:color w:val="000000"/>
                <w:sz w:val="22"/>
                <w:szCs w:val="22"/>
              </w:rPr>
              <w:t xml:space="preserve">Shri Suresh Dattatray Shinde</w:t>
            </w:r>
          </w:p>
          <w:p>
            <w:r>
              <w:rPr>
                <w:rFonts w:ascii="Times New Roman" w:cs="Times New Roman" w:eastAsia="Times New Roman" w:hAnsi="Times New Roman"/>
                <w:color w:val="000000"/>
                <w:sz w:val="21"/>
                <w:szCs w:val="21"/>
              </w:rPr>
              <w:t xml:space="preserve">Date: 12/05/2025</w:t>
            </w:r>
          </w:p>
          <w:p>
            <w:r>
              <w:rPr>
                <w:rFonts w:ascii="Times New Roman" w:cs="Times New Roman" w:eastAsia="Times New Roman" w:hAnsi="Times New Roman"/>
                <w:color w:val="000000"/>
                <w:sz w:val="21"/>
                <w:szCs w:val="21"/>
              </w:rPr>
              <w:t xml:space="preserve">Place: Pune, Maharashtra</w:t>
            </w:r>
          </w:p>
        </w:tc>
      </w:tr>
    </w:tbl>
    <w:p>
      <w:pPr>
        <w:spacing w:after="60" w:before="60"/>
      </w:pPr>
      <w:r>
        <w:t xml:space="preserve"/>
      </w:r>
    </w:p>
    <w:p>
      <w:pPr>
        <w:pBdr>
          <w:bottom w:val="single" w:color="CC9900" w:sz="4"/>
        </w:pBdr>
        <w:spacing w:after="100" w:before="200"/>
        <w:jc w:val="center"/>
      </w:pPr>
      <w:r>
        <w:rPr>
          <w:rFonts w:ascii="Times New Roman" w:cs="Times New Roman" w:eastAsia="Times New Roman" w:hAnsi="Times New Roman"/>
          <w:b/>
          <w:bCs/>
          <w:caps/>
          <w:color w:val="800020"/>
          <w:sz w:val="22"/>
          <w:szCs w:val="22"/>
        </w:rPr>
        <w:t xml:space="preserve">WITNESSES</w:t>
      </w:r>
    </w:p>
    <w:tbl>
      <w:tblPr>
        <w:tblW w:type="dxa" w:w="9386"/>
        <w:tblBorders>
          <w:top w:val="single" w:color="auto" w:sz="4"/>
          <w:left w:val="single" w:color="auto" w:sz="4"/>
          <w:bottom w:val="single" w:color="auto" w:sz="4"/>
          <w:right w:val="single" w:color="auto" w:sz="4"/>
          <w:insideH w:val="single" w:color="auto" w:sz="4"/>
          <w:insideV w:val="single" w:color="auto" w:sz="4"/>
        </w:tblBorders>
      </w:tblPr>
      <w:tblGrid>
        <w:gridCol w:w="4693"/>
        <w:gridCol w:w="4693"/>
      </w:tblGrid>
      <w:tr>
        <w:tc>
          <w:tcPr>
            <w:tcW w:type="dxa" w:w="4693"/>
            <w:tcBorders>
              <w:top w:val="single" w:color="CCCCCC" w:sz="4"/>
              <w:left w:val="single" w:color="CCCCCC" w:sz="4"/>
              <w:bottom w:val="single" w:color="CCCCCC" w:sz="4"/>
              <w:right w:val="single" w:color="CCCCCC" w:sz="4"/>
            </w:tcBorders>
            <w:tcMar>
              <w:top w:type="dxa" w:w="160"/>
              <w:left w:type="dxa" w:w="200"/>
              <w:bottom w:type="dxa" w:w="160"/>
              <w:right w:type="dxa" w:w="200"/>
            </w:tcMar>
          </w:tcPr>
          <w:p>
            <w:r>
              <w:rPr>
                <w:rFonts w:ascii="Times New Roman" w:cs="Times New Roman" w:eastAsia="Times New Roman" w:hAnsi="Times New Roman"/>
                <w:b/>
                <w:bCs/>
                <w:color w:val="000000"/>
                <w:sz w:val="22"/>
                <w:szCs w:val="22"/>
              </w:rPr>
              <w:t xml:space="preserve">Witness 1</w:t>
            </w:r>
          </w:p>
          <w:p>
            <w:pPr>
              <w:spacing w:after="60" w:before="60"/>
            </w:pPr>
            <w:r>
              <w:t xml:space="preserve"/>
            </w:r>
          </w:p>
          <w:p>
            <w:r>
              <w:rPr>
                <w:rFonts w:ascii="Times New Roman" w:cs="Times New Roman" w:eastAsia="Times New Roman" w:hAnsi="Times New Roman"/>
                <w:color w:val="000000"/>
                <w:sz w:val="21"/>
                <w:szCs w:val="21"/>
              </w:rPr>
              <w:t xml:space="preserve">Name: Shri Anil Balasaheb Jadhav</w:t>
            </w:r>
          </w:p>
          <w:p>
            <w:r>
              <w:rPr>
                <w:rFonts w:ascii="Times New Roman" w:cs="Times New Roman" w:eastAsia="Times New Roman" w:hAnsi="Times New Roman"/>
                <w:color w:val="000000"/>
                <w:sz w:val="21"/>
                <w:szCs w:val="21"/>
              </w:rPr>
              <w:t xml:space="preserve">Age: 46 years</w:t>
            </w:r>
          </w:p>
          <w:p>
            <w:r>
              <w:rPr>
                <w:rFonts w:ascii="Times New Roman" w:cs="Times New Roman" w:eastAsia="Times New Roman" w:hAnsi="Times New Roman"/>
                <w:color w:val="000000"/>
                <w:sz w:val="21"/>
                <w:szCs w:val="21"/>
              </w:rPr>
              <w:t xml:space="preserve">Occupation: Teacher</w:t>
            </w:r>
          </w:p>
          <w:p>
            <w:r>
              <w:rPr>
                <w:rFonts w:ascii="Times New Roman" w:cs="Times New Roman" w:eastAsia="Times New Roman" w:hAnsi="Times New Roman"/>
                <w:color w:val="000000"/>
                <w:sz w:val="21"/>
                <w:szCs w:val="21"/>
              </w:rPr>
              <w:t xml:space="preserve">Address: 67, Pimpri Colony, Pune – 411017</w:t>
            </w:r>
          </w:p>
          <w:p>
            <w:r>
              <w:rPr>
                <w:rFonts w:ascii="Times New Roman" w:cs="Times New Roman" w:eastAsia="Times New Roman" w:hAnsi="Times New Roman"/>
                <w:color w:val="000000"/>
                <w:sz w:val="21"/>
                <w:szCs w:val="21"/>
              </w:rPr>
              <w:t xml:space="preserve">Aadhaar: XXXX XXXX 2230</w:t>
            </w:r>
          </w:p>
          <w:p>
            <w:pPr>
              <w:spacing w:after="60" w:before="60"/>
            </w:pPr>
            <w:r>
              <w:t xml:space="preserve"/>
            </w:r>
          </w:p>
          <w:p>
            <w:r>
              <w:rPr>
                <w:rFonts w:ascii="Times New Roman" w:cs="Times New Roman" w:eastAsia="Times New Roman" w:hAnsi="Times New Roman"/>
                <w:color w:val="000000"/>
                <w:sz w:val="21"/>
                <w:szCs w:val="21"/>
              </w:rPr>
              <w:t xml:space="preserve">Signature: _______________________</w:t>
            </w:r>
          </w:p>
        </w:tc>
        <w:tc>
          <w:tcPr>
            <w:tcW w:type="dxa" w:w="4693"/>
            <w:tcBorders>
              <w:top w:val="single" w:color="CCCCCC" w:sz="4"/>
              <w:left w:val="single" w:color="CCCCCC" w:sz="4"/>
              <w:bottom w:val="single" w:color="CCCCCC" w:sz="4"/>
              <w:right w:val="single" w:color="CCCCCC" w:sz="4"/>
            </w:tcBorders>
            <w:tcMar>
              <w:top w:type="dxa" w:w="160"/>
              <w:left w:type="dxa" w:w="200"/>
              <w:bottom w:type="dxa" w:w="160"/>
              <w:right w:type="dxa" w:w="200"/>
            </w:tcMar>
          </w:tcPr>
          <w:p>
            <w:r>
              <w:rPr>
                <w:rFonts w:ascii="Times New Roman" w:cs="Times New Roman" w:eastAsia="Times New Roman" w:hAnsi="Times New Roman"/>
                <w:b/>
                <w:bCs/>
                <w:color w:val="000000"/>
                <w:sz w:val="22"/>
                <w:szCs w:val="22"/>
              </w:rPr>
              <w:t xml:space="preserve">Witness 2</w:t>
            </w:r>
          </w:p>
          <w:p>
            <w:pPr>
              <w:spacing w:after="60" w:before="60"/>
            </w:pPr>
            <w:r>
              <w:t xml:space="preserve"/>
            </w:r>
          </w:p>
          <w:p>
            <w:r>
              <w:rPr>
                <w:rFonts w:ascii="Times New Roman" w:cs="Times New Roman" w:eastAsia="Times New Roman" w:hAnsi="Times New Roman"/>
                <w:color w:val="000000"/>
                <w:sz w:val="21"/>
                <w:szCs w:val="21"/>
              </w:rPr>
              <w:t xml:space="preserve">Name: Smt. Vandana Rajesh Kulkarni</w:t>
            </w:r>
          </w:p>
          <w:p>
            <w:r>
              <w:rPr>
                <w:rFonts w:ascii="Times New Roman" w:cs="Times New Roman" w:eastAsia="Times New Roman" w:hAnsi="Times New Roman"/>
                <w:color w:val="000000"/>
                <w:sz w:val="21"/>
                <w:szCs w:val="21"/>
              </w:rPr>
              <w:t xml:space="preserve">Age: 41 years</w:t>
            </w:r>
          </w:p>
          <w:p>
            <w:r>
              <w:rPr>
                <w:rFonts w:ascii="Times New Roman" w:cs="Times New Roman" w:eastAsia="Times New Roman" w:hAnsi="Times New Roman"/>
                <w:color w:val="000000"/>
                <w:sz w:val="21"/>
                <w:szCs w:val="21"/>
              </w:rPr>
              <w:t xml:space="preserve">Occupation: Homemaker</w:t>
            </w:r>
          </w:p>
          <w:p>
            <w:r>
              <w:rPr>
                <w:rFonts w:ascii="Times New Roman" w:cs="Times New Roman" w:eastAsia="Times New Roman" w:hAnsi="Times New Roman"/>
                <w:color w:val="000000"/>
                <w:sz w:val="21"/>
                <w:szCs w:val="21"/>
              </w:rPr>
              <w:t xml:space="preserve">Address: Plot 8, Kothrud, Pune – 411038</w:t>
            </w:r>
          </w:p>
          <w:p>
            <w:r>
              <w:rPr>
                <w:rFonts w:ascii="Times New Roman" w:cs="Times New Roman" w:eastAsia="Times New Roman" w:hAnsi="Times New Roman"/>
                <w:color w:val="000000"/>
                <w:sz w:val="21"/>
                <w:szCs w:val="21"/>
              </w:rPr>
              <w:t xml:space="preserve">Aadhaar: XXXX XXXX 9915</w:t>
            </w:r>
          </w:p>
          <w:p>
            <w:pPr>
              <w:spacing w:after="60" w:before="60"/>
            </w:pPr>
            <w:r>
              <w:t xml:space="preserve"/>
            </w:r>
          </w:p>
          <w:p>
            <w:r>
              <w:rPr>
                <w:rFonts w:ascii="Times New Roman" w:cs="Times New Roman" w:eastAsia="Times New Roman" w:hAnsi="Times New Roman"/>
                <w:color w:val="000000"/>
                <w:sz w:val="21"/>
                <w:szCs w:val="21"/>
              </w:rPr>
              <w:t xml:space="preserve">Signature: _______________________</w:t>
            </w:r>
          </w:p>
        </w:tc>
      </w:tr>
    </w:tbl>
    <w:p>
      <w:pPr>
        <w:spacing w:after="60" w:before="60"/>
      </w:pPr>
      <w:r>
        <w:t xml:space="preserve"/>
      </w:r>
    </w:p>
    <w:tbl>
      <w:tblPr>
        <w:tblW w:type="dxa" w:w="9386"/>
        <w:tblBorders>
          <w:top w:val="single" w:color="auto" w:sz="4"/>
          <w:left w:val="single" w:color="auto" w:sz="4"/>
          <w:bottom w:val="single" w:color="auto" w:sz="4"/>
          <w:right w:val="single" w:color="auto" w:sz="4"/>
          <w:insideH w:val="single" w:color="auto" w:sz="4"/>
          <w:insideV w:val="single" w:color="auto" w:sz="4"/>
        </w:tblBorders>
      </w:tblPr>
      <w:tblGrid>
        <w:gridCol w:w="9386"/>
      </w:tblGrid>
      <w:tr>
        <w:tc>
          <w:tcPr>
            <w:tcW w:type="dxa" w:w="9386"/>
            <w:tcBorders>
              <w:top w:val="double" w:color="FF6600" w:sz="6"/>
              <w:left w:val="double" w:color="FF6600" w:sz="6"/>
              <w:bottom w:val="double" w:color="FF6600" w:sz="6"/>
              <w:right w:val="double" w:color="FF6600" w:sz="6"/>
            </w:tcBorders>
            <w:shd w:fill="FFF3E0" w:val="clear"/>
            <w:tcMar>
              <w:top w:type="dxa" w:w="120"/>
              <w:left w:type="dxa" w:w="200"/>
              <w:bottom w:type="dxa" w:w="160"/>
              <w:right w:type="dxa" w:w="200"/>
            </w:tcMar>
          </w:tcPr>
          <w:p>
            <w:pPr>
              <w:spacing w:after="60"/>
              <w:jc w:val="center"/>
            </w:pPr>
            <w:r>
              <w:rPr>
                <w:rFonts w:ascii="Times New Roman" w:cs="Times New Roman" w:eastAsia="Times New Roman" w:hAnsi="Times New Roman"/>
                <w:b/>
                <w:bCs/>
                <w:color w:val="800020"/>
                <w:sz w:val="22"/>
                <w:szCs w:val="22"/>
              </w:rPr>
              <w:t xml:space="preserve">OFFICE OF THE SUB-REGISTRAR</w:t>
            </w:r>
          </w:p>
          <w:p>
            <w:pPr>
              <w:spacing w:after="100"/>
              <w:jc w:val="center"/>
            </w:pPr>
            <w:r>
              <w:rPr>
                <w:rFonts w:ascii="Times New Roman" w:cs="Times New Roman" w:eastAsia="Times New Roman" w:hAnsi="Times New Roman"/>
                <w:b/>
                <w:bCs/>
                <w:color w:val="003366"/>
                <w:sz w:val="20"/>
                <w:szCs w:val="20"/>
              </w:rPr>
              <w:t xml:space="preserve">Mulshi Taluka, Pune District, Maharashtra</w:t>
            </w:r>
          </w:p>
          <w:p>
            <w:pPr>
              <w:spacing w:after="60"/>
              <w:jc w:val="center"/>
            </w:pPr>
            <w:r>
              <w:rPr>
                <w:rFonts w:ascii="Times New Roman" w:cs="Times New Roman" w:eastAsia="Times New Roman" w:hAnsi="Times New Roman"/>
                <w:color w:val="000000"/>
                <w:sz w:val="21"/>
                <w:szCs w:val="21"/>
              </w:rPr>
              <w:t xml:space="preserve">Registered on: </w:t>
            </w:r>
            <w:r>
              <w:rPr>
                <w:rFonts w:ascii="Times New Roman" w:cs="Times New Roman" w:eastAsia="Times New Roman" w:hAnsi="Times New Roman"/>
                <w:b/>
                <w:bCs/>
                <w:color w:val="000000"/>
                <w:sz w:val="22"/>
                <w:szCs w:val="22"/>
              </w:rPr>
              <w:t xml:space="preserve">12th May, 2025</w:t>
            </w:r>
            <w:r>
              <w:rPr>
                <w:rFonts w:ascii="Times New Roman" w:cs="Times New Roman" w:eastAsia="Times New Roman" w:hAnsi="Times New Roman"/>
                <w:color w:val="000000"/>
                <w:sz w:val="21"/>
                <w:szCs w:val="21"/>
              </w:rPr>
              <w:t xml:space="preserve">    |    Document No.: </w:t>
            </w:r>
            <w:r>
              <w:rPr>
                <w:rFonts w:ascii="Times New Roman" w:cs="Times New Roman" w:eastAsia="Times New Roman" w:hAnsi="Times New Roman"/>
                <w:b/>
                <w:bCs/>
                <w:color w:val="000000"/>
                <w:sz w:val="22"/>
                <w:szCs w:val="22"/>
              </w:rPr>
              <w:t xml:space="preserve">MH/PN/AGR/2025/4782</w:t>
            </w:r>
            <w:r>
              <w:rPr>
                <w:rFonts w:ascii="Times New Roman" w:cs="Times New Roman" w:eastAsia="Times New Roman" w:hAnsi="Times New Roman"/>
                <w:color w:val="000000"/>
                <w:sz w:val="21"/>
                <w:szCs w:val="21"/>
              </w:rPr>
              <w:t xml:space="preserve">    |    Book No.: </w:t>
            </w:r>
            <w:r>
              <w:rPr>
                <w:rFonts w:ascii="Times New Roman" w:cs="Times New Roman" w:eastAsia="Times New Roman" w:hAnsi="Times New Roman"/>
                <w:b/>
                <w:bCs/>
                <w:color w:val="000000"/>
                <w:sz w:val="22"/>
                <w:szCs w:val="22"/>
              </w:rPr>
              <w:t xml:space="preserve">IV</w:t>
            </w:r>
          </w:p>
          <w:p>
            <w:pPr>
              <w:spacing w:after="60" w:before="60"/>
            </w:pPr>
            <w:r>
              <w:t xml:space="preserve"/>
            </w:r>
          </w:p>
          <w:p>
            <w:pPr>
              <w:jc w:val="center"/>
            </w:pPr>
            <w:r>
              <w:rPr>
                <w:rFonts w:ascii="Times New Roman" w:cs="Times New Roman" w:eastAsia="Times New Roman" w:hAnsi="Times New Roman"/>
                <w:color w:val="000000"/>
                <w:sz w:val="21"/>
                <w:szCs w:val="21"/>
              </w:rPr>
              <w:t xml:space="preserve">Sub-Registrar's Seal &amp; Signature: _______________________________    Date: __________</w:t>
            </w:r>
          </w:p>
        </w:tc>
      </w:tr>
    </w:tbl>
    <w:p>
      <w:pPr>
        <w:spacing w:after="60" w:before="60"/>
      </w:pPr>
      <w:r>
        <w:t xml:space="preserve"/>
      </w:r>
    </w:p>
    <w:p>
      <w:pPr>
        <w:jc w:val="center"/>
      </w:pPr>
      <w:r>
        <w:rPr>
          <w:rFonts w:ascii="Times New Roman" w:cs="Times New Roman" w:eastAsia="Times New Roman" w:hAnsi="Times New Roman"/>
          <w:i/>
          <w:iCs/>
          <w:color w:val="777777"/>
          <w:sz w:val="17"/>
          <w:szCs w:val="17"/>
        </w:rPr>
        <w:t xml:space="preserve">This document bears unique ID: MH-LEASE-2025-PNE-0047821 — Verify at: https://igrmaharashtra.gov.in/verify</w:t>
      </w:r>
    </w:p>
    <w:sectPr>
      <w:headerReference w:type="default" r:id="rId7"/>
      <w:footerReference w:type="default" r:id="rId8"/>
      <w:pgSz w:w="11906" w:h="16838" w:orient="portrait"/>
      <w:pgMar w:top="1080" w:right="1080" w:bottom="108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FF6600" w:sz="4"/>
      </w:pBdr>
      <w:spacing w:before="60"/>
      <w:jc w:val="center"/>
    </w:pPr>
    <w:r>
      <w:rPr>
        <w:color w:val="888888"/>
        <w:sz w:val="16"/>
        <w:szCs w:val="16"/>
      </w:rPr>
      <w:t xml:space="preserve">Maharashtra Revenue Authority | This document is digitally registered | </w:t>
    </w:r>
    <w:r>
      <w:rPr>
        <w:color w:val="888888"/>
        <w:sz w:val="16"/>
        <w:szCs w:val="16"/>
      </w:rPr>
      <w:t xml:space="preserve">Page </w:t>
    </w:r>
    <w:r>
      <w:rPr>
        <w:color w:val="888888"/>
        <w:sz w:val="16"/>
        <w:szCs w:val="16"/>
      </w:rPr>
      <w:fldChar w:fldCharType="begin"/>
      <w:instrText xml:space="preserve">PAGE</w:instrText>
      <w:fldChar w:fldCharType="separate"/>
      <w:fldChar w:fldCharType="end"/>
    </w:r>
    <w:r>
      <w:rPr>
        <w:color w:val="888888"/>
        <w:sz w:val="16"/>
        <w:szCs w:val="16"/>
      </w:rPr>
      <w:t xml:space="preserve"> of </w:t>
    </w:r>
    <w:r>
      <w:rPr>
        <w:color w:val="888888"/>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double" w:color="FF6600" w:sz="6"/>
      </w:pBdr>
      <w:spacing w:after="60"/>
      <w:jc w:val="center"/>
    </w:pPr>
    <w:r>
      <w:rPr>
        <w:rFonts w:ascii="Times New Roman" w:cs="Times New Roman" w:eastAsia="Times New Roman" w:hAnsi="Times New Roman"/>
        <w:b/>
        <w:bCs/>
        <w:color w:val="800020"/>
        <w:sz w:val="24"/>
        <w:szCs w:val="24"/>
      </w:rPr>
      <w:t xml:space="preserve">GOVERNMENT OF MAHARASHTRA</w:t>
    </w:r>
    <w:r>
      <w:rPr>
        <w:color w:val="999999"/>
        <w:sz w:val="20"/>
        <w:szCs w:val="20"/>
      </w:rPr>
      <w:t xml:space="preserve">   |   </w:t>
    </w:r>
    <w:r>
      <w:rPr>
        <w:rFonts w:ascii="Times New Roman" w:cs="Times New Roman" w:eastAsia="Times New Roman" w:hAnsi="Times New Roman"/>
        <w:color w:val="003366"/>
        <w:sz w:val="18"/>
        <w:szCs w:val="18"/>
      </w:rPr>
      <w:t xml:space="preserve">Department of Revenue &amp; Forest, Land Records &amp; Disaster Management</w:t>
    </w:r>
  </w:p>
  <w:p>
    <w:pPr>
      <w:spacing w:after="40" w:before="40"/>
      <w:jc w:val="center"/>
    </w:pPr>
    <w:r>
      <w:rPr>
        <w:rFonts w:ascii="Courier New" w:cs="Courier New" w:eastAsia="Courier New" w:hAnsi="Courier New"/>
        <w:color w:val="666666"/>
        <w:sz w:val="16"/>
        <w:szCs w:val="16"/>
      </w:rPr>
      <w:t xml:space="preserve">Doc ID: MH-LEASE-2025-PNE-0047821</w:t>
    </w:r>
    <w:r>
      <w:rPr>
        <w:rFonts w:ascii="Courier New" w:cs="Courier New" w:eastAsia="Courier New" w:hAnsi="Courier New"/>
        <w:color w:val="666666"/>
        <w:sz w:val="16"/>
        <w:szCs w:val="16"/>
      </w:rPr>
      <w:t xml:space="preserve">        Reg No: MH/PN/AGR/2025/4782</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2026-05-13T11:52:32.857Z</dcterms:created>
  <dcterms:modified xsi:type="dcterms:W3CDTF">2026-05-13T11:52:32.857Z</dcterms:modified>
</cp:coreProperties>
</file>

<file path=docProps/custom.xml><?xml version="1.0" encoding="utf-8"?>
<Properties xmlns="http://schemas.openxmlformats.org/officeDocument/2006/custom-properties" xmlns:vt="http://schemas.openxmlformats.org/officeDocument/2006/docPropsVTypes"/>
</file>