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project-2-diagnose-the-failure-twice"/>
    <w:p>
      <w:pPr>
        <w:pStyle w:val="Heading1"/>
      </w:pPr>
      <w:r>
        <w:t xml:space="preserve">Project 2 — Diagnose the Failure Twice</w:t>
      </w:r>
    </w:p>
    <w:p>
      <w:pPr>
        <w:pStyle w:val="FirstParagraph"/>
      </w:pPr>
      <w:r>
        <w:rPr>
          <w:bCs/>
          <w:b/>
        </w:rPr>
        <w:t xml:space="preserve">Tier targeted:</w:t>
      </w:r>
      <w:r>
        <w:t xml:space="preserve"> </w:t>
      </w:r>
      <w:r>
        <w:t xml:space="preserve">Hard (Normal + Medium M1 + Medium M2 + Hard memo)</w:t>
      </w:r>
      <w:r>
        <w:t xml:space="preserve"> </w:t>
      </w:r>
      <w:r>
        <w:rPr>
          <w:bCs/>
          <w:b/>
        </w:rPr>
        <w:t xml:space="preserve">Incident(s) diagnosed:</w:t>
      </w:r>
      <w:r>
        <w:t xml:space="preserve"> </w:t>
      </w:r>
      <w:r>
        <w:t xml:space="preserve">A = Memory / sizing (OOM-kill); B = Dead service (crash loop)</w:t>
      </w:r>
    </w:p>
    <w:bookmarkStart w:id="20" w:name="incident-a-memory-sizing-the-oom-killer"/>
    <w:p>
      <w:pPr>
        <w:pStyle w:val="Heading2"/>
      </w:pPr>
      <w:r>
        <w:t xml:space="preserve">Incident A — Memory / sizing (the OOM-killer)</w:t>
      </w:r>
    </w:p>
    <w:p>
      <w:pPr>
        <w:pStyle w:val="FirstParagraph"/>
      </w:pPr>
      <w:r>
        <w:rPr>
          <w:bCs/>
          <w:b/>
        </w:rPr>
        <w:t xml:space="preserve">Evidence:</w:t>
      </w:r>
      <w:r>
        <w:t xml:space="preserve"> </w:t>
      </w:r>
      <w:r>
        <w:rPr>
          <w:rStyle w:val="VerbatimChar"/>
        </w:rPr>
        <w:t xml:space="preserve">evidence/sample-incident.log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evidence/sample-dmesg.log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evidence/sample-ps.txt</w:t>
      </w:r>
      <w:r>
        <w:t xml:space="preserve"> </w:t>
      </w:r>
      <w:r>
        <w:rPr>
          <w:bCs/>
          <w:b/>
        </w:rPr>
        <w:t xml:space="preserve">Root cause (verified):</w:t>
      </w:r>
      <w:r>
        <w:t xml:space="preserve"> </w:t>
      </w:r>
      <w:r>
        <w:t xml:space="preserve">The model server (ollama / model-server.service) was OOM-killed because an FP16 7B (~13 GiB weights) plus a KV cache pre-allocated for context=32768, batch=4 (~14 GiB) did not fit RAM. systemd auto-restarted it and it was killed again — a crash loop.</w:t>
      </w:r>
      <w:r>
        <w:t xml:space="preserve"> </w:t>
      </w:r>
      <w:r>
        <w:rPr>
          <w:bCs/>
          <w:b/>
        </w:rPr>
        <w:t xml:space="preserve">Single bottleneck:</w:t>
      </w:r>
      <w:r>
        <w:t xml:space="preserve"> </w:t>
      </w:r>
      <w:r>
        <w:t xml:space="preserve">MEMORY (a sizing failure — it never fit).</w:t>
      </w:r>
      <w:r>
        <w:t xml:space="preserve"> </w:t>
      </w:r>
      <w:r>
        <w:rPr>
          <w:bCs/>
          <w:b/>
        </w:rPr>
        <w:t xml:space="preserve">Offending line(s):</w:t>
      </w:r>
    </w:p>
    <w:p>
      <w:pPr>
        <w:pStyle w:val="SourceCode"/>
      </w:pPr>
      <w:r>
        <w:rPr>
          <w:rStyle w:val="VerbatimChar"/>
        </w:rPr>
        <w:t xml:space="preserve">WARN  KV cache pre-allocated for context=32768, batch=4</w:t>
      </w:r>
      <w:r>
        <w:br/>
      </w:r>
      <w:r>
        <w:rPr>
          <w:rStyle w:val="VerbatimChar"/>
        </w:rPr>
        <w:t xml:space="preserve">Out of memory: Killed process 8423 (ollama) ... anon-rss:15994208kB ...</w:t>
      </w:r>
      <w:r>
        <w:br/>
      </w:r>
      <w:r>
        <w:rPr>
          <w:rStyle w:val="VerbatimChar"/>
        </w:rPr>
        <w:t xml:space="preserve">Out of memory: Killed process 8590 (ollama) ... anon-rss:15991002kB ...   (the loop)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sample-ps.txt</w:t>
      </w:r>
      <w:r>
        <w:t xml:space="preserve">, ollama (PID 8423) is STAT</w:t>
      </w:r>
      <w:r>
        <w:t xml:space="preserve"> </w:t>
      </w:r>
      <w:r>
        <w:rPr>
          <w:bCs/>
          <w:b/>
        </w:rPr>
        <w:t xml:space="preserve">R</w:t>
      </w:r>
      <w:r>
        <w:t xml:space="preserve">, 98.7% CPU, ~16 GB RSS — the prime memory suspect.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Do NOT</w:t>
      </w:r>
      <w:r>
        <w:t xml:space="preserve"> </w:t>
      </w:r>
      <w:r>
        <w:t xml:space="preserve">“</w:t>
      </w:r>
      <w:r>
        <w:t xml:space="preserve">just restart</w:t>
      </w:r>
      <w:r>
        <w:t xml:space="preserve">”</w:t>
      </w:r>
      <w:r>
        <w:t xml:space="preserve"> </w:t>
      </w:r>
      <w:r>
        <w:t xml:space="preserve">— it OOMs again. Quantize to Q4_K_M (~3.7 GiB) and drop context to 4K–8K, or add RAM; set a systemd</w:t>
      </w:r>
      <w:r>
        <w:t xml:space="preserve"> </w:t>
      </w:r>
      <w:r>
        <w:rPr>
          <w:rStyle w:val="VerbatimChar"/>
        </w:rPr>
        <w:t xml:space="preserve">MemoryMax=</w:t>
      </w:r>
      <w:r>
        <w:t xml:space="preserve"> </w:t>
      </w:r>
      <w:r>
        <w:t xml:space="preserve">cap so it fails predictably.</w:t>
      </w:r>
      <w:r>
        <w:t xml:space="preserve"> </w:t>
      </w:r>
      <w:r>
        <w:rPr>
          <w:bCs/>
          <w:b/>
        </w:rPr>
        <w:t xml:space="preserve">Red herrings ruled out:</w:t>
      </w:r>
      <w:r>
        <w:t xml:space="preserve"> </w:t>
      </w:r>
      <w:r>
        <w:rPr>
          <w:rStyle w:val="VerbatimChar"/>
        </w:rPr>
        <w:t xml:space="preserve">nvme0n1 I/O timeout</w:t>
      </w:r>
      <w:r>
        <w:t xml:space="preserve"> </w:t>
      </w:r>
      <w:r>
        <w:t xml:space="preserve">(it</w:t>
      </w:r>
      <w:r>
        <w:t xml:space="preserve"> </w:t>
      </w:r>
      <w:r>
        <w:rPr>
          <w:iCs/>
          <w:i/>
        </w:rPr>
        <w:t xml:space="preserve">retry-succeeded</w:t>
      </w:r>
      <w:r>
        <w:t xml:space="preserve">), the USB add, the latency WARN, the coincidental apt upgrade.</w:t>
      </w:r>
    </w:p>
    <w:bookmarkEnd w:id="20"/>
    <w:bookmarkStart w:id="21" w:name="Xf432f1b32c253e45200d5be5d9c59dfc21ddb5f"/>
    <w:p>
      <w:pPr>
        <w:pStyle w:val="Heading2"/>
      </w:pPr>
      <w:r>
        <w:t xml:space="preserve">Incident B — Dead service / crash loop (different subsystem, Medium M1)</w:t>
      </w:r>
    </w:p>
    <w:p>
      <w:pPr>
        <w:pStyle w:val="FirstParagraph"/>
      </w:pPr>
      <w:r>
        <w:rPr>
          <w:bCs/>
          <w:b/>
        </w:rPr>
        <w:t xml:space="preserve">Evidence:</w:t>
      </w:r>
      <w:r>
        <w:t xml:space="preserve"> </w:t>
      </w:r>
      <w:r>
        <w:rPr>
          <w:rStyle w:val="VerbatimChar"/>
        </w:rPr>
        <w:t xml:space="preserve">evidence/sample-journal.log</w:t>
      </w:r>
      <w:r>
        <w:t xml:space="preserve"> </w:t>
      </w:r>
      <w:r>
        <w:rPr>
          <w:bCs/>
          <w:b/>
        </w:rPr>
        <w:t xml:space="preserve">Root cause (verified):</w:t>
      </w:r>
      <w:r>
        <w:t xml:space="preserve"> </w:t>
      </w:r>
      <w:r>
        <w:rPr>
          <w:rStyle w:val="VerbatimChar"/>
        </w:rPr>
        <w:t xml:space="preserve">case-notes-api</w:t>
      </w:r>
      <w:r>
        <w:t xml:space="preserve"> </w:t>
      </w:r>
      <w:r>
        <w:t xml:space="preserve">cannot start because its DB login fails (bad password for</w:t>
      </w:r>
      <w:r>
        <w:t xml:space="preserve"> </w:t>
      </w:r>
      <w:r>
        <w:t xml:space="preserve">“</w:t>
      </w:r>
      <w:r>
        <w:t xml:space="preserve">casenotes</w:t>
      </w:r>
      <w:r>
        <w:t xml:space="preserve">”</w:t>
      </w:r>
      <w:r>
        <w:t xml:space="preserve">); systemd keeps restarting it → crash loop. A credential/config failure, not code, not memory.</w:t>
      </w:r>
      <w:r>
        <w:t xml:space="preserve"> </w:t>
      </w:r>
      <w:r>
        <w:rPr>
          <w:bCs/>
          <w:b/>
        </w:rPr>
        <w:t xml:space="preserve">Single bottleneck:</w:t>
      </w:r>
      <w:r>
        <w:t xml:space="preserve"> </w:t>
      </w:r>
      <w:r>
        <w:t xml:space="preserve">DEAD SERVICE (bad credential).</w:t>
      </w:r>
      <w:r>
        <w:t xml:space="preserve"> </w:t>
      </w:r>
      <w:r>
        <w:rPr>
          <w:bCs/>
          <w:b/>
        </w:rPr>
        <w:t xml:space="preserve">Offending line(s):</w:t>
      </w:r>
      <w:r>
        <w:t xml:space="preserve"> </w:t>
      </w:r>
      <w:r>
        <w:t xml:space="preserve">the FIRST failure after the last clean boot —</w:t>
      </w:r>
    </w:p>
    <w:p>
      <w:pPr>
        <w:pStyle w:val="SourceCode"/>
      </w:pPr>
      <w:r>
        <w:rPr>
          <w:rStyle w:val="VerbatimChar"/>
        </w:rPr>
        <w:t xml:space="preserve">Jun 19 09:02:12 ... ERROR could not connect to database: FATAL: password authentication failed for user "casenotes"</w:t>
      </w:r>
      <w:r>
        <w:br/>
      </w:r>
      <w:r>
        <w:rPr>
          <w:rStyle w:val="VerbatimChar"/>
        </w:rPr>
        <w:t xml:space="preserve">Jun 19 09:02:12 ... FATAL startup aborted: database unavailable</w:t>
      </w:r>
    </w:p>
    <w:p>
      <w:pPr>
        <w:pStyle w:val="FirstParagraph"/>
      </w:pPr>
      <w:r>
        <w:rPr>
          <w:bCs/>
          <w:b/>
        </w:rPr>
        <w:t xml:space="preserve">The trap:</w:t>
      </w:r>
      <w:r>
        <w:t xml:space="preserve"> </w:t>
      </w:r>
      <w:r>
        <w:rPr>
          <w:rStyle w:val="VerbatimChar"/>
        </w:rPr>
        <w:t xml:space="preserve">systemctl status</w:t>
      </w:r>
      <w:r>
        <w:t xml:space="preserve"> </w:t>
      </w:r>
      <w:r>
        <w:t xml:space="preserve">shows</w:t>
      </w:r>
      <w:r>
        <w:t xml:space="preserve"> </w:t>
      </w:r>
      <w:r>
        <w:t xml:space="preserve">“</w:t>
      </w:r>
      <w:r>
        <w:t xml:space="preserve">activating (auto-restart)</w:t>
      </w:r>
      <w:r>
        <w:t xml:space="preserve">”</w:t>
      </w:r>
      <w:r>
        <w:t xml:space="preserve"> </w:t>
      </w:r>
      <w:r>
        <w:t xml:space="preserve">+ a fresh</w:t>
      </w:r>
      <w:r>
        <w:t xml:space="preserve"> </w:t>
      </w:r>
      <w:r>
        <w:t xml:space="preserve">“</w:t>
      </w:r>
      <w:r>
        <w:t xml:space="preserve">Started</w:t>
      </w:r>
      <w:r>
        <w:t xml:space="preserve">”</w:t>
      </w:r>
      <w:r>
        <w:t xml:space="preserve"> </w:t>
      </w:r>
      <w:r>
        <w:t xml:space="preserve">line — looks like recovery. Scroll UP to the first failure; later restarts are just the loop.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Fix the DB credential, restart — loop stops. Add</w:t>
      </w:r>
      <w:r>
        <w:t xml:space="preserve"> </w:t>
      </w:r>
      <w:r>
        <w:rPr>
          <w:rStyle w:val="VerbatimChar"/>
        </w:rPr>
        <w:t xml:space="preserve">StartLimitIntervalSec</w:t>
      </w:r>
      <w:r>
        <w:t xml:space="preserve">/</w:t>
      </w:r>
      <w:r>
        <w:rPr>
          <w:rStyle w:val="VerbatimChar"/>
        </w:rPr>
        <w:t xml:space="preserve">StartLimitBurst</w:t>
      </w:r>
      <w:r>
        <w:t xml:space="preserve"> </w:t>
      </w:r>
      <w:r>
        <w:t xml:space="preserve">to stop infinite looping.</w:t>
      </w:r>
      <w:r>
        <w:t xml:space="preserve"> </w:t>
      </w:r>
      <w:r>
        <w:rPr>
          <w:bCs/>
          <w:b/>
        </w:rPr>
        <w:t xml:space="preserve">Cross-check (</w:t>
      </w:r>
      <w:r>
        <w:rPr>
          <w:rStyle w:val="VerbatimChar"/>
          <w:bCs/>
          <w:b/>
        </w:rPr>
        <w:t xml:space="preserve">evidence/sample-iostat.txt</w:t>
      </w:r>
      <w:r>
        <w:rPr>
          <w:bCs/>
          <w:b/>
        </w:rPr>
        <w:t xml:space="preserve">):</w:t>
      </w:r>
      <w:r>
        <w:t xml:space="preserve"> </w:t>
      </w:r>
      <w:r>
        <w:t xml:space="preserve">Capture B is I/O-bound (%iowait ~79, %util ~99, await ~142 ms); Capture A is CPU-bound (%user ~91). This column-reading is how you tell storage from CPU — neither was the cause here, which is the point.</w:t>
      </w:r>
    </w:p>
    <w:bookmarkEnd w:id="21"/>
    <w:bookmarkStart w:id="22" w:name="adjudication-hand-vs-ai"/>
    <w:p>
      <w:pPr>
        <w:pStyle w:val="Heading2"/>
      </w:pPr>
      <w:r>
        <w:t xml:space="preserve">Adjudication — hand vs AI</w:t>
      </w:r>
    </w:p>
    <w:p>
      <w:pPr>
        <w:pStyle w:val="FirstParagraph"/>
      </w:pPr>
      <w:r>
        <w:rPr>
          <w:bCs/>
          <w:b/>
        </w:rPr>
        <w:t xml:space="preserve">Where the AI helped:</w:t>
      </w:r>
      <w:r>
        <w:t xml:space="preserve"> </w:t>
      </w:r>
      <w:r>
        <w:t xml:space="preserve">It identified the memory/OOM and the dead service from the quoted lines and restated the fixes — a fast matching second opinion.</w:t>
      </w:r>
      <w:r>
        <w:t xml:space="preserve"> </w:t>
      </w:r>
      <w:r>
        <w:rPr>
          <w:bCs/>
          <w:b/>
        </w:rPr>
        <w:t xml:space="preserve">Where the AI agreed (this run):</w:t>
      </w:r>
      <w:r>
        <w:t xml:space="preserve"> </w:t>
      </w:r>
      <w:r>
        <w:t xml:space="preserve">Claude did not lie — it matched my hand diagnosis on both incidents, quoted the correct lines, and correctly flagged the red herrings (the retry-succeeded I/O timeout, the USB add, the apt-upgrade timing). Its only weakness is confidence: it gives a clean answer with no hedging, so I still verified every quote against the raw evidence myself before trusting any fix. The lesson holds — the AI is a fast second opinion, not the final authority.</w:t>
      </w:r>
      <w:r>
        <w:t xml:space="preserve"> </w:t>
      </w:r>
      <w:r>
        <w:rPr>
          <w:bCs/>
          <w:b/>
        </w:rPr>
        <w:t xml:space="preserve">Verdict:</w:t>
      </w:r>
      <w:r>
        <w:t xml:space="preserve"> </w:t>
      </w:r>
      <w:r>
        <w:t xml:space="preserve">Both incidents are as hand-diagnosed; where we disagreed I trusted the raw evidence, not the AI.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Tier targeted:</w:t>
      </w:r>
      <w:r>
        <w:t xml:space="preserve"> </w:t>
      </w:r>
      <w:r>
        <w:t xml:space="preserve">Hard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Root cause (verified):</w:t>
      </w:r>
      <w:r>
        <w:t xml:space="preserve"> </w:t>
      </w:r>
      <w:r>
        <w:t xml:space="preserve">A — FP16 7B + 32K/batch-4 KV exceeded RAM (OOM, crash loop). B — bad DB password → crash loop.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Offending line(s):</w:t>
      </w:r>
      <w:r>
        <w:t xml:space="preserve"> </w:t>
      </w:r>
      <w:r>
        <w:t xml:space="preserve">A —</w:t>
      </w:r>
      <w:r>
        <w:t xml:space="preserve"> </w:t>
      </w:r>
      <w:r>
        <w:rPr>
          <w:rStyle w:val="VerbatimChar"/>
        </w:rPr>
        <w:t xml:space="preserve">Killed process 8423 (ollama) ... anon-rss:15994208kB</w:t>
      </w:r>
      <w:r>
        <w:t xml:space="preserve">. B —</w:t>
      </w:r>
      <w:r>
        <w:t xml:space="preserve"> </w:t>
      </w:r>
      <w:r>
        <w:rPr>
          <w:rStyle w:val="VerbatimChar"/>
        </w:rPr>
        <w:t xml:space="preserve">password authentication failed for user "casenotes"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Where the AI helped:</w:t>
      </w:r>
      <w:r>
        <w:t xml:space="preserve"> </w:t>
      </w:r>
      <w:r>
        <w:t xml:space="preserve">confirmed both headline causes from quoted lines.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Where the AI lied:</w:t>
      </w:r>
      <w:r>
        <w:t xml:space="preserve"> </w:t>
      </w:r>
      <w:r>
        <w:t xml:space="preserve">Nothing material this run — it agreed and quoted correctly; I still hand-verified every quote rather than taking its confidence at face value.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Autonomy recommendation (Hard):</w:t>
      </w:r>
      <w:r>
        <w:t xml:space="preserve"> </w:t>
      </w:r>
      <w:r>
        <w:t xml:space="preserve">AI may auto-</w:t>
      </w:r>
      <w:r>
        <w:rPr>
          <w:iCs/>
          <w:i/>
        </w:rPr>
        <w:t xml:space="preserve">diagnose</w:t>
      </w:r>
      <w:r>
        <w:t xml:space="preserve"> </w:t>
      </w:r>
      <w:r>
        <w:t xml:space="preserve">(read-only) with human verification; must NOT auto-</w:t>
      </w:r>
      <w:r>
        <w:rPr>
          <w:iCs/>
          <w:i/>
        </w:rPr>
        <w:t xml:space="preserve">fix</w:t>
      </w:r>
      <w:r>
        <w:t xml:space="preserve">. Full reasoning in MEMO.docx.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What I learned:</w:t>
      </w:r>
      <w:r>
        <w:t xml:space="preserve"> </w:t>
      </w:r>
      <w:r>
        <w:t xml:space="preserve">Read the STAT column and</w:t>
      </w:r>
      <w:r>
        <w:t xml:space="preserve"> </w:t>
      </w:r>
      <w:r>
        <w:rPr>
          <w:rStyle w:val="VerbatimChar"/>
        </w:rPr>
        <w:t xml:space="preserve">anon-rss</w:t>
      </w:r>
      <w:r>
        <w:t xml:space="preserve"> </w:t>
      </w:r>
      <w:r>
        <w:t xml:space="preserve">first; the OS answers its own four questions before any app log, and an OOM is arithmetic — a quant step and a smaller context separate</w:t>
      </w:r>
      <w:r>
        <w:t xml:space="preserve"> </w:t>
      </w:r>
      <w:r>
        <w:t xml:space="preserve">“</w:t>
      </w:r>
      <w:r>
        <w:t xml:space="preserve">it crashed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it never fit.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 usage:</w:t>
      </w:r>
      <w:r>
        <w:t xml:space="preserve"> </w:t>
      </w:r>
      <w:r>
        <w:t xml:space="preserve">Model(s)+version used: Claude (claude-opus-4-8, via Claude Code). Used for: second-opinion diagnosis of incidents A and B. Overridden when: not needed this run — I independently verified its quotes against the raw logs before acting. Signed: Sareena Challuri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2026-06-26T03:48:42Z</dcterms:created>
  <dcterms:modified xsi:type="dcterms:W3CDTF">2026-06-26T03:48:42Z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