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04FD3" w14:textId="77777777" w:rsidR="001B1692" w:rsidRDefault="00576CDA" w:rsidP="001B1692">
      <w:pPr>
        <w:pStyle w:val="Heading1"/>
        <w:jc w:val="center"/>
        <w:rPr>
          <w:b/>
          <w:bCs/>
          <w:sz w:val="48"/>
          <w:szCs w:val="48"/>
        </w:rPr>
      </w:pPr>
      <w:bookmarkStart w:id="0" w:name="_9moo1kjpev7e" w:colFirst="0" w:colLast="0"/>
      <w:bookmarkEnd w:id="0"/>
      <w:r>
        <w:rPr>
          <w:rFonts w:ascii="Times New Roman" w:eastAsia="Times New Roman" w:hAnsi="Times New Roman" w:cs="Times New Roman"/>
          <w:b/>
          <w:noProof/>
          <w:sz w:val="36"/>
          <w:szCs w:val="36"/>
        </w:rPr>
        <w:drawing>
          <wp:inline distT="0" distB="0" distL="0" distR="0" wp14:anchorId="0B486D80" wp14:editId="749D7C66">
            <wp:extent cx="1363980" cy="1203960"/>
            <wp:effectExtent l="0" t="0" r="762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364642" cy="1204544"/>
                    </a:xfrm>
                    <a:prstGeom prst="rect">
                      <a:avLst/>
                    </a:prstGeom>
                    <a:ln/>
                  </pic:spPr>
                </pic:pic>
              </a:graphicData>
            </a:graphic>
          </wp:inline>
        </w:drawing>
      </w:r>
    </w:p>
    <w:p w14:paraId="50A33E39" w14:textId="4CB13C6E" w:rsidR="001B1692" w:rsidRDefault="00240AA2" w:rsidP="00576CDA">
      <w:pPr>
        <w:pStyle w:val="Heading1"/>
        <w:jc w:val="center"/>
        <w:rPr>
          <w:b/>
          <w:bCs/>
          <w:sz w:val="48"/>
          <w:szCs w:val="48"/>
        </w:rPr>
      </w:pPr>
      <w:r w:rsidRPr="001B1692">
        <w:rPr>
          <w:b/>
          <w:bCs/>
          <w:sz w:val="48"/>
          <w:szCs w:val="48"/>
        </w:rPr>
        <w:t>INVESTIGATING MULTIMODAL DENSITY SAMPLING METHOD</w:t>
      </w:r>
    </w:p>
    <w:p w14:paraId="2196F231" w14:textId="77777777" w:rsidR="006953D6" w:rsidRPr="001B1692" w:rsidRDefault="00240AA2" w:rsidP="001B1692">
      <w:pPr>
        <w:pStyle w:val="Heading1"/>
        <w:jc w:val="center"/>
        <w:rPr>
          <w:b/>
          <w:bCs/>
          <w:sz w:val="48"/>
          <w:szCs w:val="48"/>
        </w:rPr>
      </w:pPr>
      <w:r w:rsidRPr="001B1692">
        <w:rPr>
          <w:b/>
          <w:bCs/>
          <w:sz w:val="48"/>
          <w:szCs w:val="48"/>
        </w:rPr>
        <w:t>REPELLING-ATTRACTING METROPOLIS</w:t>
      </w:r>
    </w:p>
    <w:p w14:paraId="36D60157" w14:textId="77777777" w:rsidR="006953D6" w:rsidRDefault="006953D6" w:rsidP="001B1692">
      <w:pPr>
        <w:jc w:val="center"/>
        <w:rPr>
          <w:b/>
        </w:rPr>
      </w:pPr>
    </w:p>
    <w:p w14:paraId="4AFE41A5" w14:textId="77777777" w:rsidR="006953D6" w:rsidRDefault="006953D6" w:rsidP="001B1692">
      <w:pPr>
        <w:jc w:val="center"/>
        <w:rPr>
          <w:b/>
        </w:rPr>
      </w:pPr>
    </w:p>
    <w:p w14:paraId="17292505" w14:textId="77777777" w:rsidR="006953D6" w:rsidRDefault="006953D6" w:rsidP="001B1692">
      <w:pPr>
        <w:rPr>
          <w:b/>
        </w:rPr>
      </w:pPr>
    </w:p>
    <w:p w14:paraId="207DEEA2" w14:textId="77777777" w:rsidR="006953D6" w:rsidRDefault="006953D6" w:rsidP="001B1692">
      <w:pPr>
        <w:jc w:val="center"/>
        <w:rPr>
          <w:b/>
        </w:rPr>
      </w:pPr>
    </w:p>
    <w:p w14:paraId="1A389113" w14:textId="77777777" w:rsidR="006953D6" w:rsidRPr="001B1692" w:rsidRDefault="006953D6" w:rsidP="001B1692">
      <w:pPr>
        <w:pStyle w:val="Heading3"/>
        <w:jc w:val="center"/>
        <w:rPr>
          <w:color w:val="auto"/>
        </w:rPr>
      </w:pPr>
    </w:p>
    <w:p w14:paraId="07223FAD" w14:textId="77777777" w:rsidR="006953D6" w:rsidRPr="00B32CC6" w:rsidRDefault="00240AA2" w:rsidP="001B1692">
      <w:pPr>
        <w:pStyle w:val="Heading3"/>
        <w:jc w:val="center"/>
        <w:rPr>
          <w:color w:val="auto"/>
          <w:sz w:val="36"/>
          <w:szCs w:val="36"/>
        </w:rPr>
      </w:pPr>
      <w:r w:rsidRPr="00B32CC6">
        <w:rPr>
          <w:color w:val="auto"/>
          <w:sz w:val="36"/>
          <w:szCs w:val="36"/>
        </w:rPr>
        <w:t>STAT 654 - Term Project - Group 8</w:t>
      </w:r>
    </w:p>
    <w:p w14:paraId="47F1850C" w14:textId="306127BA" w:rsidR="006953D6" w:rsidRPr="00B32CC6" w:rsidRDefault="00240AA2" w:rsidP="001B1692">
      <w:pPr>
        <w:pStyle w:val="Heading3"/>
        <w:jc w:val="center"/>
        <w:rPr>
          <w:color w:val="auto"/>
          <w:sz w:val="36"/>
          <w:szCs w:val="36"/>
        </w:rPr>
      </w:pPr>
      <w:r w:rsidRPr="00B32CC6">
        <w:rPr>
          <w:color w:val="auto"/>
          <w:sz w:val="36"/>
          <w:szCs w:val="36"/>
        </w:rPr>
        <w:t xml:space="preserve">Professor </w:t>
      </w:r>
      <w:r w:rsidR="00450015">
        <w:rPr>
          <w:color w:val="auto"/>
          <w:sz w:val="36"/>
          <w:szCs w:val="36"/>
        </w:rPr>
        <w:t>–</w:t>
      </w:r>
      <w:r w:rsidRPr="00B32CC6">
        <w:rPr>
          <w:color w:val="auto"/>
          <w:sz w:val="36"/>
          <w:szCs w:val="36"/>
        </w:rPr>
        <w:t xml:space="preserve"> </w:t>
      </w:r>
      <w:r w:rsidR="00450015">
        <w:rPr>
          <w:color w:val="auto"/>
          <w:sz w:val="36"/>
          <w:szCs w:val="36"/>
        </w:rPr>
        <w:t xml:space="preserve">Dr. </w:t>
      </w:r>
      <w:r w:rsidRPr="00B32CC6">
        <w:rPr>
          <w:color w:val="auto"/>
          <w:sz w:val="36"/>
          <w:szCs w:val="36"/>
        </w:rPr>
        <w:t>David E Jones</w:t>
      </w:r>
    </w:p>
    <w:p w14:paraId="1789F5DA" w14:textId="77777777" w:rsidR="006953D6" w:rsidRDefault="006953D6" w:rsidP="001B1692">
      <w:pPr>
        <w:jc w:val="center"/>
        <w:rPr>
          <w:b/>
        </w:rPr>
      </w:pPr>
    </w:p>
    <w:p w14:paraId="22A97387" w14:textId="77777777" w:rsidR="006953D6" w:rsidRDefault="006953D6" w:rsidP="001B1692">
      <w:pPr>
        <w:jc w:val="center"/>
        <w:rPr>
          <w:b/>
        </w:rPr>
      </w:pPr>
    </w:p>
    <w:p w14:paraId="59C1D8E2" w14:textId="77777777" w:rsidR="006953D6" w:rsidRDefault="006953D6" w:rsidP="001B1692">
      <w:pPr>
        <w:jc w:val="center"/>
        <w:rPr>
          <w:b/>
        </w:rPr>
      </w:pPr>
    </w:p>
    <w:p w14:paraId="7CAA43F1" w14:textId="77777777" w:rsidR="001B1692" w:rsidRDefault="001B1692" w:rsidP="001B1692">
      <w:pPr>
        <w:jc w:val="center"/>
        <w:rPr>
          <w:b/>
        </w:rPr>
      </w:pPr>
    </w:p>
    <w:p w14:paraId="2AFD7FB2" w14:textId="77777777" w:rsidR="001B1692" w:rsidRDefault="001B1692" w:rsidP="001B1692">
      <w:pPr>
        <w:jc w:val="center"/>
        <w:rPr>
          <w:b/>
        </w:rPr>
      </w:pPr>
    </w:p>
    <w:p w14:paraId="5A188EFA" w14:textId="77777777" w:rsidR="001B1692" w:rsidRDefault="001B1692" w:rsidP="001B1692">
      <w:pPr>
        <w:jc w:val="center"/>
        <w:rPr>
          <w:b/>
        </w:rPr>
      </w:pPr>
    </w:p>
    <w:p w14:paraId="21D77ED0" w14:textId="6328BDD6" w:rsidR="00B32CC6" w:rsidRDefault="00B32CC6" w:rsidP="001B1692">
      <w:pPr>
        <w:rPr>
          <w:b/>
        </w:rPr>
      </w:pPr>
    </w:p>
    <w:p w14:paraId="5634994B" w14:textId="3AE9B959" w:rsidR="00B32CC6" w:rsidRDefault="00B32CC6" w:rsidP="001B1692">
      <w:pPr>
        <w:rPr>
          <w:b/>
        </w:rPr>
      </w:pPr>
    </w:p>
    <w:p w14:paraId="1DB8AFD0" w14:textId="77777777" w:rsidR="00B32CC6" w:rsidRPr="003E60CC" w:rsidRDefault="00B32CC6" w:rsidP="001B1692">
      <w:pPr>
        <w:rPr>
          <w:b/>
          <w:sz w:val="24"/>
          <w:szCs w:val="24"/>
        </w:rPr>
      </w:pPr>
    </w:p>
    <w:p w14:paraId="473672DD" w14:textId="77777777" w:rsidR="006953D6" w:rsidRPr="003E60CC" w:rsidRDefault="00240AA2" w:rsidP="001B1692">
      <w:pPr>
        <w:pStyle w:val="NoSpacing"/>
        <w:spacing w:line="276" w:lineRule="auto"/>
        <w:jc w:val="center"/>
        <w:rPr>
          <w:sz w:val="28"/>
          <w:szCs w:val="28"/>
        </w:rPr>
      </w:pPr>
      <w:r w:rsidRPr="003E60CC">
        <w:rPr>
          <w:sz w:val="28"/>
          <w:szCs w:val="28"/>
        </w:rPr>
        <w:t xml:space="preserve">Abhishek </w:t>
      </w:r>
      <w:r w:rsidR="00724441" w:rsidRPr="003E60CC">
        <w:rPr>
          <w:sz w:val="28"/>
          <w:szCs w:val="28"/>
        </w:rPr>
        <w:t xml:space="preserve">Kumar </w:t>
      </w:r>
      <w:r w:rsidRPr="003E60CC">
        <w:rPr>
          <w:sz w:val="28"/>
          <w:szCs w:val="28"/>
        </w:rPr>
        <w:t>Sinha</w:t>
      </w:r>
      <w:r w:rsidR="00665E0E" w:rsidRPr="003E60CC">
        <w:rPr>
          <w:sz w:val="28"/>
          <w:szCs w:val="28"/>
        </w:rPr>
        <w:t xml:space="preserve"> </w:t>
      </w:r>
      <w:r w:rsidR="00724441" w:rsidRPr="003E60CC">
        <w:rPr>
          <w:sz w:val="28"/>
          <w:szCs w:val="28"/>
        </w:rPr>
        <w:t>(529005619)</w:t>
      </w:r>
    </w:p>
    <w:p w14:paraId="0EE16B6B" w14:textId="77777777" w:rsidR="006953D6" w:rsidRPr="003E60CC" w:rsidRDefault="00240AA2" w:rsidP="001B1692">
      <w:pPr>
        <w:pStyle w:val="NoSpacing"/>
        <w:spacing w:line="276" w:lineRule="auto"/>
        <w:jc w:val="center"/>
        <w:rPr>
          <w:sz w:val="28"/>
          <w:szCs w:val="28"/>
        </w:rPr>
      </w:pPr>
      <w:r w:rsidRPr="003E60CC">
        <w:rPr>
          <w:sz w:val="28"/>
          <w:szCs w:val="28"/>
        </w:rPr>
        <w:t xml:space="preserve">Abhishek </w:t>
      </w:r>
      <w:r w:rsidR="009974A0" w:rsidRPr="003E60CC">
        <w:rPr>
          <w:sz w:val="28"/>
          <w:szCs w:val="28"/>
        </w:rPr>
        <w:t xml:space="preserve">Reddy </w:t>
      </w:r>
      <w:r w:rsidRPr="003E60CC">
        <w:rPr>
          <w:sz w:val="28"/>
          <w:szCs w:val="28"/>
        </w:rPr>
        <w:t>Soma</w:t>
      </w:r>
      <w:r w:rsidR="00665E0E" w:rsidRPr="003E60CC">
        <w:rPr>
          <w:sz w:val="28"/>
          <w:szCs w:val="28"/>
        </w:rPr>
        <w:t xml:space="preserve"> (230002596)</w:t>
      </w:r>
    </w:p>
    <w:p w14:paraId="78E2A742" w14:textId="77777777" w:rsidR="006953D6" w:rsidRPr="003E60CC" w:rsidRDefault="00240AA2" w:rsidP="001B1692">
      <w:pPr>
        <w:pStyle w:val="NoSpacing"/>
        <w:spacing w:line="276" w:lineRule="auto"/>
        <w:jc w:val="center"/>
        <w:rPr>
          <w:sz w:val="28"/>
          <w:szCs w:val="28"/>
        </w:rPr>
      </w:pPr>
      <w:r w:rsidRPr="003E60CC">
        <w:rPr>
          <w:sz w:val="28"/>
          <w:szCs w:val="28"/>
        </w:rPr>
        <w:t>Shubham</w:t>
      </w:r>
      <w:r w:rsidR="009974A0" w:rsidRPr="003E60CC">
        <w:rPr>
          <w:sz w:val="28"/>
          <w:szCs w:val="28"/>
        </w:rPr>
        <w:t xml:space="preserve"> Satish</w:t>
      </w:r>
      <w:r w:rsidRPr="003E60CC">
        <w:rPr>
          <w:sz w:val="28"/>
          <w:szCs w:val="28"/>
        </w:rPr>
        <w:t xml:space="preserve"> Zope</w:t>
      </w:r>
      <w:r w:rsidR="009974A0" w:rsidRPr="003E60CC">
        <w:rPr>
          <w:sz w:val="28"/>
          <w:szCs w:val="28"/>
        </w:rPr>
        <w:t xml:space="preserve"> (930001594)</w:t>
      </w:r>
    </w:p>
    <w:p w14:paraId="2A378271" w14:textId="77777777" w:rsidR="006953D6" w:rsidRPr="003E60CC" w:rsidRDefault="00240AA2" w:rsidP="001B1692">
      <w:pPr>
        <w:pStyle w:val="NoSpacing"/>
        <w:spacing w:line="276" w:lineRule="auto"/>
        <w:jc w:val="center"/>
        <w:rPr>
          <w:sz w:val="28"/>
          <w:szCs w:val="28"/>
        </w:rPr>
      </w:pPr>
      <w:r w:rsidRPr="003E60CC">
        <w:rPr>
          <w:sz w:val="28"/>
          <w:szCs w:val="28"/>
        </w:rPr>
        <w:t>Srujan Jabbireddy (430000474)</w:t>
      </w:r>
    </w:p>
    <w:p w14:paraId="2E93FF72" w14:textId="77777777" w:rsidR="0088543D" w:rsidRPr="003E60CC" w:rsidRDefault="00240AA2" w:rsidP="0088543D">
      <w:pPr>
        <w:pStyle w:val="NoSpacing"/>
        <w:spacing w:line="276" w:lineRule="auto"/>
        <w:jc w:val="center"/>
        <w:rPr>
          <w:sz w:val="28"/>
          <w:szCs w:val="28"/>
        </w:rPr>
      </w:pPr>
      <w:r w:rsidRPr="003E60CC">
        <w:rPr>
          <w:sz w:val="28"/>
          <w:szCs w:val="28"/>
        </w:rPr>
        <w:t>SuryaNarayana Raju Nadumpalli (529005747)</w:t>
      </w:r>
    </w:p>
    <w:p w14:paraId="7EBB7C72" w14:textId="77777777" w:rsidR="006953D6" w:rsidRPr="003E60CC" w:rsidRDefault="0088543D" w:rsidP="0088543D">
      <w:pPr>
        <w:rPr>
          <w:b/>
          <w:sz w:val="24"/>
          <w:szCs w:val="24"/>
        </w:rPr>
      </w:pPr>
      <w:r w:rsidRPr="003E60CC">
        <w:rPr>
          <w:b/>
          <w:sz w:val="24"/>
          <w:szCs w:val="24"/>
        </w:rPr>
        <w:br w:type="page"/>
      </w:r>
    </w:p>
    <w:p w14:paraId="79A21EEA" w14:textId="77777777" w:rsidR="006953D6" w:rsidRDefault="001B1692" w:rsidP="001B1692">
      <w:pPr>
        <w:pStyle w:val="Heading2"/>
      </w:pPr>
      <w:bookmarkStart w:id="1" w:name="_b62cf7x9lipa" w:colFirst="0" w:colLast="0"/>
      <w:bookmarkEnd w:id="1"/>
      <w:r w:rsidRPr="001B1692">
        <w:rPr>
          <w:u w:val="single"/>
        </w:rPr>
        <w:lastRenderedPageBreak/>
        <w:t>MOTIVATION OF THE PROJECT</w:t>
      </w:r>
    </w:p>
    <w:p w14:paraId="5B8900CD" w14:textId="298D59FC" w:rsidR="006953D6" w:rsidRDefault="00240AA2" w:rsidP="001B1692">
      <w:pPr>
        <w:jc w:val="both"/>
      </w:pPr>
      <w:r>
        <w:t xml:space="preserve">We selected this topic as we were intrigued by the </w:t>
      </w:r>
      <w:r w:rsidR="00AF48D3">
        <w:t>M</w:t>
      </w:r>
      <w:r>
        <w:t xml:space="preserve">onte Carlo Markov </w:t>
      </w:r>
      <w:r w:rsidR="00AF48D3">
        <w:t>C</w:t>
      </w:r>
      <w:r>
        <w:t xml:space="preserve">hain and </w:t>
      </w:r>
      <w:r w:rsidR="00AF48D3">
        <w:t>M</w:t>
      </w:r>
      <w:r>
        <w:t>etropolis algorithm and wanted to explore more as they were highly applied in our domain field of industrial engineering.</w:t>
      </w:r>
      <w:r w:rsidR="00D61954">
        <w:t xml:space="preserve"> We saw an example of </w:t>
      </w:r>
      <w:r w:rsidR="00BF37B4">
        <w:t>‘</w:t>
      </w:r>
      <w:r w:rsidR="001C0223">
        <w:t>Sensor Network Localization</w:t>
      </w:r>
      <w:r w:rsidR="00BF37B4">
        <w:t>’</w:t>
      </w:r>
      <w:r w:rsidR="001C0223">
        <w:t xml:space="preserve"> in our course</w:t>
      </w:r>
      <w:r>
        <w:t xml:space="preserve"> </w:t>
      </w:r>
      <w:r w:rsidR="00BF37B4">
        <w:t xml:space="preserve">in which the posterior density had multiple modes. </w:t>
      </w:r>
      <w:r w:rsidR="002F4C61">
        <w:t xml:space="preserve">The optimization method ‘BFGS’ had to be evaluated several times </w:t>
      </w:r>
      <w:r w:rsidR="00652355">
        <w:t xml:space="preserve">with different random starting values to explore all the solutions. </w:t>
      </w:r>
      <w:r w:rsidR="00BD6B82">
        <w:t xml:space="preserve">The Metropolis Hasting algorithm did not </w:t>
      </w:r>
      <w:r w:rsidR="007B33F4">
        <w:t xml:space="preserve">do a good job of exploring the multimodal density and once converged to a stationary distribution </w:t>
      </w:r>
      <w:r w:rsidR="00D83610">
        <w:t>was unlikely to jump modes.</w:t>
      </w:r>
      <w:r w:rsidR="007B33F4">
        <w:t xml:space="preserve"> </w:t>
      </w:r>
      <w:r w:rsidR="0023085E">
        <w:t>As a result</w:t>
      </w:r>
      <w:r w:rsidR="00616FAE">
        <w:t>,</w:t>
      </w:r>
      <w:r w:rsidR="0023085E">
        <w:t xml:space="preserve"> we wanted to explore a method that </w:t>
      </w:r>
      <w:r w:rsidR="00626874">
        <w:t xml:space="preserve">maintains the ease of </w:t>
      </w:r>
      <w:r w:rsidR="00632256">
        <w:t xml:space="preserve">implementation of Metropolis Hastings and </w:t>
      </w:r>
      <w:r w:rsidR="009158CA">
        <w:t>more likely to jump between modes.</w:t>
      </w:r>
      <w:r>
        <w:t xml:space="preserve"> As we were </w:t>
      </w:r>
      <w:r w:rsidR="001F5B3D">
        <w:t>exploring,</w:t>
      </w:r>
      <w:r>
        <w:t xml:space="preserve"> we came across </w:t>
      </w:r>
      <w:r w:rsidR="001F5B3D">
        <w:t>RAM</w:t>
      </w:r>
      <w:r w:rsidR="001F5B3D">
        <w:rPr>
          <w:vertAlign w:val="superscript"/>
        </w:rPr>
        <w:t xml:space="preserve"> [</w:t>
      </w:r>
      <w:r>
        <w:rPr>
          <w:vertAlign w:val="superscript"/>
        </w:rPr>
        <w:t>1]</w:t>
      </w:r>
      <w:r>
        <w:t xml:space="preserve"> - Repelling Attracting Metropolis </w:t>
      </w:r>
      <w:r w:rsidR="00E8540B">
        <w:t>Algorithm,</w:t>
      </w:r>
      <w:r>
        <w:t xml:space="preserve"> which was developed by Hyungsuk Tak, Xiao-Li Meng, David A. van Dyk</w:t>
      </w:r>
      <w:r w:rsidR="005063C4">
        <w:t xml:space="preserve"> </w:t>
      </w:r>
      <w:r w:rsidR="00361F2D">
        <w:t>w</w:t>
      </w:r>
      <w:r w:rsidR="005063C4">
        <w:t>hich suited our needs.</w:t>
      </w:r>
    </w:p>
    <w:p w14:paraId="31F093D0" w14:textId="77777777" w:rsidR="006953D6" w:rsidRDefault="006953D6" w:rsidP="001B1692">
      <w:pPr>
        <w:jc w:val="both"/>
      </w:pPr>
    </w:p>
    <w:p w14:paraId="75635625" w14:textId="77777777" w:rsidR="006953D6" w:rsidRDefault="001B1692" w:rsidP="001B1692">
      <w:pPr>
        <w:pStyle w:val="Heading2"/>
      </w:pPr>
      <w:bookmarkStart w:id="2" w:name="_9llsbxjtqdck" w:colFirst="0" w:colLast="0"/>
      <w:bookmarkEnd w:id="2"/>
      <w:r w:rsidRPr="001B1692">
        <w:rPr>
          <w:u w:val="single"/>
        </w:rPr>
        <w:t>GOALS OF THE PROJECT</w:t>
      </w:r>
    </w:p>
    <w:p w14:paraId="7EECC37F" w14:textId="216EFCC8" w:rsidR="006953D6" w:rsidRDefault="00240AA2" w:rsidP="001B1692">
      <w:pPr>
        <w:jc w:val="both"/>
      </w:pPr>
      <w:r>
        <w:t xml:space="preserve">Our goals for this project were developed based on the motivation of the project </w:t>
      </w:r>
      <w:r w:rsidR="0072172A">
        <w:t>i.e.</w:t>
      </w:r>
      <w:r>
        <w:t xml:space="preserve">, to study the latest statistical advancement in metropolis hasting </w:t>
      </w:r>
      <w:r w:rsidR="00A0589B">
        <w:t xml:space="preserve">to explore multiple modes </w:t>
      </w:r>
      <w:r>
        <w:t xml:space="preserve">and their application in the practical world. </w:t>
      </w:r>
      <w:r w:rsidR="001B1692">
        <w:t>Therefore,</w:t>
      </w:r>
      <w:r>
        <w:t xml:space="preserve"> we divided our goals for the project as follows:</w:t>
      </w:r>
    </w:p>
    <w:p w14:paraId="5C14DB4B" w14:textId="77777777" w:rsidR="006953D6" w:rsidRDefault="006953D6" w:rsidP="001B1692">
      <w:pPr>
        <w:jc w:val="both"/>
      </w:pPr>
    </w:p>
    <w:p w14:paraId="272DA556" w14:textId="77777777" w:rsidR="006953D6" w:rsidRDefault="00240AA2" w:rsidP="001B1692">
      <w:pPr>
        <w:numPr>
          <w:ilvl w:val="0"/>
          <w:numId w:val="2"/>
        </w:numPr>
        <w:jc w:val="both"/>
      </w:pPr>
      <w:r>
        <w:t xml:space="preserve">Study the developed alternative </w:t>
      </w:r>
      <w:r w:rsidR="001B1692">
        <w:t>M</w:t>
      </w:r>
      <w:r>
        <w:t xml:space="preserve">etropolis </w:t>
      </w:r>
      <w:r w:rsidR="001B1692">
        <w:t>Hastings</w:t>
      </w:r>
      <w:r>
        <w:t xml:space="preserve"> multimodal sampler called the RAM method for Multimodality and develop an algorithm to test the model on the sensor network. </w:t>
      </w:r>
    </w:p>
    <w:p w14:paraId="1D2CACF6" w14:textId="77777777" w:rsidR="006953D6" w:rsidRDefault="00240AA2" w:rsidP="001B1692">
      <w:pPr>
        <w:numPr>
          <w:ilvl w:val="1"/>
          <w:numId w:val="2"/>
        </w:numPr>
        <w:jc w:val="both"/>
      </w:pPr>
      <w:r>
        <w:t>This step involves reproducing the results in the ‘A Repelling-Attracting Metropolis Algorithm for Multimodality’ paper by ‘Hyungsuk Tak’.</w:t>
      </w:r>
    </w:p>
    <w:p w14:paraId="55F40F3D" w14:textId="77777777" w:rsidR="006953D6" w:rsidRDefault="00240AA2" w:rsidP="001B1692">
      <w:pPr>
        <w:numPr>
          <w:ilvl w:val="1"/>
          <w:numId w:val="2"/>
        </w:numPr>
        <w:jc w:val="both"/>
      </w:pPr>
      <w:r>
        <w:t xml:space="preserve">We further went ahead and </w:t>
      </w:r>
      <w:r w:rsidR="003D2B5D">
        <w:t>produced a simulated sensor network with noisy distance data</w:t>
      </w:r>
      <w:r>
        <w:t xml:space="preserve"> and applied the RAM algorithm to see how the multimodal samples are generated in </w:t>
      </w:r>
      <w:r w:rsidR="00E86C83">
        <w:t xml:space="preserve">a </w:t>
      </w:r>
      <w:r>
        <w:t>large</w:t>
      </w:r>
      <w:r w:rsidR="00E86C83">
        <w:t>r</w:t>
      </w:r>
      <w:r>
        <w:t xml:space="preserve"> network.</w:t>
      </w:r>
    </w:p>
    <w:p w14:paraId="0EF98801" w14:textId="77777777" w:rsidR="006953D6" w:rsidRDefault="00240AA2" w:rsidP="001B1692">
      <w:pPr>
        <w:numPr>
          <w:ilvl w:val="0"/>
          <w:numId w:val="2"/>
        </w:numPr>
        <w:jc w:val="both"/>
      </w:pPr>
      <w:r>
        <w:t xml:space="preserve">Next, we wanted to compare the computational time and speed of this algorithm of this new algorithm with the BFGS optimization method. </w:t>
      </w:r>
    </w:p>
    <w:p w14:paraId="15E356F9" w14:textId="77777777" w:rsidR="006953D6" w:rsidRDefault="00240AA2" w:rsidP="001B1692">
      <w:pPr>
        <w:numPr>
          <w:ilvl w:val="1"/>
          <w:numId w:val="2"/>
        </w:numPr>
        <w:jc w:val="both"/>
      </w:pPr>
      <w:r>
        <w:t xml:space="preserve">We know that they are not similar techniques to compare, we wanted to see the advantages of RAM method in computational speed and time. </w:t>
      </w:r>
    </w:p>
    <w:p w14:paraId="4D8C424F" w14:textId="77777777" w:rsidR="006953D6" w:rsidRDefault="00240AA2" w:rsidP="001B1692">
      <w:pPr>
        <w:numPr>
          <w:ilvl w:val="1"/>
          <w:numId w:val="2"/>
        </w:numPr>
        <w:jc w:val="both"/>
      </w:pPr>
      <w:r>
        <w:t xml:space="preserve">This step was incorporated to apply the knowledge we learned as a part of this statistical computing course  </w:t>
      </w:r>
    </w:p>
    <w:p w14:paraId="18D89EDA" w14:textId="77777777" w:rsidR="006953D6" w:rsidRDefault="00240AA2" w:rsidP="001B1692">
      <w:pPr>
        <w:numPr>
          <w:ilvl w:val="0"/>
          <w:numId w:val="2"/>
        </w:numPr>
        <w:jc w:val="both"/>
      </w:pPr>
      <w:r>
        <w:t>In the final step, we implement the Metropolis-Hastings Algorithm and the RAM algorithm on a real dataset. We work upon the ‘7-dimensional posterior form an exoplanet detection problem’.</w:t>
      </w:r>
    </w:p>
    <w:p w14:paraId="4952D5FB" w14:textId="77777777" w:rsidR="001B1692" w:rsidRPr="0019038A" w:rsidRDefault="00240AA2" w:rsidP="001B1692">
      <w:pPr>
        <w:numPr>
          <w:ilvl w:val="1"/>
          <w:numId w:val="2"/>
        </w:numPr>
        <w:jc w:val="both"/>
      </w:pPr>
      <w:r>
        <w:t>A detailed performance analysis between the two algorithms is performed and reported.</w:t>
      </w:r>
    </w:p>
    <w:p w14:paraId="09E7CE49" w14:textId="77777777" w:rsidR="00AD7C2C" w:rsidRDefault="00AD7C2C" w:rsidP="001B1692"/>
    <w:p w14:paraId="1CE180AB" w14:textId="77777777" w:rsidR="00467EF6" w:rsidRDefault="00467EF6" w:rsidP="001B1692"/>
    <w:p w14:paraId="1211D1CD" w14:textId="77777777" w:rsidR="00467EF6" w:rsidRPr="001B1692" w:rsidRDefault="0019038A" w:rsidP="001B1692">
      <w:r>
        <w:br w:type="page"/>
      </w:r>
    </w:p>
    <w:p w14:paraId="50AA695B" w14:textId="77777777" w:rsidR="006953D6" w:rsidRPr="001B1692" w:rsidRDefault="00972F75" w:rsidP="001B1692">
      <w:pPr>
        <w:pStyle w:val="Heading2"/>
        <w:rPr>
          <w:u w:val="single"/>
        </w:rPr>
      </w:pPr>
      <w:r>
        <w:rPr>
          <w:u w:val="single"/>
        </w:rPr>
        <w:lastRenderedPageBreak/>
        <w:t xml:space="preserve">1. </w:t>
      </w:r>
      <w:r w:rsidR="001B1692" w:rsidRPr="001B1692">
        <w:rPr>
          <w:u w:val="single"/>
        </w:rPr>
        <w:t>REPELLING-ATTRACTING METROPOLIS</w:t>
      </w:r>
    </w:p>
    <w:p w14:paraId="3498B7A1" w14:textId="77777777" w:rsidR="006953D6" w:rsidRDefault="00240AA2" w:rsidP="001B1692">
      <w:pPr>
        <w:jc w:val="both"/>
      </w:pPr>
      <w:r>
        <w:t>Repelling-Attracting Metropolis (RAM) is a Metropolis-Hastings algorithm with a unique joint jumping density and an easy-to-compute acceptance probability that preserves the target marginal distribution. This algorithm improves metropolis ability to jump between the modes more often than Metropolis using a jumping rule that is tuned to optimize Metropolis for the multimodal target, and with less tuning requirements than tempering methods.</w:t>
      </w:r>
    </w:p>
    <w:p w14:paraId="61C960B8" w14:textId="77777777" w:rsidR="0088543D" w:rsidRDefault="00240AA2" w:rsidP="0088543D">
      <w:pPr>
        <w:widowControl w:val="0"/>
        <w:spacing w:before="254"/>
        <w:jc w:val="both"/>
      </w:pPr>
      <w:r>
        <w:t>RAM generates a proposal in an interesting way via forced downhill and forced uphill Metropolis transitions. In order to encourage downward move, the forced downhill Metropolis transition uses a reciprocal ratio of the target densities in its acceptance probability. The forced uphill Metropolis transition generates a final proposal with a standard Metropolis ratio making local modes attractive. Together, the downhill and uphill transitions form a proposal for a Metropolis-Hastings sampler.</w:t>
      </w:r>
    </w:p>
    <w:p w14:paraId="05906CC2" w14:textId="223DF972" w:rsidR="001B1692" w:rsidRDefault="001B1692" w:rsidP="00EA7E8C">
      <w:pPr>
        <w:widowControl w:val="0"/>
        <w:spacing w:before="254"/>
        <w:jc w:val="center"/>
      </w:pPr>
      <w:r>
        <w:rPr>
          <w:noProof/>
        </w:rPr>
        <w:drawing>
          <wp:inline distT="19050" distB="19050" distL="19050" distR="19050" wp14:anchorId="58BA3809" wp14:editId="7B048928">
            <wp:extent cx="5554134" cy="1608667"/>
            <wp:effectExtent l="0" t="0" r="889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573041" cy="1614143"/>
                    </a:xfrm>
                    <a:prstGeom prst="rect">
                      <a:avLst/>
                    </a:prstGeom>
                    <a:ln/>
                  </pic:spPr>
                </pic:pic>
              </a:graphicData>
            </a:graphic>
          </wp:inline>
        </w:drawing>
      </w:r>
    </w:p>
    <w:p w14:paraId="10A8EFE6" w14:textId="77777777" w:rsidR="00665E0E" w:rsidRDefault="00665E0E" w:rsidP="00665E0E">
      <w:pPr>
        <w:widowControl w:val="0"/>
        <w:spacing w:before="254"/>
        <w:jc w:val="center"/>
        <w:rPr>
          <w:noProof/>
        </w:rPr>
      </w:pPr>
      <w:r>
        <w:t>Fig 1: Downhill and Uphill Metropolis-Hastings sampler</w:t>
      </w:r>
    </w:p>
    <w:p w14:paraId="3C07FE7B" w14:textId="77777777" w:rsidR="006953D6" w:rsidRDefault="006953D6" w:rsidP="001B1692">
      <w:bookmarkStart w:id="3" w:name="_oiy7c194ow5s" w:colFirst="0" w:colLast="0"/>
      <w:bookmarkEnd w:id="3"/>
    </w:p>
    <w:p w14:paraId="19BA89CE" w14:textId="77777777" w:rsidR="006953D6" w:rsidRPr="001B1692" w:rsidRDefault="00240AA2" w:rsidP="001B1692">
      <w:r>
        <w:t>Thus, RAM generates a proposal via three forced Metropolis transitions but accepts the proposal with an easy-to-compute acceptance probability.</w:t>
      </w:r>
      <w:r w:rsidRPr="001B1692">
        <w:t xml:space="preserve"> </w:t>
      </w:r>
    </w:p>
    <w:p w14:paraId="24456480" w14:textId="77777777" w:rsidR="006953D6" w:rsidRPr="001B1692" w:rsidRDefault="001B1692" w:rsidP="005537F5">
      <w:pPr>
        <w:pStyle w:val="Heading3"/>
        <w:jc w:val="both"/>
        <w:rPr>
          <w:color w:val="auto"/>
        </w:rPr>
      </w:pPr>
      <w:bookmarkStart w:id="4" w:name="_6cazm2v1cwyq" w:colFirst="0" w:colLast="0"/>
      <w:bookmarkEnd w:id="4"/>
      <w:r w:rsidRPr="001B1692">
        <w:rPr>
          <w:color w:val="auto"/>
          <w:u w:val="single"/>
        </w:rPr>
        <w:t>RAM ALGORITHM</w:t>
      </w:r>
    </w:p>
    <w:p w14:paraId="152D52FA" w14:textId="77777777" w:rsidR="006953D6" w:rsidRDefault="00240AA2" w:rsidP="005537F5">
      <w:pPr>
        <w:jc w:val="both"/>
      </w:pPr>
      <w:r>
        <w:t xml:space="preserve">The concept of Repelling-Attracting Metropolis can </w:t>
      </w:r>
      <w:r w:rsidR="001B1692">
        <w:t>compose</w:t>
      </w:r>
      <w:r>
        <w:t xml:space="preserve"> into following 4 step</w:t>
      </w:r>
      <w:r w:rsidR="006E6560">
        <w:t xml:space="preserve">s: </w:t>
      </w:r>
    </w:p>
    <w:p w14:paraId="06D4F772" w14:textId="2EDD22CD" w:rsidR="006953D6" w:rsidRDefault="00240AA2" w:rsidP="005537F5">
      <w:pPr>
        <w:numPr>
          <w:ilvl w:val="0"/>
          <w:numId w:val="1"/>
        </w:numPr>
        <w:jc w:val="both"/>
      </w:pPr>
      <w:r>
        <w:t>Steps 1-3 generates a joint proposal (z’’,</w:t>
      </w:r>
      <w:r w:rsidR="001F5B3D">
        <w:t xml:space="preserve"> </w:t>
      </w:r>
      <w:r>
        <w:t>x’’)</w:t>
      </w:r>
    </w:p>
    <w:p w14:paraId="332593DA" w14:textId="748CCD23" w:rsidR="006953D6" w:rsidRDefault="00240AA2" w:rsidP="005537F5">
      <w:pPr>
        <w:numPr>
          <w:ilvl w:val="0"/>
          <w:numId w:val="1"/>
        </w:numPr>
        <w:jc w:val="both"/>
      </w:pPr>
      <w:r>
        <w:t>Step 4 accepts or rejects the joint proposal (z’’,</w:t>
      </w:r>
      <w:r w:rsidR="001F5B3D">
        <w:t xml:space="preserve"> </w:t>
      </w:r>
      <w:r>
        <w:t>x’’)</w:t>
      </w:r>
    </w:p>
    <w:p w14:paraId="43A5D7F4" w14:textId="77777777" w:rsidR="00684B94" w:rsidRDefault="00240AA2" w:rsidP="00684B94">
      <w:pPr>
        <w:numPr>
          <w:ilvl w:val="0"/>
          <w:numId w:val="1"/>
        </w:numPr>
        <w:jc w:val="both"/>
      </w:pPr>
      <w:r>
        <w:t>ε is introduced to avoid 0/0 values and its value is chosen to be 10e-308 (</w:t>
      </w:r>
      <w:r w:rsidR="00ED01EC">
        <w:t>min.</w:t>
      </w:r>
      <w:r>
        <w:t xml:space="preserve"> positive number in R)</w:t>
      </w:r>
    </w:p>
    <w:p w14:paraId="4C5A899A" w14:textId="77777777" w:rsidR="00223B5D" w:rsidRDefault="00223B5D" w:rsidP="00223B5D">
      <w:pPr>
        <w:spacing w:line="24" w:lineRule="auto"/>
        <w:ind w:left="720"/>
        <w:jc w:val="both"/>
      </w:pPr>
    </w:p>
    <w:p w14:paraId="485DAA3E" w14:textId="77777777" w:rsidR="006953D6" w:rsidRDefault="00BE3815" w:rsidP="00EA7E8C">
      <w:pPr>
        <w:jc w:val="center"/>
        <w:rPr>
          <w:i/>
        </w:rPr>
      </w:pPr>
      <w:r>
        <w:rPr>
          <w:i/>
          <w:noProof/>
        </w:rPr>
        <w:drawing>
          <wp:inline distT="0" distB="0" distL="0" distR="0" wp14:anchorId="780EC634" wp14:editId="69D6B0B3">
            <wp:extent cx="6284354" cy="2791883"/>
            <wp:effectExtent l="19050" t="19050" r="21590" b="27940"/>
            <wp:docPr id="23" name="Picture 2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C6D5D.tmp"/>
                    <pic:cNvPicPr/>
                  </pic:nvPicPr>
                  <pic:blipFill>
                    <a:blip r:embed="rId8">
                      <a:extLst>
                        <a:ext uri="{28A0092B-C50C-407E-A947-70E740481C1C}">
                          <a14:useLocalDpi xmlns:a14="http://schemas.microsoft.com/office/drawing/2010/main" val="0"/>
                        </a:ext>
                      </a:extLst>
                    </a:blip>
                    <a:stretch>
                      <a:fillRect/>
                    </a:stretch>
                  </pic:blipFill>
                  <pic:spPr>
                    <a:xfrm>
                      <a:off x="0" y="0"/>
                      <a:ext cx="6301128" cy="2799335"/>
                    </a:xfrm>
                    <a:prstGeom prst="rect">
                      <a:avLst/>
                    </a:prstGeom>
                    <a:ln>
                      <a:solidFill>
                        <a:schemeClr val="tx1"/>
                      </a:solidFill>
                    </a:ln>
                  </pic:spPr>
                </pic:pic>
              </a:graphicData>
            </a:graphic>
          </wp:inline>
        </w:drawing>
      </w:r>
    </w:p>
    <w:p w14:paraId="4C58E96F" w14:textId="77777777" w:rsidR="006953D6" w:rsidRDefault="00972F75" w:rsidP="005537F5">
      <w:pPr>
        <w:pStyle w:val="Heading2"/>
        <w:jc w:val="both"/>
      </w:pPr>
      <w:r>
        <w:rPr>
          <w:u w:val="single"/>
        </w:rPr>
        <w:lastRenderedPageBreak/>
        <w:t xml:space="preserve">2. </w:t>
      </w:r>
      <w:r w:rsidR="001B1692">
        <w:rPr>
          <w:u w:val="single"/>
        </w:rPr>
        <w:t>S</w:t>
      </w:r>
      <w:r w:rsidR="001B1692" w:rsidRPr="001B1692">
        <w:rPr>
          <w:u w:val="single"/>
        </w:rPr>
        <w:t>ENSOR NETWORK WITH RAM</w:t>
      </w:r>
      <w:r w:rsidR="00240AA2">
        <w:t>:</w:t>
      </w:r>
    </w:p>
    <w:p w14:paraId="0A002A29" w14:textId="77777777" w:rsidR="006953D6" w:rsidRDefault="00240AA2" w:rsidP="005537F5">
      <w:pPr>
        <w:jc w:val="both"/>
      </w:pPr>
      <w:r>
        <w:t xml:space="preserve">In order to implement the RAM algorithm, consider sensor network localization discussed in our coursework. Motivation behind selecting sensor network localization problem is, as it is known to produce a high-dimensional, banana-shaped, and multimodal joint posterior distribution. It </w:t>
      </w:r>
      <w:r w:rsidR="000D3E73">
        <w:t>involves</w:t>
      </w:r>
      <w:r>
        <w:t xml:space="preserve"> searching for unknown sensor locations within a network using the noisy distance data. </w:t>
      </w:r>
    </w:p>
    <w:p w14:paraId="435E0A69" w14:textId="77777777" w:rsidR="00E11801" w:rsidRDefault="00E11801" w:rsidP="00E1180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5131BE" w14:paraId="4013064E" w14:textId="77777777" w:rsidTr="00BB68AC">
        <w:trPr>
          <w:trHeight w:val="4562"/>
        </w:trPr>
        <w:tc>
          <w:tcPr>
            <w:tcW w:w="5395" w:type="dxa"/>
          </w:tcPr>
          <w:p w14:paraId="09C23BBC" w14:textId="77777777" w:rsidR="00BB68AC" w:rsidRDefault="00BB68AC" w:rsidP="005131BE">
            <w:pPr>
              <w:jc w:val="both"/>
            </w:pPr>
          </w:p>
          <w:p w14:paraId="7B7A49C0" w14:textId="77777777" w:rsidR="00BB68AC" w:rsidRDefault="00BB68AC" w:rsidP="005131BE">
            <w:pPr>
              <w:jc w:val="both"/>
            </w:pPr>
          </w:p>
          <w:p w14:paraId="1D6C3C45" w14:textId="6894A84C" w:rsidR="005131BE" w:rsidRDefault="005131BE" w:rsidP="005131BE">
            <w:pPr>
              <w:jc w:val="both"/>
            </w:pPr>
            <w:r>
              <w:t>The simulated distances y</w:t>
            </w:r>
            <w:r>
              <w:rPr>
                <w:vertAlign w:val="subscript"/>
              </w:rPr>
              <w:t>ij</w:t>
            </w:r>
            <w:r>
              <w:t xml:space="preserve"> among the six stationary sensor locations, x</w:t>
            </w:r>
            <w:r>
              <w:rPr>
                <w:vertAlign w:val="subscript"/>
              </w:rPr>
              <w:t>1</w:t>
            </w:r>
            <w:r>
              <w:t>, x</w:t>
            </w:r>
            <w:r>
              <w:rPr>
                <w:vertAlign w:val="subscript"/>
              </w:rPr>
              <w:t>2</w:t>
            </w:r>
            <w:r>
              <w:t>, x</w:t>
            </w:r>
            <w:r>
              <w:rPr>
                <w:vertAlign w:val="subscript"/>
              </w:rPr>
              <w:t>3</w:t>
            </w:r>
            <w:r>
              <w:t>, x</w:t>
            </w:r>
            <w:r>
              <w:rPr>
                <w:vertAlign w:val="subscript"/>
              </w:rPr>
              <w:t>4</w:t>
            </w:r>
            <w:r>
              <w:t>, x</w:t>
            </w:r>
            <w:r>
              <w:rPr>
                <w:vertAlign w:val="subscript"/>
              </w:rPr>
              <w:t>5</w:t>
            </w:r>
            <w:r>
              <w:t>, x</w:t>
            </w:r>
            <w:r>
              <w:rPr>
                <w:vertAlign w:val="subscript"/>
              </w:rPr>
              <w:t>6</w:t>
            </w:r>
            <w:r>
              <w:t xml:space="preserve"> are displayed if observed. </w:t>
            </w:r>
          </w:p>
          <w:p w14:paraId="5C50DDBC" w14:textId="77777777" w:rsidR="005131BE" w:rsidRDefault="005131BE" w:rsidP="005131BE">
            <w:pPr>
              <w:jc w:val="both"/>
            </w:pPr>
            <w:r>
              <w:t>The observation indicator w</w:t>
            </w:r>
            <w:r>
              <w:rPr>
                <w:vertAlign w:val="subscript"/>
              </w:rPr>
              <w:t>ij</w:t>
            </w:r>
            <w:r>
              <w:t xml:space="preserve"> is one if y</w:t>
            </w:r>
            <w:r>
              <w:rPr>
                <w:vertAlign w:val="subscript"/>
              </w:rPr>
              <w:t>ij</w:t>
            </w:r>
            <w:r>
              <w:t xml:space="preserve"> is specified and is zero otherwise. </w:t>
            </w:r>
          </w:p>
          <w:p w14:paraId="255757C1" w14:textId="77777777" w:rsidR="005131BE" w:rsidRDefault="005131BE" w:rsidP="005131BE">
            <w:pPr>
              <w:jc w:val="both"/>
            </w:pPr>
            <w:r>
              <w:t xml:space="preserve">The locations of the sensors are </w:t>
            </w:r>
          </w:p>
          <w:p w14:paraId="22CE5484" w14:textId="77777777" w:rsidR="005131BE" w:rsidRDefault="005131BE" w:rsidP="005131BE">
            <w:pPr>
              <w:jc w:val="both"/>
            </w:pPr>
            <w:r>
              <w:t>x</w:t>
            </w:r>
            <w:r>
              <w:rPr>
                <w:vertAlign w:val="subscript"/>
              </w:rPr>
              <w:t>1</w:t>
            </w:r>
            <w:r>
              <w:t xml:space="preserve"> = (0.57, 0.91), x</w:t>
            </w:r>
            <w:r>
              <w:rPr>
                <w:vertAlign w:val="subscript"/>
              </w:rPr>
              <w:t>2</w:t>
            </w:r>
            <w:r>
              <w:t xml:space="preserve"> = (0.10, 0.37), x</w:t>
            </w:r>
            <w:r>
              <w:rPr>
                <w:vertAlign w:val="subscript"/>
              </w:rPr>
              <w:t>3</w:t>
            </w:r>
            <w:r>
              <w:t xml:space="preserve"> = (0.26, 0.14),</w:t>
            </w:r>
          </w:p>
          <w:p w14:paraId="608D17C7" w14:textId="77777777" w:rsidR="005131BE" w:rsidRDefault="005131BE" w:rsidP="005131BE">
            <w:pPr>
              <w:jc w:val="both"/>
            </w:pPr>
            <w:r>
              <w:t xml:space="preserve"> x</w:t>
            </w:r>
            <w:r>
              <w:rPr>
                <w:vertAlign w:val="subscript"/>
              </w:rPr>
              <w:t>4</w:t>
            </w:r>
            <w:r>
              <w:t xml:space="preserve"> = (0.85, 0.04), x</w:t>
            </w:r>
            <w:r>
              <w:rPr>
                <w:vertAlign w:val="subscript"/>
              </w:rPr>
              <w:t>5</w:t>
            </w:r>
            <w:r>
              <w:t xml:space="preserve"> = (0.50, 0.30), and </w:t>
            </w:r>
          </w:p>
          <w:p w14:paraId="1FD6269B" w14:textId="77777777" w:rsidR="005131BE" w:rsidRDefault="005131BE" w:rsidP="005131BE">
            <w:pPr>
              <w:jc w:val="both"/>
            </w:pPr>
            <w:r>
              <w:t>x</w:t>
            </w:r>
            <w:r>
              <w:rPr>
                <w:vertAlign w:val="subscript"/>
              </w:rPr>
              <w:t>6</w:t>
            </w:r>
            <w:r>
              <w:t xml:space="preserve"> = (0.30, 0.70), where the first four locations, x</w:t>
            </w:r>
            <w:r>
              <w:rPr>
                <w:vertAlign w:val="subscript"/>
              </w:rPr>
              <w:t>1</w:t>
            </w:r>
            <w:r>
              <w:t>, x</w:t>
            </w:r>
            <w:r>
              <w:rPr>
                <w:vertAlign w:val="subscript"/>
              </w:rPr>
              <w:t>2</w:t>
            </w:r>
            <w:r>
              <w:t>, x</w:t>
            </w:r>
            <w:r>
              <w:rPr>
                <w:vertAlign w:val="subscript"/>
              </w:rPr>
              <w:t>3</w:t>
            </w:r>
            <w:r>
              <w:t>, and x</w:t>
            </w:r>
            <w:r>
              <w:rPr>
                <w:vertAlign w:val="subscript"/>
              </w:rPr>
              <w:t>4</w:t>
            </w:r>
            <w:r>
              <w:t xml:space="preserve">, are assumed to be unknown. </w:t>
            </w:r>
          </w:p>
          <w:p w14:paraId="7593BEB4" w14:textId="77777777" w:rsidR="005131BE" w:rsidRDefault="005131BE" w:rsidP="00E11801">
            <w:pPr>
              <w:jc w:val="center"/>
            </w:pPr>
          </w:p>
        </w:tc>
        <w:tc>
          <w:tcPr>
            <w:tcW w:w="5395" w:type="dxa"/>
          </w:tcPr>
          <w:p w14:paraId="4007FAA6" w14:textId="77777777" w:rsidR="005131BE" w:rsidRDefault="005131BE" w:rsidP="00E11801">
            <w:pPr>
              <w:jc w:val="center"/>
            </w:pPr>
            <w:r>
              <w:rPr>
                <w:noProof/>
              </w:rPr>
              <w:drawing>
                <wp:inline distT="114300" distB="114300" distL="114300" distR="114300" wp14:anchorId="1D386FB4" wp14:editId="19220916">
                  <wp:extent cx="2963333" cy="2497455"/>
                  <wp:effectExtent l="0" t="0" r="889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09313" cy="2536206"/>
                          </a:xfrm>
                          <a:prstGeom prst="rect">
                            <a:avLst/>
                          </a:prstGeom>
                          <a:ln/>
                        </pic:spPr>
                      </pic:pic>
                    </a:graphicData>
                  </a:graphic>
                </wp:inline>
              </w:drawing>
            </w:r>
          </w:p>
          <w:p w14:paraId="0D278481" w14:textId="77777777" w:rsidR="00BB68AC" w:rsidRDefault="00BB68AC" w:rsidP="00BB68AC">
            <w:pPr>
              <w:jc w:val="center"/>
            </w:pPr>
            <w:r>
              <w:t>Fig 2: Sensor Network Localization Initialization</w:t>
            </w:r>
          </w:p>
        </w:tc>
      </w:tr>
    </w:tbl>
    <w:p w14:paraId="6B86EBA3" w14:textId="1D15230B" w:rsidR="006953D6" w:rsidRDefault="00240AA2" w:rsidP="001B1692">
      <w:r>
        <w:t>The Likelihood function is defined as:</w:t>
      </w:r>
    </w:p>
    <w:p w14:paraId="4EEE2E4B" w14:textId="77777777" w:rsidR="00467E8A" w:rsidRDefault="00467E8A" w:rsidP="001B1692"/>
    <w:p w14:paraId="320ACC45" w14:textId="4D464642" w:rsidR="006953D6" w:rsidRDefault="00240AA2" w:rsidP="00467E8A">
      <w:pPr>
        <w:jc w:val="center"/>
      </w:pPr>
      <w:r>
        <w:rPr>
          <w:noProof/>
        </w:rPr>
        <w:drawing>
          <wp:inline distT="114300" distB="114300" distL="114300" distR="114300" wp14:anchorId="53A4EC66" wp14:editId="790DE9E8">
            <wp:extent cx="5240867" cy="914331"/>
            <wp:effectExtent l="0" t="0" r="0" b="63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55037" cy="934249"/>
                    </a:xfrm>
                    <a:prstGeom prst="rect">
                      <a:avLst/>
                    </a:prstGeom>
                    <a:ln/>
                  </pic:spPr>
                </pic:pic>
              </a:graphicData>
            </a:graphic>
          </wp:inline>
        </w:drawing>
      </w:r>
    </w:p>
    <w:p w14:paraId="1C023E1A" w14:textId="77777777" w:rsidR="00467E8A" w:rsidRDefault="00467E8A" w:rsidP="001B1692"/>
    <w:p w14:paraId="634B36E0" w14:textId="77777777" w:rsidR="006953D6" w:rsidRDefault="00240AA2" w:rsidP="001B1692">
      <w:pPr>
        <w:spacing w:after="160"/>
        <w:jc w:val="both"/>
      </w:pPr>
      <w:r>
        <w:t>y</w:t>
      </w:r>
      <w:r>
        <w:rPr>
          <w:vertAlign w:val="subscript"/>
        </w:rPr>
        <w:t>ij</w:t>
      </w:r>
      <w:r>
        <w:t xml:space="preserve"> is the normal measurement error.  (x</w:t>
      </w:r>
      <w:r>
        <w:rPr>
          <w:vertAlign w:val="subscript"/>
        </w:rPr>
        <w:t>i</w:t>
      </w:r>
      <w:r>
        <w:t xml:space="preserve"> – x</w:t>
      </w:r>
      <w:r>
        <w:rPr>
          <w:vertAlign w:val="subscript"/>
        </w:rPr>
        <w:t>j</w:t>
      </w:r>
      <w:r>
        <w:t>) is the distance between x</w:t>
      </w:r>
      <w:r>
        <w:rPr>
          <w:vertAlign w:val="subscript"/>
        </w:rPr>
        <w:t>i</w:t>
      </w:r>
      <w:r>
        <w:t xml:space="preserve"> and x</w:t>
      </w:r>
      <w:r>
        <w:rPr>
          <w:vertAlign w:val="subscript"/>
        </w:rPr>
        <w:t>j</w:t>
      </w:r>
      <w:r>
        <w:t>. w</w:t>
      </w:r>
      <w:r>
        <w:rPr>
          <w:vertAlign w:val="subscript"/>
        </w:rPr>
        <w:t>ij</w:t>
      </w:r>
      <w:r>
        <w:t xml:space="preserve"> is an indicator variable. </w:t>
      </w:r>
    </w:p>
    <w:p w14:paraId="578517F9" w14:textId="77777777" w:rsidR="006953D6" w:rsidRDefault="00240AA2" w:rsidP="001B1692">
      <w:pPr>
        <w:spacing w:after="160"/>
        <w:jc w:val="both"/>
      </w:pPr>
      <w:r>
        <w:t xml:space="preserve">Multiplying the likelihood with the prior, we get the posterior density. The full posterior distribution is </w:t>
      </w:r>
    </w:p>
    <w:p w14:paraId="27F59B2D" w14:textId="50C4729A" w:rsidR="006953D6" w:rsidRDefault="00240AA2" w:rsidP="00467E8A">
      <w:pPr>
        <w:jc w:val="center"/>
      </w:pPr>
      <w:r>
        <w:rPr>
          <w:noProof/>
        </w:rPr>
        <w:drawing>
          <wp:inline distT="114300" distB="114300" distL="114300" distR="114300" wp14:anchorId="25D355DB" wp14:editId="37916DAE">
            <wp:extent cx="5156200" cy="804333"/>
            <wp:effectExtent l="0" t="0" r="635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258848" cy="820345"/>
                    </a:xfrm>
                    <a:prstGeom prst="rect">
                      <a:avLst/>
                    </a:prstGeom>
                    <a:ln/>
                  </pic:spPr>
                </pic:pic>
              </a:graphicData>
            </a:graphic>
          </wp:inline>
        </w:drawing>
      </w:r>
    </w:p>
    <w:p w14:paraId="1B6D5AEF" w14:textId="77777777" w:rsidR="00467E8A" w:rsidRDefault="00467E8A" w:rsidP="001B1692"/>
    <w:p w14:paraId="144EE085" w14:textId="77777777" w:rsidR="006953D6" w:rsidRDefault="00240AA2" w:rsidP="001B1692">
      <w:pPr>
        <w:jc w:val="both"/>
      </w:pPr>
      <w:r>
        <w:t xml:space="preserve">RAM </w:t>
      </w:r>
      <w:r w:rsidR="00060322">
        <w:t xml:space="preserve">algorithm was implemented </w:t>
      </w:r>
      <w:r>
        <w:t xml:space="preserve">within a Gibbs sampler for 500,000 iterations with the first 200,000 as burn-in. At first iteration proposal for the first 2 parameters </w:t>
      </w:r>
      <w:r w:rsidR="00060322">
        <w:t>was generated</w:t>
      </w:r>
      <w:r>
        <w:t>. At the next iteration we generated proposals for the third and fourth parameter given the updated value of 1</w:t>
      </w:r>
      <w:r>
        <w:rPr>
          <w:vertAlign w:val="superscript"/>
        </w:rPr>
        <w:t>st</w:t>
      </w:r>
      <w:r>
        <w:t xml:space="preserve"> and 2</w:t>
      </w:r>
      <w:r>
        <w:rPr>
          <w:vertAlign w:val="superscript"/>
        </w:rPr>
        <w:t>nd</w:t>
      </w:r>
      <w:r>
        <w:t xml:space="preserve"> parameter and so on.</w:t>
      </w:r>
      <w:r w:rsidR="00A84E66">
        <w:t xml:space="preserve"> </w:t>
      </w:r>
      <w:r>
        <w:t>We used a normal proposal density and sd of the density was one of the tuning parameters. We set it to 1.08 for all the parameters.</w:t>
      </w:r>
    </w:p>
    <w:p w14:paraId="3108199F" w14:textId="77777777" w:rsidR="00060322" w:rsidRDefault="00060322" w:rsidP="001B1692">
      <w:pPr>
        <w:jc w:val="both"/>
      </w:pPr>
    </w:p>
    <w:p w14:paraId="1ECBB14B" w14:textId="77777777" w:rsidR="006953D6" w:rsidRDefault="00240AA2" w:rsidP="001B1692">
      <w:pPr>
        <w:jc w:val="both"/>
      </w:pPr>
      <w:r>
        <w:t>The posterior samples of each unknown sensor location are plotted in trace plots, scatter plots and histograms.</w:t>
      </w:r>
    </w:p>
    <w:p w14:paraId="075D5D7F" w14:textId="77777777" w:rsidR="005B6969" w:rsidRDefault="005B6969" w:rsidP="005B6969">
      <w:pPr>
        <w:spacing w:after="160"/>
        <w:jc w:val="both"/>
      </w:pPr>
      <w:r>
        <w:t>From the trace plots, we can observe the jumping nature of RAM. The trace plots are plotted after the initial burn-in period; hence the algorithm have converged to the different modes.</w:t>
      </w:r>
    </w:p>
    <w:p w14:paraId="23D87D0C" w14:textId="77777777" w:rsidR="00153BA8" w:rsidRDefault="00153BA8" w:rsidP="001B1692">
      <w:pPr>
        <w:jc w:val="both"/>
      </w:pPr>
    </w:p>
    <w:p w14:paraId="4341F9C5" w14:textId="77777777" w:rsidR="006953D6" w:rsidRDefault="00240AA2" w:rsidP="00EA7E8C">
      <w:pPr>
        <w:jc w:val="center"/>
      </w:pPr>
      <w:r>
        <w:rPr>
          <w:noProof/>
        </w:rPr>
        <w:lastRenderedPageBreak/>
        <w:drawing>
          <wp:inline distT="114300" distB="114300" distL="114300" distR="114300" wp14:anchorId="61296BC0" wp14:editId="0D177FCB">
            <wp:extent cx="6239933" cy="1786467"/>
            <wp:effectExtent l="0" t="0" r="8890" b="444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239933" cy="1786467"/>
                    </a:xfrm>
                    <a:prstGeom prst="rect">
                      <a:avLst/>
                    </a:prstGeom>
                    <a:ln/>
                  </pic:spPr>
                </pic:pic>
              </a:graphicData>
            </a:graphic>
          </wp:inline>
        </w:drawing>
      </w:r>
    </w:p>
    <w:p w14:paraId="5517CE2F" w14:textId="77777777" w:rsidR="00665E0E" w:rsidRDefault="00665E0E" w:rsidP="00EF0AFA">
      <w:pPr>
        <w:jc w:val="center"/>
      </w:pPr>
      <w:r>
        <w:t xml:space="preserve">Fig 3: </w:t>
      </w:r>
      <w:r w:rsidR="00EF0AFA">
        <w:t>Trace plots for posterior samples</w:t>
      </w:r>
    </w:p>
    <w:p w14:paraId="0D4DD631" w14:textId="77777777" w:rsidR="006953D6" w:rsidRDefault="006953D6" w:rsidP="001B1692"/>
    <w:p w14:paraId="7E1EC59A" w14:textId="77777777" w:rsidR="006953D6" w:rsidRDefault="00240AA2" w:rsidP="00EA7E8C">
      <w:pPr>
        <w:spacing w:after="160"/>
        <w:jc w:val="center"/>
      </w:pPr>
      <w:r>
        <w:rPr>
          <w:noProof/>
        </w:rPr>
        <w:drawing>
          <wp:inline distT="114300" distB="114300" distL="114300" distR="114300" wp14:anchorId="598E3675" wp14:editId="3FCC0AAF">
            <wp:extent cx="5655733" cy="2667000"/>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658551" cy="2668329"/>
                    </a:xfrm>
                    <a:prstGeom prst="rect">
                      <a:avLst/>
                    </a:prstGeom>
                    <a:ln/>
                  </pic:spPr>
                </pic:pic>
              </a:graphicData>
            </a:graphic>
          </wp:inline>
        </w:drawing>
      </w:r>
    </w:p>
    <w:p w14:paraId="7D8FA0CC" w14:textId="77777777" w:rsidR="00EF0AFA" w:rsidRDefault="00EF0AFA" w:rsidP="00EF0AFA">
      <w:pPr>
        <w:spacing w:after="160"/>
        <w:jc w:val="center"/>
      </w:pPr>
      <w:r>
        <w:t>Fig 4: Scatter plots for posterior samples</w:t>
      </w:r>
    </w:p>
    <w:p w14:paraId="0A18BC0E" w14:textId="77777777" w:rsidR="006953D6" w:rsidRDefault="00240AA2" w:rsidP="001B1692">
      <w:pPr>
        <w:spacing w:after="160"/>
        <w:jc w:val="both"/>
      </w:pPr>
      <w:r>
        <w:t>All the 4 unknown points i.e. x</w:t>
      </w:r>
      <w:r>
        <w:rPr>
          <w:vertAlign w:val="subscript"/>
        </w:rPr>
        <w:t>1</w:t>
      </w:r>
      <w:r>
        <w:t>, x</w:t>
      </w:r>
      <w:r>
        <w:rPr>
          <w:vertAlign w:val="subscript"/>
        </w:rPr>
        <w:t>2</w:t>
      </w:r>
      <w:r>
        <w:t>, x</w:t>
      </w:r>
      <w:r>
        <w:rPr>
          <w:vertAlign w:val="subscript"/>
        </w:rPr>
        <w:t>3</w:t>
      </w:r>
      <w:r>
        <w:t xml:space="preserve"> and x</w:t>
      </w:r>
      <w:r>
        <w:rPr>
          <w:vertAlign w:val="subscript"/>
        </w:rPr>
        <w:t>4</w:t>
      </w:r>
      <w:r>
        <w:t xml:space="preserve"> is plotted in the graph. The black dotted horizontal lines show the true value of the parameters where the black dots show the distribution obtained from the RAM algorithm.</w:t>
      </w:r>
    </w:p>
    <w:p w14:paraId="71F327FF" w14:textId="77777777" w:rsidR="006953D6" w:rsidRDefault="00240AA2" w:rsidP="001B1692">
      <w:pPr>
        <w:spacing w:after="160"/>
        <w:jc w:val="both"/>
      </w:pPr>
      <w:r>
        <w:t>We can see that our algorithm does a good job of predicting the correct location of the 1</w:t>
      </w:r>
      <w:r>
        <w:rPr>
          <w:vertAlign w:val="superscript"/>
        </w:rPr>
        <w:t>st</w:t>
      </w:r>
      <w:r>
        <w:t xml:space="preserve"> and the 3</w:t>
      </w:r>
      <w:r>
        <w:rPr>
          <w:vertAlign w:val="superscript"/>
        </w:rPr>
        <w:t>rd</w:t>
      </w:r>
      <w:r>
        <w:t xml:space="preserve"> points. For x</w:t>
      </w:r>
      <w:r>
        <w:rPr>
          <w:vertAlign w:val="subscript"/>
        </w:rPr>
        <w:t>1</w:t>
      </w:r>
      <w:r>
        <w:t xml:space="preserve"> and x</w:t>
      </w:r>
      <w:r>
        <w:rPr>
          <w:vertAlign w:val="subscript"/>
        </w:rPr>
        <w:t>3</w:t>
      </w:r>
      <w:r>
        <w:t xml:space="preserve"> we can see clearly that there are 2 distinct modes. Whereas for x2 and x4, there seem to be multiple modes which are not well distinguishable.</w:t>
      </w:r>
      <w:r w:rsidR="008B563F">
        <w:t xml:space="preserve"> The bottom plot shows the density plots of the parameters.</w:t>
      </w:r>
    </w:p>
    <w:p w14:paraId="18524359" w14:textId="77777777" w:rsidR="006953D6" w:rsidRDefault="00240AA2" w:rsidP="006675AE">
      <w:pPr>
        <w:spacing w:after="160"/>
        <w:jc w:val="center"/>
      </w:pPr>
      <w:r>
        <w:rPr>
          <w:noProof/>
        </w:rPr>
        <w:drawing>
          <wp:inline distT="114300" distB="114300" distL="114300" distR="114300" wp14:anchorId="11C2AFCC" wp14:editId="6C1039F7">
            <wp:extent cx="4869180" cy="2057400"/>
            <wp:effectExtent l="0" t="0" r="762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987232" cy="2107281"/>
                    </a:xfrm>
                    <a:prstGeom prst="rect">
                      <a:avLst/>
                    </a:prstGeom>
                    <a:ln/>
                  </pic:spPr>
                </pic:pic>
              </a:graphicData>
            </a:graphic>
          </wp:inline>
        </w:drawing>
      </w:r>
    </w:p>
    <w:p w14:paraId="26EE5B6A" w14:textId="77777777" w:rsidR="00EF0AFA" w:rsidRDefault="00EF0AFA" w:rsidP="00EF0AFA">
      <w:pPr>
        <w:spacing w:after="160"/>
        <w:jc w:val="center"/>
      </w:pPr>
      <w:r>
        <w:t>Fig 5: Histograms for posterior samples</w:t>
      </w:r>
    </w:p>
    <w:p w14:paraId="2135C02F" w14:textId="77777777" w:rsidR="006953D6" w:rsidRPr="00E272B9" w:rsidRDefault="00240AA2" w:rsidP="005537F5">
      <w:pPr>
        <w:pStyle w:val="Heading3"/>
        <w:jc w:val="both"/>
        <w:rPr>
          <w:color w:val="000000" w:themeColor="text1"/>
        </w:rPr>
      </w:pPr>
      <w:r w:rsidRPr="00E272B9">
        <w:rPr>
          <w:color w:val="000000" w:themeColor="text1"/>
          <w:u w:val="single"/>
        </w:rPr>
        <w:lastRenderedPageBreak/>
        <w:t>Inferences</w:t>
      </w:r>
    </w:p>
    <w:p w14:paraId="261A9A46" w14:textId="41A5D3D8" w:rsidR="006953D6" w:rsidRDefault="00240AA2" w:rsidP="005537F5">
      <w:pPr>
        <w:spacing w:after="160"/>
        <w:jc w:val="both"/>
      </w:pPr>
      <w:r>
        <w:t>RAM algorithm does a good job of obtaining the expected densities in most of the cases namely in x</w:t>
      </w:r>
      <w:r w:rsidRPr="001F5B3D">
        <w:rPr>
          <w:vertAlign w:val="subscript"/>
        </w:rPr>
        <w:t>12</w:t>
      </w:r>
      <w:r>
        <w:t>, x</w:t>
      </w:r>
      <w:r w:rsidRPr="001F5B3D">
        <w:rPr>
          <w:vertAlign w:val="subscript"/>
        </w:rPr>
        <w:t>31</w:t>
      </w:r>
      <w:r>
        <w:t>,</w:t>
      </w:r>
      <w:r w:rsidR="001F5B3D">
        <w:t xml:space="preserve"> </w:t>
      </w:r>
      <w:r>
        <w:t>x</w:t>
      </w:r>
      <w:r w:rsidRPr="001F5B3D">
        <w:rPr>
          <w:vertAlign w:val="subscript"/>
        </w:rPr>
        <w:t>32</w:t>
      </w:r>
      <w:r>
        <w:t>,</w:t>
      </w:r>
      <w:r w:rsidR="001F5B3D">
        <w:t xml:space="preserve"> </w:t>
      </w:r>
      <w:r>
        <w:t>x</w:t>
      </w:r>
      <w:r w:rsidRPr="001F5B3D">
        <w:rPr>
          <w:vertAlign w:val="subscript"/>
        </w:rPr>
        <w:t>41</w:t>
      </w:r>
      <w:r>
        <w:t xml:space="preserve"> and x</w:t>
      </w:r>
      <w:r w:rsidRPr="001F5B3D">
        <w:rPr>
          <w:vertAlign w:val="subscript"/>
        </w:rPr>
        <w:t>42</w:t>
      </w:r>
      <w:r>
        <w:t xml:space="preserve">. For the other cases the actual points are slightly off the modes. </w:t>
      </w:r>
      <w:r w:rsidR="000B6E1E">
        <w:t>The</w:t>
      </w:r>
      <w:r>
        <w:t xml:space="preserve"> reason for that may be the number of iterations</w:t>
      </w:r>
      <w:r w:rsidR="000B6E1E">
        <w:t xml:space="preserve"> or enough information was not available to </w:t>
      </w:r>
      <w:r w:rsidR="007A64E7">
        <w:t>predict the true values</w:t>
      </w:r>
      <w:r>
        <w:t xml:space="preserve">. </w:t>
      </w: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290"/>
        <w:gridCol w:w="1200"/>
        <w:gridCol w:w="996"/>
        <w:gridCol w:w="1156"/>
        <w:gridCol w:w="1156"/>
        <w:gridCol w:w="1379"/>
        <w:gridCol w:w="1167"/>
        <w:gridCol w:w="1290"/>
        <w:gridCol w:w="1156"/>
      </w:tblGrid>
      <w:tr w:rsidR="006953D6" w14:paraId="02FBB098" w14:textId="77777777" w:rsidTr="004C071D">
        <w:trPr>
          <w:trHeight w:val="1033"/>
        </w:trPr>
        <w:tc>
          <w:tcPr>
            <w:tcW w:w="54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9D490B" w14:textId="77777777" w:rsidR="006953D6" w:rsidRPr="00EB05FB" w:rsidRDefault="00240AA2" w:rsidP="001B1692">
            <w:pPr>
              <w:widowControl w:val="0"/>
              <w:jc w:val="center"/>
              <w:rPr>
                <w:b/>
                <w:sz w:val="20"/>
                <w:szCs w:val="20"/>
              </w:rPr>
            </w:pPr>
            <w:r w:rsidRPr="00EB05FB">
              <w:rPr>
                <w:b/>
                <w:sz w:val="20"/>
                <w:szCs w:val="20"/>
              </w:rPr>
              <w:t>Parameters</w:t>
            </w:r>
          </w:p>
        </w:tc>
        <w:tc>
          <w:tcPr>
            <w:tcW w:w="568" w:type="pct"/>
            <w:tcBorders>
              <w:left w:val="single" w:sz="4" w:space="0" w:color="000000"/>
              <w:bottom w:val="single" w:sz="4" w:space="0" w:color="000000"/>
            </w:tcBorders>
            <w:shd w:val="clear" w:color="auto" w:fill="auto"/>
            <w:tcMar>
              <w:top w:w="100" w:type="dxa"/>
              <w:left w:w="100" w:type="dxa"/>
              <w:bottom w:w="100" w:type="dxa"/>
              <w:right w:w="100" w:type="dxa"/>
            </w:tcMar>
            <w:vAlign w:val="center"/>
          </w:tcPr>
          <w:p w14:paraId="5E080E20" w14:textId="77777777" w:rsidR="006953D6" w:rsidRPr="00EB05FB" w:rsidRDefault="00240AA2" w:rsidP="001B1692">
            <w:pPr>
              <w:widowControl w:val="0"/>
              <w:jc w:val="center"/>
              <w:rPr>
                <w:sz w:val="20"/>
                <w:szCs w:val="20"/>
              </w:rPr>
            </w:pPr>
            <w:r w:rsidRPr="00EB05FB">
              <w:rPr>
                <w:b/>
                <w:sz w:val="20"/>
                <w:szCs w:val="20"/>
              </w:rPr>
              <w:t>No. of iterations</w:t>
            </w:r>
          </w:p>
        </w:tc>
        <w:tc>
          <w:tcPr>
            <w:tcW w:w="462" w:type="pct"/>
            <w:tcBorders>
              <w:bottom w:val="single" w:sz="4" w:space="0" w:color="000000"/>
            </w:tcBorders>
            <w:shd w:val="clear" w:color="auto" w:fill="auto"/>
            <w:tcMar>
              <w:top w:w="100" w:type="dxa"/>
              <w:left w:w="100" w:type="dxa"/>
              <w:bottom w:w="100" w:type="dxa"/>
              <w:right w:w="100" w:type="dxa"/>
            </w:tcMar>
            <w:vAlign w:val="center"/>
          </w:tcPr>
          <w:p w14:paraId="7612C760" w14:textId="77777777" w:rsidR="006953D6" w:rsidRPr="00EB05FB" w:rsidRDefault="00240AA2" w:rsidP="001B1692">
            <w:pPr>
              <w:widowControl w:val="0"/>
              <w:jc w:val="center"/>
              <w:rPr>
                <w:sz w:val="20"/>
                <w:szCs w:val="20"/>
              </w:rPr>
            </w:pPr>
            <w:r w:rsidRPr="00EB05FB">
              <w:rPr>
                <w:b/>
                <w:sz w:val="20"/>
                <w:szCs w:val="20"/>
              </w:rPr>
              <w:t>Burn in</w:t>
            </w:r>
          </w:p>
        </w:tc>
        <w:tc>
          <w:tcPr>
            <w:tcW w:w="536" w:type="pct"/>
            <w:tcBorders>
              <w:bottom w:val="single" w:sz="4" w:space="0" w:color="000000"/>
            </w:tcBorders>
            <w:shd w:val="clear" w:color="auto" w:fill="auto"/>
            <w:tcMar>
              <w:top w:w="100" w:type="dxa"/>
              <w:left w:w="100" w:type="dxa"/>
              <w:bottom w:w="100" w:type="dxa"/>
              <w:right w:w="100" w:type="dxa"/>
            </w:tcMar>
            <w:vAlign w:val="center"/>
          </w:tcPr>
          <w:p w14:paraId="4977A157" w14:textId="77777777" w:rsidR="006953D6" w:rsidRPr="00EB05FB" w:rsidRDefault="00240AA2" w:rsidP="001B1692">
            <w:pPr>
              <w:widowControl w:val="0"/>
              <w:jc w:val="center"/>
              <w:rPr>
                <w:sz w:val="20"/>
                <w:szCs w:val="20"/>
              </w:rPr>
            </w:pPr>
            <w:r w:rsidRPr="00EB05FB">
              <w:rPr>
                <w:b/>
                <w:sz w:val="20"/>
                <w:szCs w:val="20"/>
              </w:rPr>
              <w:t>Avg. No. of downhill proposals</w:t>
            </w:r>
          </w:p>
        </w:tc>
        <w:tc>
          <w:tcPr>
            <w:tcW w:w="536" w:type="pct"/>
            <w:tcBorders>
              <w:bottom w:val="single" w:sz="4" w:space="0" w:color="000000"/>
            </w:tcBorders>
            <w:shd w:val="clear" w:color="auto" w:fill="auto"/>
            <w:tcMar>
              <w:top w:w="100" w:type="dxa"/>
              <w:left w:w="100" w:type="dxa"/>
              <w:bottom w:w="100" w:type="dxa"/>
              <w:right w:w="100" w:type="dxa"/>
            </w:tcMar>
            <w:vAlign w:val="center"/>
          </w:tcPr>
          <w:p w14:paraId="0D755D00" w14:textId="77777777" w:rsidR="006953D6" w:rsidRPr="00EB05FB" w:rsidRDefault="00240AA2" w:rsidP="001B1692">
            <w:pPr>
              <w:widowControl w:val="0"/>
              <w:jc w:val="center"/>
              <w:rPr>
                <w:sz w:val="20"/>
                <w:szCs w:val="20"/>
              </w:rPr>
            </w:pPr>
            <w:r w:rsidRPr="00EB05FB">
              <w:rPr>
                <w:b/>
                <w:sz w:val="20"/>
                <w:szCs w:val="20"/>
              </w:rPr>
              <w:t>Avg. no. of uphill proposals</w:t>
            </w:r>
          </w:p>
        </w:tc>
        <w:tc>
          <w:tcPr>
            <w:tcW w:w="685" w:type="pct"/>
            <w:tcBorders>
              <w:bottom w:val="single" w:sz="4" w:space="0" w:color="000000"/>
            </w:tcBorders>
            <w:shd w:val="clear" w:color="auto" w:fill="auto"/>
            <w:tcMar>
              <w:top w:w="100" w:type="dxa"/>
              <w:left w:w="100" w:type="dxa"/>
              <w:bottom w:w="100" w:type="dxa"/>
              <w:right w:w="100" w:type="dxa"/>
            </w:tcMar>
            <w:vAlign w:val="center"/>
          </w:tcPr>
          <w:p w14:paraId="39E322F5" w14:textId="77777777" w:rsidR="006953D6" w:rsidRDefault="00240AA2" w:rsidP="001B1692">
            <w:pPr>
              <w:widowControl w:val="0"/>
              <w:jc w:val="center"/>
              <w:rPr>
                <w:b/>
                <w:sz w:val="20"/>
                <w:szCs w:val="20"/>
              </w:rPr>
            </w:pPr>
            <w:r w:rsidRPr="00EB05FB">
              <w:rPr>
                <w:b/>
                <w:sz w:val="20"/>
                <w:szCs w:val="20"/>
              </w:rPr>
              <w:t xml:space="preserve">Avg. No. of downhill proposals </w:t>
            </w:r>
          </w:p>
          <w:p w14:paraId="6A7D8D08" w14:textId="3F0B9E47" w:rsidR="00132394" w:rsidRPr="00EB05FB" w:rsidRDefault="00132394" w:rsidP="001B1692">
            <w:pPr>
              <w:widowControl w:val="0"/>
              <w:jc w:val="center"/>
              <w:rPr>
                <w:sz w:val="20"/>
                <w:szCs w:val="20"/>
              </w:rPr>
            </w:pPr>
            <w:r>
              <w:rPr>
                <w:b/>
                <w:sz w:val="20"/>
                <w:szCs w:val="20"/>
              </w:rPr>
              <w:t>for z*</w:t>
            </w:r>
          </w:p>
        </w:tc>
        <w:tc>
          <w:tcPr>
            <w:tcW w:w="541" w:type="pct"/>
            <w:tcBorders>
              <w:bottom w:val="single" w:sz="4" w:space="0" w:color="000000"/>
            </w:tcBorders>
            <w:shd w:val="clear" w:color="auto" w:fill="auto"/>
            <w:tcMar>
              <w:top w:w="100" w:type="dxa"/>
              <w:left w:w="100" w:type="dxa"/>
              <w:bottom w:w="100" w:type="dxa"/>
              <w:right w:w="100" w:type="dxa"/>
            </w:tcMar>
            <w:vAlign w:val="center"/>
          </w:tcPr>
          <w:p w14:paraId="6D986969" w14:textId="77777777" w:rsidR="006953D6" w:rsidRPr="00EB05FB" w:rsidRDefault="00240AA2" w:rsidP="001B1692">
            <w:pPr>
              <w:widowControl w:val="0"/>
              <w:jc w:val="center"/>
              <w:rPr>
                <w:sz w:val="20"/>
                <w:szCs w:val="20"/>
              </w:rPr>
            </w:pPr>
            <w:r w:rsidRPr="00EB05FB">
              <w:rPr>
                <w:b/>
                <w:sz w:val="20"/>
                <w:szCs w:val="20"/>
              </w:rPr>
              <w:t>Total Proposals</w:t>
            </w:r>
          </w:p>
        </w:tc>
        <w:tc>
          <w:tcPr>
            <w:tcW w:w="598" w:type="pct"/>
            <w:tcBorders>
              <w:bottom w:val="single" w:sz="4" w:space="0" w:color="000000"/>
            </w:tcBorders>
            <w:shd w:val="clear" w:color="auto" w:fill="auto"/>
            <w:tcMar>
              <w:top w:w="100" w:type="dxa"/>
              <w:left w:w="100" w:type="dxa"/>
              <w:bottom w:w="100" w:type="dxa"/>
              <w:right w:w="100" w:type="dxa"/>
            </w:tcMar>
            <w:vAlign w:val="center"/>
          </w:tcPr>
          <w:p w14:paraId="0B10C481" w14:textId="77777777" w:rsidR="006953D6" w:rsidRPr="00EB05FB" w:rsidRDefault="00240AA2" w:rsidP="001B1692">
            <w:pPr>
              <w:widowControl w:val="0"/>
              <w:jc w:val="center"/>
              <w:rPr>
                <w:sz w:val="20"/>
                <w:szCs w:val="20"/>
              </w:rPr>
            </w:pPr>
            <w:r w:rsidRPr="00EB05FB">
              <w:rPr>
                <w:b/>
                <w:sz w:val="20"/>
                <w:szCs w:val="20"/>
              </w:rPr>
              <w:t>Average acceptance rate</w:t>
            </w:r>
          </w:p>
        </w:tc>
        <w:tc>
          <w:tcPr>
            <w:tcW w:w="536" w:type="pct"/>
            <w:tcBorders>
              <w:bottom w:val="single" w:sz="4" w:space="0" w:color="000000"/>
            </w:tcBorders>
            <w:shd w:val="clear" w:color="auto" w:fill="auto"/>
            <w:tcMar>
              <w:top w:w="100" w:type="dxa"/>
              <w:left w:w="100" w:type="dxa"/>
              <w:bottom w:w="100" w:type="dxa"/>
              <w:right w:w="100" w:type="dxa"/>
            </w:tcMar>
            <w:vAlign w:val="center"/>
          </w:tcPr>
          <w:p w14:paraId="1D4F36F2" w14:textId="77777777" w:rsidR="006953D6" w:rsidRPr="00EB05FB" w:rsidRDefault="00240AA2" w:rsidP="001B1692">
            <w:pPr>
              <w:widowControl w:val="0"/>
              <w:jc w:val="center"/>
              <w:rPr>
                <w:sz w:val="20"/>
                <w:szCs w:val="20"/>
              </w:rPr>
            </w:pPr>
            <w:r w:rsidRPr="00EB05FB">
              <w:rPr>
                <w:b/>
                <w:sz w:val="20"/>
                <w:szCs w:val="20"/>
              </w:rPr>
              <w:t>Total accepted proposals</w:t>
            </w:r>
          </w:p>
        </w:tc>
      </w:tr>
      <w:tr w:rsidR="006953D6" w14:paraId="2E748C93" w14:textId="77777777" w:rsidTr="00132394">
        <w:tc>
          <w:tcPr>
            <w:tcW w:w="54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B2600F" w14:textId="77777777" w:rsidR="006953D6" w:rsidRDefault="00240AA2" w:rsidP="001B1692">
            <w:pPr>
              <w:widowControl w:val="0"/>
              <w:jc w:val="center"/>
            </w:pPr>
            <w:r>
              <w:t>X</w:t>
            </w:r>
            <w:r w:rsidRPr="001F5B3D">
              <w:rPr>
                <w:vertAlign w:val="subscript"/>
              </w:rPr>
              <w:t>1</w:t>
            </w:r>
          </w:p>
        </w:tc>
        <w:tc>
          <w:tcPr>
            <w:tcW w:w="56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BD2B4" w14:textId="77777777" w:rsidR="006953D6" w:rsidRDefault="00240AA2" w:rsidP="001B1692">
            <w:pPr>
              <w:widowControl w:val="0"/>
              <w:jc w:val="center"/>
            </w:pPr>
            <w:r>
              <w:t>500,000</w:t>
            </w:r>
          </w:p>
        </w:tc>
        <w:tc>
          <w:tcPr>
            <w:tcW w:w="4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6F1726" w14:textId="77777777" w:rsidR="006953D6" w:rsidRDefault="00240AA2" w:rsidP="001B1692">
            <w:pPr>
              <w:widowControl w:val="0"/>
              <w:jc w:val="center"/>
            </w:pPr>
            <w:r>
              <w:t>200,000</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D8009B" w14:textId="77777777" w:rsidR="006953D6" w:rsidRDefault="00240AA2" w:rsidP="001B1692">
            <w:pPr>
              <w:widowControl w:val="0"/>
              <w:jc w:val="center"/>
            </w:pPr>
            <w:r>
              <w:t>1.0001</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9C1CD7" w14:textId="77777777" w:rsidR="006953D6" w:rsidRDefault="00240AA2" w:rsidP="001B1692">
            <w:pPr>
              <w:widowControl w:val="0"/>
              <w:jc w:val="center"/>
            </w:pPr>
            <w:r>
              <w:t>7.19</w:t>
            </w:r>
          </w:p>
        </w:tc>
        <w:tc>
          <w:tcPr>
            <w:tcW w:w="68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B388C" w14:textId="77777777" w:rsidR="006953D6" w:rsidRDefault="00240AA2" w:rsidP="001B1692">
            <w:pPr>
              <w:widowControl w:val="0"/>
              <w:jc w:val="center"/>
            </w:pPr>
            <w:r>
              <w:t>1.07</w:t>
            </w:r>
          </w:p>
        </w:tc>
        <w:tc>
          <w:tcPr>
            <w:tcW w:w="54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8547E5" w14:textId="77777777" w:rsidR="006953D6" w:rsidRDefault="00240AA2" w:rsidP="001B1692">
            <w:pPr>
              <w:widowControl w:val="0"/>
              <w:jc w:val="center"/>
            </w:pPr>
            <w:r>
              <w:t>9.26</w:t>
            </w:r>
          </w:p>
        </w:tc>
        <w:tc>
          <w:tcPr>
            <w:tcW w:w="59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411C0" w14:textId="77777777" w:rsidR="006953D6" w:rsidRDefault="00240AA2" w:rsidP="001B1692">
            <w:pPr>
              <w:widowControl w:val="0"/>
              <w:jc w:val="center"/>
            </w:pPr>
            <w:r>
              <w:t>0.003625</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C9F2CE" w14:textId="77777777" w:rsidR="006953D6" w:rsidRDefault="00240AA2" w:rsidP="001B1692">
            <w:pPr>
              <w:widowControl w:val="0"/>
              <w:jc w:val="center"/>
            </w:pPr>
            <w:r>
              <w:t>1632.5</w:t>
            </w:r>
          </w:p>
        </w:tc>
      </w:tr>
      <w:tr w:rsidR="006953D6" w14:paraId="3670AA0F" w14:textId="77777777" w:rsidTr="00132394">
        <w:tc>
          <w:tcPr>
            <w:tcW w:w="54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19EAC" w14:textId="77777777" w:rsidR="006953D6" w:rsidRDefault="00240AA2" w:rsidP="001B1692">
            <w:pPr>
              <w:widowControl w:val="0"/>
              <w:jc w:val="center"/>
            </w:pPr>
            <w:r>
              <w:t>X</w:t>
            </w:r>
            <w:r w:rsidRPr="001F5B3D">
              <w:rPr>
                <w:vertAlign w:val="subscript"/>
              </w:rPr>
              <w:t>2</w:t>
            </w:r>
          </w:p>
        </w:tc>
        <w:tc>
          <w:tcPr>
            <w:tcW w:w="56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0F9F7" w14:textId="77777777" w:rsidR="006953D6" w:rsidRDefault="00240AA2" w:rsidP="001B1692">
            <w:pPr>
              <w:widowControl w:val="0"/>
              <w:jc w:val="center"/>
            </w:pPr>
            <w:r>
              <w:t>500,000</w:t>
            </w:r>
          </w:p>
        </w:tc>
        <w:tc>
          <w:tcPr>
            <w:tcW w:w="4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2252A" w14:textId="77777777" w:rsidR="006953D6" w:rsidRDefault="00240AA2" w:rsidP="001B1692">
            <w:pPr>
              <w:widowControl w:val="0"/>
              <w:jc w:val="center"/>
            </w:pPr>
            <w:r>
              <w:t>200,000</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C88B15" w14:textId="77777777" w:rsidR="006953D6" w:rsidRDefault="00240AA2" w:rsidP="001B1692">
            <w:pPr>
              <w:widowControl w:val="0"/>
              <w:jc w:val="center"/>
            </w:pPr>
            <w:r>
              <w:t>1.0003</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8C81C4" w14:textId="77777777" w:rsidR="006953D6" w:rsidRDefault="00240AA2" w:rsidP="001B1692">
            <w:pPr>
              <w:widowControl w:val="0"/>
              <w:jc w:val="center"/>
            </w:pPr>
            <w:r>
              <w:t>6.54</w:t>
            </w:r>
          </w:p>
        </w:tc>
        <w:tc>
          <w:tcPr>
            <w:tcW w:w="68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B0D94" w14:textId="77777777" w:rsidR="006953D6" w:rsidRDefault="00240AA2" w:rsidP="001B1692">
            <w:pPr>
              <w:widowControl w:val="0"/>
              <w:jc w:val="center"/>
            </w:pPr>
            <w:r>
              <w:t>1.07</w:t>
            </w:r>
          </w:p>
        </w:tc>
        <w:tc>
          <w:tcPr>
            <w:tcW w:w="54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4A448" w14:textId="77777777" w:rsidR="006953D6" w:rsidRDefault="00240AA2" w:rsidP="001B1692">
            <w:pPr>
              <w:widowControl w:val="0"/>
              <w:jc w:val="center"/>
            </w:pPr>
            <w:r>
              <w:t>8.61</w:t>
            </w:r>
          </w:p>
        </w:tc>
        <w:tc>
          <w:tcPr>
            <w:tcW w:w="59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F3CDD" w14:textId="77777777" w:rsidR="006953D6" w:rsidRDefault="00240AA2" w:rsidP="001B1692">
            <w:pPr>
              <w:widowControl w:val="0"/>
              <w:jc w:val="center"/>
            </w:pPr>
            <w:r>
              <w:t>0.0084</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EDAE7" w14:textId="77777777" w:rsidR="006953D6" w:rsidRDefault="00240AA2" w:rsidP="001B1692">
            <w:pPr>
              <w:widowControl w:val="0"/>
              <w:jc w:val="center"/>
            </w:pPr>
            <w:r>
              <w:t>4200</w:t>
            </w:r>
          </w:p>
        </w:tc>
      </w:tr>
      <w:tr w:rsidR="006953D6" w14:paraId="005FB858" w14:textId="77777777" w:rsidTr="00132394">
        <w:tc>
          <w:tcPr>
            <w:tcW w:w="54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38C8A2" w14:textId="77777777" w:rsidR="006953D6" w:rsidRDefault="00240AA2" w:rsidP="001B1692">
            <w:pPr>
              <w:widowControl w:val="0"/>
              <w:jc w:val="center"/>
            </w:pPr>
            <w:r>
              <w:t>X</w:t>
            </w:r>
            <w:r w:rsidRPr="001F5B3D">
              <w:rPr>
                <w:vertAlign w:val="subscript"/>
              </w:rPr>
              <w:t>3</w:t>
            </w:r>
          </w:p>
        </w:tc>
        <w:tc>
          <w:tcPr>
            <w:tcW w:w="56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75B7C1" w14:textId="77777777" w:rsidR="006953D6" w:rsidRDefault="00240AA2" w:rsidP="001B1692">
            <w:pPr>
              <w:widowControl w:val="0"/>
              <w:jc w:val="center"/>
            </w:pPr>
            <w:r>
              <w:t>500,000</w:t>
            </w:r>
          </w:p>
        </w:tc>
        <w:tc>
          <w:tcPr>
            <w:tcW w:w="4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75D32" w14:textId="77777777" w:rsidR="006953D6" w:rsidRDefault="00240AA2" w:rsidP="001B1692">
            <w:pPr>
              <w:widowControl w:val="0"/>
              <w:jc w:val="center"/>
            </w:pPr>
            <w:r>
              <w:t>200,000</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F518E" w14:textId="77777777" w:rsidR="006953D6" w:rsidRDefault="00240AA2" w:rsidP="001B1692">
            <w:pPr>
              <w:widowControl w:val="0"/>
              <w:jc w:val="center"/>
            </w:pPr>
            <w:r>
              <w:t>1.0001</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8A14F" w14:textId="77777777" w:rsidR="006953D6" w:rsidRDefault="00240AA2" w:rsidP="001B1692">
            <w:pPr>
              <w:widowControl w:val="0"/>
              <w:jc w:val="center"/>
            </w:pPr>
            <w:r>
              <w:t>7.29</w:t>
            </w:r>
          </w:p>
        </w:tc>
        <w:tc>
          <w:tcPr>
            <w:tcW w:w="68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E11CAE" w14:textId="77777777" w:rsidR="006953D6" w:rsidRDefault="00240AA2" w:rsidP="001B1692">
            <w:pPr>
              <w:widowControl w:val="0"/>
              <w:jc w:val="center"/>
            </w:pPr>
            <w:r>
              <w:t>1.05</w:t>
            </w:r>
          </w:p>
        </w:tc>
        <w:tc>
          <w:tcPr>
            <w:tcW w:w="54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1615E8" w14:textId="77777777" w:rsidR="006953D6" w:rsidRDefault="00240AA2" w:rsidP="001B1692">
            <w:pPr>
              <w:widowControl w:val="0"/>
              <w:jc w:val="center"/>
            </w:pPr>
            <w:r>
              <w:t>9.34</w:t>
            </w:r>
          </w:p>
        </w:tc>
        <w:tc>
          <w:tcPr>
            <w:tcW w:w="59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31ED4" w14:textId="77777777" w:rsidR="006953D6" w:rsidRDefault="00240AA2" w:rsidP="001B1692">
            <w:pPr>
              <w:widowControl w:val="0"/>
              <w:jc w:val="center"/>
            </w:pPr>
            <w:r>
              <w:t>0.00348</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D271AD" w14:textId="77777777" w:rsidR="006953D6" w:rsidRDefault="00240AA2" w:rsidP="001B1692">
            <w:pPr>
              <w:widowControl w:val="0"/>
              <w:jc w:val="center"/>
            </w:pPr>
            <w:r>
              <w:t>1740</w:t>
            </w:r>
          </w:p>
        </w:tc>
      </w:tr>
      <w:tr w:rsidR="006953D6" w14:paraId="61F2B7D5" w14:textId="77777777" w:rsidTr="00132394">
        <w:tc>
          <w:tcPr>
            <w:tcW w:w="54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FA7CF" w14:textId="77777777" w:rsidR="006953D6" w:rsidRDefault="00240AA2" w:rsidP="001B1692">
            <w:pPr>
              <w:widowControl w:val="0"/>
              <w:jc w:val="center"/>
            </w:pPr>
            <w:r>
              <w:t>X</w:t>
            </w:r>
            <w:r w:rsidRPr="001F5B3D">
              <w:rPr>
                <w:vertAlign w:val="subscript"/>
              </w:rPr>
              <w:t>4</w:t>
            </w:r>
          </w:p>
        </w:tc>
        <w:tc>
          <w:tcPr>
            <w:tcW w:w="56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45B7F9" w14:textId="77777777" w:rsidR="006953D6" w:rsidRDefault="00240AA2" w:rsidP="001B1692">
            <w:pPr>
              <w:widowControl w:val="0"/>
              <w:jc w:val="center"/>
            </w:pPr>
            <w:r>
              <w:t>500,000</w:t>
            </w:r>
          </w:p>
        </w:tc>
        <w:tc>
          <w:tcPr>
            <w:tcW w:w="46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F926A" w14:textId="77777777" w:rsidR="006953D6" w:rsidRDefault="00240AA2" w:rsidP="001B1692">
            <w:pPr>
              <w:widowControl w:val="0"/>
              <w:jc w:val="center"/>
            </w:pPr>
            <w:r>
              <w:t>200,000</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90C6DF" w14:textId="77777777" w:rsidR="006953D6" w:rsidRDefault="00240AA2" w:rsidP="001B1692">
            <w:pPr>
              <w:widowControl w:val="0"/>
              <w:jc w:val="center"/>
            </w:pPr>
            <w:r>
              <w:t>1.0003</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2A351A" w14:textId="77777777" w:rsidR="006953D6" w:rsidRDefault="00240AA2" w:rsidP="001B1692">
            <w:pPr>
              <w:widowControl w:val="0"/>
              <w:jc w:val="center"/>
            </w:pPr>
            <w:r>
              <w:t>6.98</w:t>
            </w:r>
          </w:p>
        </w:tc>
        <w:tc>
          <w:tcPr>
            <w:tcW w:w="68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3E2FD" w14:textId="77777777" w:rsidR="006953D6" w:rsidRDefault="00240AA2" w:rsidP="001B1692">
            <w:pPr>
              <w:widowControl w:val="0"/>
              <w:jc w:val="center"/>
            </w:pPr>
            <w:r>
              <w:t>1.13</w:t>
            </w:r>
          </w:p>
        </w:tc>
        <w:tc>
          <w:tcPr>
            <w:tcW w:w="541"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67D4C1" w14:textId="77777777" w:rsidR="006953D6" w:rsidRDefault="00240AA2" w:rsidP="001B1692">
            <w:pPr>
              <w:widowControl w:val="0"/>
              <w:jc w:val="center"/>
            </w:pPr>
            <w:r>
              <w:t>9.11</w:t>
            </w:r>
          </w:p>
        </w:tc>
        <w:tc>
          <w:tcPr>
            <w:tcW w:w="59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59EFF0" w14:textId="77777777" w:rsidR="006953D6" w:rsidRDefault="00240AA2" w:rsidP="001B1692">
            <w:pPr>
              <w:widowControl w:val="0"/>
              <w:jc w:val="center"/>
            </w:pPr>
            <w:r>
              <w:t>0.007475</w:t>
            </w:r>
          </w:p>
        </w:tc>
        <w:tc>
          <w:tcPr>
            <w:tcW w:w="53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56C5E4" w14:textId="77777777" w:rsidR="006953D6" w:rsidRDefault="00240AA2" w:rsidP="001B1692">
            <w:pPr>
              <w:widowControl w:val="0"/>
              <w:jc w:val="center"/>
            </w:pPr>
            <w:r>
              <w:t>3737.5</w:t>
            </w:r>
          </w:p>
        </w:tc>
      </w:tr>
    </w:tbl>
    <w:p w14:paraId="378357E5" w14:textId="77777777" w:rsidR="00512579" w:rsidRDefault="00512579" w:rsidP="00512579">
      <w:pPr>
        <w:spacing w:after="160" w:line="48" w:lineRule="auto"/>
        <w:jc w:val="center"/>
        <w:rPr>
          <w:u w:val="single"/>
        </w:rPr>
      </w:pPr>
    </w:p>
    <w:p w14:paraId="44CFCD26" w14:textId="77777777" w:rsidR="0090389B" w:rsidRDefault="009C272A" w:rsidP="0090389B">
      <w:pPr>
        <w:spacing w:after="160"/>
        <w:jc w:val="center"/>
        <w:rPr>
          <w:u w:val="single"/>
        </w:rPr>
      </w:pPr>
      <w:r w:rsidRPr="009C272A">
        <w:rPr>
          <w:u w:val="single"/>
        </w:rPr>
        <w:t xml:space="preserve">Table: </w:t>
      </w:r>
      <w:r w:rsidR="00240AA2" w:rsidRPr="009C272A">
        <w:rPr>
          <w:u w:val="single"/>
        </w:rPr>
        <w:t xml:space="preserve">Performance statistic of the RAM on the sensor network localization problem </w:t>
      </w:r>
    </w:p>
    <w:p w14:paraId="72FE064A" w14:textId="77777777" w:rsidR="0090389B" w:rsidRDefault="00E113F9" w:rsidP="0090389B">
      <w:pPr>
        <w:pStyle w:val="Heading3"/>
        <w:rPr>
          <w:color w:val="000000" w:themeColor="text1"/>
          <w:u w:val="single"/>
        </w:rPr>
      </w:pPr>
      <w:r>
        <w:rPr>
          <w:color w:val="000000" w:themeColor="text1"/>
          <w:u w:val="single"/>
        </w:rPr>
        <w:t xml:space="preserve">2.1 </w:t>
      </w:r>
      <w:r w:rsidR="0090389B" w:rsidRPr="0090389B">
        <w:rPr>
          <w:color w:val="000000" w:themeColor="text1"/>
          <w:u w:val="single"/>
        </w:rPr>
        <w:t>Comparison of RAM with BFGS Optimization Method</w:t>
      </w:r>
    </w:p>
    <w:p w14:paraId="16443CC5" w14:textId="77777777" w:rsidR="00C47FD3" w:rsidRPr="00C47FD3" w:rsidRDefault="00C47FD3" w:rsidP="00C47FD3"/>
    <w:p w14:paraId="52DC1D05" w14:textId="77777777" w:rsidR="0090389B" w:rsidRDefault="0090389B" w:rsidP="001F24DD">
      <w:pPr>
        <w:jc w:val="center"/>
      </w:pPr>
      <w:r>
        <w:rPr>
          <w:noProof/>
        </w:rPr>
        <w:drawing>
          <wp:inline distT="114300" distB="114300" distL="114300" distR="114300" wp14:anchorId="2519394D" wp14:editId="2ED610A7">
            <wp:extent cx="5469467" cy="2573867"/>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483287" cy="2580371"/>
                    </a:xfrm>
                    <a:prstGeom prst="rect">
                      <a:avLst/>
                    </a:prstGeom>
                    <a:ln/>
                  </pic:spPr>
                </pic:pic>
              </a:graphicData>
            </a:graphic>
          </wp:inline>
        </w:drawing>
      </w:r>
    </w:p>
    <w:p w14:paraId="61521F48" w14:textId="77777777" w:rsidR="0090389B" w:rsidRDefault="0090389B" w:rsidP="0090389B">
      <w:pPr>
        <w:jc w:val="center"/>
      </w:pPr>
      <w:r>
        <w:t>Fig 9: RAM with BFGS scatter plot</w:t>
      </w:r>
    </w:p>
    <w:p w14:paraId="2686FE86" w14:textId="77777777" w:rsidR="0090389B" w:rsidRDefault="0090389B" w:rsidP="0090389B">
      <w:pPr>
        <w:jc w:val="center"/>
      </w:pPr>
    </w:p>
    <w:p w14:paraId="54929917" w14:textId="77777777" w:rsidR="00132394" w:rsidRDefault="0090389B" w:rsidP="0090389B">
      <w:pPr>
        <w:spacing w:after="160"/>
        <w:jc w:val="both"/>
      </w:pPr>
      <w:r>
        <w:t xml:space="preserve">We compare the results of the 6 nodes sensor problem with that obtained from BFGS. BFGS is an iterative method for solving nonlinear optimization problems. It gives a point solution i.e. a single posterior mode in a run. RAM on the other hand gives sample from the posterior distribution. We ran the BFGS for 1000 times each time starting at different random values. </w:t>
      </w:r>
    </w:p>
    <w:p w14:paraId="23DF2DB4" w14:textId="1637AC1B" w:rsidR="001F24DD" w:rsidRDefault="0090389B" w:rsidP="0090389B">
      <w:pPr>
        <w:spacing w:after="160"/>
        <w:jc w:val="both"/>
      </w:pPr>
      <w:r>
        <w:t xml:space="preserve">We can see in the </w:t>
      </w:r>
      <w:r w:rsidR="001F5B3D">
        <w:t>result;</w:t>
      </w:r>
      <w:r>
        <w:t xml:space="preserve"> the red point comes from the BFGS optimization whereas the black points are from RAM method. We observe that the BFGS gives results which are in the range of distribution obtained from RAM and hence consistent with our previous results. We would also like to conclude that in terms of accuracy, RAM is a better method than BFGS since BFGS just gives a point solution whereas RAM gives a distribution, which gives a greater understanding of the parameter values and its uncertainty. </w:t>
      </w:r>
    </w:p>
    <w:p w14:paraId="43E90FC2" w14:textId="77777777" w:rsidR="006953D6" w:rsidRPr="00B452B9" w:rsidRDefault="0090389B" w:rsidP="005537F5">
      <w:pPr>
        <w:pStyle w:val="Heading3"/>
        <w:jc w:val="both"/>
        <w:rPr>
          <w:color w:val="auto"/>
          <w:u w:val="single"/>
        </w:rPr>
      </w:pPr>
      <w:r w:rsidRPr="00B452B9">
        <w:rPr>
          <w:color w:val="auto"/>
        </w:rPr>
        <w:br w:type="page"/>
      </w:r>
      <w:r w:rsidR="00972F75" w:rsidRPr="00E113F9">
        <w:rPr>
          <w:color w:val="000000" w:themeColor="text1"/>
          <w:u w:val="single"/>
        </w:rPr>
        <w:lastRenderedPageBreak/>
        <w:t>2.</w:t>
      </w:r>
      <w:r w:rsidR="00E113F9">
        <w:rPr>
          <w:color w:val="000000" w:themeColor="text1"/>
          <w:u w:val="single"/>
        </w:rPr>
        <w:t>2</w:t>
      </w:r>
      <w:r w:rsidR="00972F75" w:rsidRPr="00E113F9">
        <w:rPr>
          <w:color w:val="000000" w:themeColor="text1"/>
          <w:u w:val="single"/>
        </w:rPr>
        <w:t xml:space="preserve"> </w:t>
      </w:r>
      <w:r w:rsidR="00B9644D" w:rsidRPr="00E113F9">
        <w:rPr>
          <w:color w:val="000000" w:themeColor="text1"/>
          <w:u w:val="single"/>
        </w:rPr>
        <w:t>Simulated Sensor Network Localization with 9 nodes</w:t>
      </w:r>
      <w:r w:rsidR="00240AA2" w:rsidRPr="00E113F9">
        <w:rPr>
          <w:color w:val="000000" w:themeColor="text1"/>
          <w:u w:val="single"/>
        </w:rPr>
        <w:t>:</w:t>
      </w:r>
    </w:p>
    <w:p w14:paraId="5F0E563F" w14:textId="40693420" w:rsidR="006953D6" w:rsidRDefault="00240AA2" w:rsidP="005537F5">
      <w:pPr>
        <w:spacing w:after="160"/>
        <w:jc w:val="both"/>
      </w:pPr>
      <w:r>
        <w:t xml:space="preserve">We conduct an experiment </w:t>
      </w:r>
      <w:r w:rsidR="001F5B3D">
        <w:t>like</w:t>
      </w:r>
      <w:r>
        <w:t xml:space="preserve"> the previous example of sensor network </w:t>
      </w:r>
      <w:r w:rsidR="00B9644D">
        <w:t>localization</w:t>
      </w:r>
      <w:r>
        <w:t>. However, this is a simulated sensor network example containing 9 numbers of sensor nodes. We generated random points between 0 and 1.  We calculated distance between all the points, added random normal error with sd 0.02 and then randomly removed some of the points. Here we consider points 7,8 and 9 to be known whereas points 1-6 are unknown. So, there are a total of 12 parameters to be estimated i.e. the x and y coordinates of the 6 points.</w:t>
      </w:r>
    </w:p>
    <w:p w14:paraId="440FA7BF" w14:textId="77777777" w:rsidR="006953D6" w:rsidRDefault="00240AA2" w:rsidP="00382CEA">
      <w:pPr>
        <w:spacing w:after="160"/>
        <w:jc w:val="center"/>
      </w:pPr>
      <w:r>
        <w:rPr>
          <w:noProof/>
        </w:rPr>
        <w:drawing>
          <wp:inline distT="114300" distB="114300" distL="114300" distR="114300" wp14:anchorId="586EB74D" wp14:editId="2A7AF9F0">
            <wp:extent cx="5943600" cy="24511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451100"/>
                    </a:xfrm>
                    <a:prstGeom prst="rect">
                      <a:avLst/>
                    </a:prstGeom>
                    <a:ln/>
                  </pic:spPr>
                </pic:pic>
              </a:graphicData>
            </a:graphic>
          </wp:inline>
        </w:drawing>
      </w:r>
    </w:p>
    <w:p w14:paraId="27A323B4" w14:textId="77777777" w:rsidR="00EF0AFA" w:rsidRDefault="002D16E9" w:rsidP="002D16E9">
      <w:pPr>
        <w:spacing w:after="160"/>
        <w:jc w:val="center"/>
      </w:pPr>
      <w:r>
        <w:t>Fig 6: Sensor network with additional nodes</w:t>
      </w:r>
    </w:p>
    <w:p w14:paraId="389D77A6" w14:textId="77777777" w:rsidR="002D16E9" w:rsidRDefault="00240AA2" w:rsidP="00C47FD3">
      <w:pPr>
        <w:spacing w:after="160"/>
        <w:jc w:val="center"/>
      </w:pPr>
      <w:r>
        <w:rPr>
          <w:noProof/>
        </w:rPr>
        <w:drawing>
          <wp:inline distT="114300" distB="114300" distL="114300" distR="114300" wp14:anchorId="4AD3346B" wp14:editId="238ECA9C">
            <wp:extent cx="5943600" cy="3035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3035300"/>
                    </a:xfrm>
                    <a:prstGeom prst="rect">
                      <a:avLst/>
                    </a:prstGeom>
                    <a:ln/>
                  </pic:spPr>
                </pic:pic>
              </a:graphicData>
            </a:graphic>
          </wp:inline>
        </w:drawing>
      </w:r>
    </w:p>
    <w:p w14:paraId="0C03EB2F" w14:textId="77777777" w:rsidR="002D16E9" w:rsidRDefault="002D16E9" w:rsidP="002D16E9">
      <w:pPr>
        <w:spacing w:after="160"/>
        <w:jc w:val="center"/>
      </w:pPr>
      <w:r>
        <w:t>Fig 7: Scatter plots for new posterior density</w:t>
      </w:r>
    </w:p>
    <w:p w14:paraId="0D620F51" w14:textId="77777777" w:rsidR="00C47FD3" w:rsidRDefault="00240AA2" w:rsidP="005537F5">
      <w:pPr>
        <w:spacing w:after="160"/>
        <w:jc w:val="both"/>
      </w:pPr>
      <w:r>
        <w:t xml:space="preserve">We observe the scatterplots of the 6 parameters. The black dotted vertical and horizontal lines intersect at the true location. We see from the plots that the density of the parameters is much more distributed as compared to the previous example. We get a better estimate for the points 2 and 4 as compared to the other points. </w:t>
      </w:r>
    </w:p>
    <w:p w14:paraId="05F25478" w14:textId="77777777" w:rsidR="006953D6" w:rsidRDefault="00240AA2" w:rsidP="005537F5">
      <w:pPr>
        <w:spacing w:after="160"/>
        <w:jc w:val="both"/>
      </w:pPr>
      <w:r>
        <w:t xml:space="preserve">One of the reasons </w:t>
      </w:r>
      <w:r w:rsidR="00C47FD3">
        <w:t xml:space="preserve">may be </w:t>
      </w:r>
      <w:r w:rsidR="00EC4DFE">
        <w:t>that in this case</w:t>
      </w:r>
      <w:r w:rsidR="00382CEA">
        <w:t xml:space="preserve"> a</w:t>
      </w:r>
      <w:r w:rsidR="00C47FD3">
        <w:t xml:space="preserve"> larger no. of parameters needs to be estimated and </w:t>
      </w:r>
      <w:r w:rsidR="00EC4DFE">
        <w:t>more distance data may be needed</w:t>
      </w:r>
      <w:r w:rsidR="00C47FD3">
        <w:t xml:space="preserve"> </w:t>
      </w:r>
      <w:r w:rsidR="00EC4DFE">
        <w:t>to have a posterior distribution that predicts the true value more accurately</w:t>
      </w:r>
      <w:r>
        <w:t>.</w:t>
      </w:r>
      <w:r w:rsidR="00483128">
        <w:t xml:space="preserve"> Also, a</w:t>
      </w:r>
      <w:r>
        <w:t>s it is a larger network, the computational time was much more and hence we had to limit the number of iterations</w:t>
      </w:r>
      <w:r w:rsidR="00B63797">
        <w:t xml:space="preserve"> which may </w:t>
      </w:r>
      <w:r w:rsidR="00791504">
        <w:t xml:space="preserve">have resulted in </w:t>
      </w:r>
      <w:r w:rsidR="002E37DC">
        <w:t>lower</w:t>
      </w:r>
      <w:r w:rsidR="00791504">
        <w:t xml:space="preserve"> effective sampling size.</w:t>
      </w:r>
    </w:p>
    <w:p w14:paraId="3C9F425B" w14:textId="77777777" w:rsidR="006953D6" w:rsidRDefault="006953D6" w:rsidP="001B1692">
      <w:pPr>
        <w:spacing w:after="160"/>
      </w:pPr>
    </w:p>
    <w:p w14:paraId="44C170D4" w14:textId="77777777" w:rsidR="006953D6" w:rsidRDefault="00240AA2" w:rsidP="00AD2877">
      <w:pPr>
        <w:spacing w:after="160"/>
        <w:jc w:val="center"/>
      </w:pPr>
      <w:r>
        <w:rPr>
          <w:noProof/>
        </w:rPr>
        <w:drawing>
          <wp:inline distT="114300" distB="114300" distL="114300" distR="114300" wp14:anchorId="37FF7F11" wp14:editId="42DEB731">
            <wp:extent cx="6591300" cy="3251200"/>
            <wp:effectExtent l="0" t="0" r="0" b="635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591300" cy="3251200"/>
                    </a:xfrm>
                    <a:prstGeom prst="rect">
                      <a:avLst/>
                    </a:prstGeom>
                    <a:ln/>
                  </pic:spPr>
                </pic:pic>
              </a:graphicData>
            </a:graphic>
          </wp:inline>
        </w:drawing>
      </w:r>
    </w:p>
    <w:p w14:paraId="4C1251B4" w14:textId="77777777" w:rsidR="002D16E9" w:rsidRDefault="002D16E9" w:rsidP="002D16E9">
      <w:pPr>
        <w:spacing w:after="160"/>
        <w:jc w:val="center"/>
      </w:pPr>
      <w:r>
        <w:t>Fig 8: Posterior density histogram plots</w:t>
      </w:r>
    </w:p>
    <w:p w14:paraId="75D53450" w14:textId="77777777" w:rsidR="006953D6" w:rsidRDefault="00240AA2" w:rsidP="001B1692">
      <w:pPr>
        <w:spacing w:after="160"/>
      </w:pPr>
      <w:r>
        <w:t xml:space="preserve">The density histogram plots are observed in the above figure. The black vertical line represents the true locations. </w:t>
      </w:r>
    </w:p>
    <w:p w14:paraId="0F44DDAC" w14:textId="77777777" w:rsidR="006953D6" w:rsidRPr="00B452B9" w:rsidRDefault="00E22FB4" w:rsidP="005537F5">
      <w:pPr>
        <w:pStyle w:val="Heading3"/>
        <w:jc w:val="both"/>
        <w:rPr>
          <w:color w:val="auto"/>
          <w:u w:val="single"/>
        </w:rPr>
      </w:pPr>
      <w:bookmarkStart w:id="5" w:name="_x5al4ztj0yjz" w:colFirst="0" w:colLast="0"/>
      <w:bookmarkEnd w:id="5"/>
      <w:r>
        <w:rPr>
          <w:color w:val="auto"/>
          <w:u w:val="single"/>
        </w:rPr>
        <w:t xml:space="preserve">3. </w:t>
      </w:r>
      <w:r w:rsidR="00240AA2" w:rsidRPr="00B452B9">
        <w:rPr>
          <w:color w:val="auto"/>
          <w:u w:val="single"/>
        </w:rPr>
        <w:t>Exoplanet: Posterior Sampling of a Simulated Radial Velocity Dataset</w:t>
      </w:r>
    </w:p>
    <w:p w14:paraId="5FF8C5A8" w14:textId="77777777" w:rsidR="006953D6" w:rsidRDefault="00240AA2" w:rsidP="005537F5">
      <w:pPr>
        <w:jc w:val="both"/>
      </w:pPr>
      <w:r>
        <w:t>After applying the RAM algorithm on sensor network localization, we wanted to explore on a real dataset and work towards its usage in real world application. We explore exoplanet dataset which has 6 simulated datasets with anywhere from zero to three planets in each dataset. For purpose of our model generation, we use the first dataset and a one planet model. The Data set properties are as follows:</w:t>
      </w:r>
    </w:p>
    <w:p w14:paraId="65C3A462" w14:textId="77777777" w:rsidR="00B452B9" w:rsidRDefault="00B452B9" w:rsidP="005537F5">
      <w:pPr>
        <w:pStyle w:val="ListParagraph"/>
        <w:numPr>
          <w:ilvl w:val="0"/>
          <w:numId w:val="6"/>
        </w:numPr>
        <w:jc w:val="both"/>
      </w:pPr>
      <w:r>
        <w:t>The dataset is a simple timeseries, including the time of observation (t</w:t>
      </w:r>
      <w:r w:rsidRPr="00596AE5">
        <w:rPr>
          <w:vertAlign w:val="subscript"/>
        </w:rPr>
        <w:t>i</w:t>
      </w:r>
      <w:r>
        <w:t>), measured radial velocity (v</w:t>
      </w:r>
      <w:r w:rsidRPr="00596AE5">
        <w:rPr>
          <w:vertAlign w:val="subscript"/>
        </w:rPr>
        <w:t>i</w:t>
      </w:r>
      <w:r>
        <w:t>), and a measurement uncertainty (</w:t>
      </w:r>
      <w:r w:rsidR="002E37DC">
        <w:t>σ</w:t>
      </w:r>
      <w:r w:rsidR="002E37DC" w:rsidRPr="001F5B3D">
        <w:rPr>
          <w:vertAlign w:val="subscript"/>
        </w:rPr>
        <w:t>i</w:t>
      </w:r>
      <w:r w:rsidR="002E37DC">
        <w:t>)</w:t>
      </w:r>
    </w:p>
    <w:p w14:paraId="1D862217" w14:textId="77777777" w:rsidR="002E37DC" w:rsidRDefault="002E37DC" w:rsidP="005537F5">
      <w:pPr>
        <w:pStyle w:val="ListParagraph"/>
        <w:numPr>
          <w:ilvl w:val="0"/>
          <w:numId w:val="6"/>
        </w:numPr>
        <w:jc w:val="both"/>
      </w:pPr>
      <w:r>
        <w:t>Number of observations: 600 days</w:t>
      </w:r>
    </w:p>
    <w:p w14:paraId="3DD681B4" w14:textId="77777777" w:rsidR="005D779B" w:rsidRDefault="005D779B" w:rsidP="005537F5">
      <w:pPr>
        <w:pStyle w:val="ListParagraph"/>
        <w:numPr>
          <w:ilvl w:val="0"/>
          <w:numId w:val="6"/>
        </w:numPr>
        <w:jc w:val="both"/>
      </w:pPr>
      <w:r>
        <w:t>The dataset includes between zero and three planets (inclusive)</w:t>
      </w:r>
    </w:p>
    <w:p w14:paraId="693ABCD1" w14:textId="77777777" w:rsidR="005D779B" w:rsidRDefault="005D779B" w:rsidP="005537F5">
      <w:pPr>
        <w:pStyle w:val="ListParagraph"/>
        <w:numPr>
          <w:ilvl w:val="0"/>
          <w:numId w:val="6"/>
        </w:numPr>
        <w:jc w:val="both"/>
      </w:pPr>
      <w:r>
        <w:t>The dataset includes a single velocity offset and correlated, Gaussian noise to represent stellar activity</w:t>
      </w:r>
    </w:p>
    <w:p w14:paraId="0D6A8362" w14:textId="77777777" w:rsidR="006953D6" w:rsidRDefault="006953D6" w:rsidP="005537F5">
      <w:pPr>
        <w:jc w:val="both"/>
      </w:pPr>
    </w:p>
    <w:p w14:paraId="4A3EF7D4" w14:textId="77777777" w:rsidR="00596AE5" w:rsidRDefault="00240AA2" w:rsidP="00596AE5">
      <w:pPr>
        <w:jc w:val="both"/>
      </w:pPr>
      <w:r>
        <w:t>The Statistical model of exoplanet model is as follows:</w:t>
      </w:r>
    </w:p>
    <w:p w14:paraId="6CB666D1" w14:textId="77777777" w:rsidR="008633B0" w:rsidRDefault="008633B0" w:rsidP="00596AE5">
      <w:pPr>
        <w:jc w:val="both"/>
      </w:pPr>
    </w:p>
    <w:p w14:paraId="2C9341DC" w14:textId="77777777" w:rsidR="00596AE5" w:rsidRDefault="00596AE5" w:rsidP="00596AE5">
      <w:pPr>
        <w:jc w:val="both"/>
      </w:pPr>
      <w:r>
        <w:t xml:space="preserve">Each simulated data point is generated according to </w:t>
      </w:r>
    </w:p>
    <w:p w14:paraId="285257FC" w14:textId="77777777" w:rsidR="00AC5C5A" w:rsidRDefault="00AC5C5A" w:rsidP="00474E2F">
      <w:pPr>
        <w:jc w:val="center"/>
      </w:pPr>
      <w:r>
        <w:rPr>
          <w:noProof/>
        </w:rPr>
        <w:drawing>
          <wp:inline distT="0" distB="0" distL="0" distR="0" wp14:anchorId="0EB797B4" wp14:editId="34438279">
            <wp:extent cx="1566333" cy="28539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FCD212.tmp"/>
                    <pic:cNvPicPr/>
                  </pic:nvPicPr>
                  <pic:blipFill>
                    <a:blip r:embed="rId19">
                      <a:extLst>
                        <a:ext uri="{28A0092B-C50C-407E-A947-70E740481C1C}">
                          <a14:useLocalDpi xmlns:a14="http://schemas.microsoft.com/office/drawing/2010/main" val="0"/>
                        </a:ext>
                      </a:extLst>
                    </a:blip>
                    <a:stretch>
                      <a:fillRect/>
                    </a:stretch>
                  </pic:blipFill>
                  <pic:spPr>
                    <a:xfrm>
                      <a:off x="0" y="0"/>
                      <a:ext cx="1590818" cy="289852"/>
                    </a:xfrm>
                    <a:prstGeom prst="rect">
                      <a:avLst/>
                    </a:prstGeom>
                  </pic:spPr>
                </pic:pic>
              </a:graphicData>
            </a:graphic>
          </wp:inline>
        </w:drawing>
      </w:r>
    </w:p>
    <w:p w14:paraId="7A0627D3" w14:textId="77777777" w:rsidR="00AC5C5A" w:rsidRDefault="00AC5C5A" w:rsidP="00596AE5">
      <w:pPr>
        <w:jc w:val="both"/>
        <w:rPr>
          <w:vertAlign w:val="subscript"/>
        </w:rPr>
      </w:pPr>
      <w:r>
        <w:t>Where the first term is the velocity predicted at time t</w:t>
      </w:r>
      <w:r w:rsidRPr="00FA701A">
        <w:rPr>
          <w:vertAlign w:val="subscript"/>
        </w:rPr>
        <w:t>i</w:t>
      </w:r>
      <w:r>
        <w:t xml:space="preserve"> by a model </w:t>
      </w:r>
      <w:r w:rsidR="00FA701A">
        <w:t>parameterized</w:t>
      </w:r>
      <w:r>
        <w:t xml:space="preserve"> by </w:t>
      </w:r>
      <w:r w:rsidR="00FA701A">
        <w:t>ϴ and ɛ</w:t>
      </w:r>
      <w:r w:rsidR="00FA701A" w:rsidRPr="00FA701A">
        <w:rPr>
          <w:vertAlign w:val="subscript"/>
        </w:rPr>
        <w:t>i</w:t>
      </w:r>
    </w:p>
    <w:p w14:paraId="5932BC37" w14:textId="77777777" w:rsidR="00C80415" w:rsidRDefault="00C80415" w:rsidP="00596AE5">
      <w:pPr>
        <w:jc w:val="both"/>
      </w:pPr>
      <w:r>
        <w:t>The appropriate likelihood is a multi-variable normal distribution centered on the predictions of the model,</w:t>
      </w:r>
    </w:p>
    <w:p w14:paraId="0A6B7FD9" w14:textId="77777777" w:rsidR="00C80415" w:rsidRDefault="00474E2F" w:rsidP="00474E2F">
      <w:pPr>
        <w:jc w:val="center"/>
      </w:pPr>
      <w:r w:rsidRPr="00474E2F">
        <w:rPr>
          <w:noProof/>
        </w:rPr>
        <w:drawing>
          <wp:inline distT="0" distB="0" distL="0" distR="0" wp14:anchorId="7537C228" wp14:editId="7720682C">
            <wp:extent cx="4567114" cy="396240"/>
            <wp:effectExtent l="0" t="0" r="5080" b="3810"/>
            <wp:docPr id="26" name="Picture 7">
              <a:extLst xmlns:a="http://schemas.openxmlformats.org/drawingml/2006/main">
                <a:ext uri="{FF2B5EF4-FFF2-40B4-BE49-F238E27FC236}">
                  <a16:creationId xmlns:a16="http://schemas.microsoft.com/office/drawing/2014/main" id="{1BD0A02B-9BE3-4A35-9899-CF1CE85E0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D0A02B-9BE3-4A35-9899-CF1CE85E050E}"/>
                        </a:ext>
                      </a:extLst>
                    </pic:cNvPr>
                    <pic:cNvPicPr>
                      <a:picLocks noChangeAspect="1"/>
                    </pic:cNvPicPr>
                  </pic:nvPicPr>
                  <pic:blipFill>
                    <a:blip r:embed="rId20"/>
                    <a:stretch>
                      <a:fillRect/>
                    </a:stretch>
                  </pic:blipFill>
                  <pic:spPr>
                    <a:xfrm>
                      <a:off x="0" y="0"/>
                      <a:ext cx="4812814" cy="417557"/>
                    </a:xfrm>
                    <a:prstGeom prst="rect">
                      <a:avLst/>
                    </a:prstGeom>
                    <a:ln>
                      <a:noFill/>
                    </a:ln>
                  </pic:spPr>
                </pic:pic>
              </a:graphicData>
            </a:graphic>
          </wp:inline>
        </w:drawing>
      </w:r>
    </w:p>
    <w:p w14:paraId="59145098" w14:textId="77777777" w:rsidR="00474E2F" w:rsidRDefault="00474E2F" w:rsidP="00596AE5">
      <w:pPr>
        <w:jc w:val="both"/>
      </w:pPr>
      <w:r w:rsidRPr="00474E2F">
        <w:t>The Gaussian noise is correlated from one observation to the next. The covariance matrix is given by</w:t>
      </w:r>
    </w:p>
    <w:p w14:paraId="7B64A9DD" w14:textId="77777777" w:rsidR="00474E2F" w:rsidRDefault="00474E2F" w:rsidP="00474E2F">
      <w:pPr>
        <w:jc w:val="center"/>
      </w:pPr>
      <w:r w:rsidRPr="00474E2F">
        <w:rPr>
          <w:noProof/>
        </w:rPr>
        <w:drawing>
          <wp:inline distT="0" distB="0" distL="0" distR="0" wp14:anchorId="314952B3" wp14:editId="64F67A76">
            <wp:extent cx="1902883" cy="344386"/>
            <wp:effectExtent l="0" t="0" r="2540" b="0"/>
            <wp:docPr id="27" name="Picture 9" descr="A close up of a clock&#10;&#10;Description automatically generated">
              <a:extLst xmlns:a="http://schemas.openxmlformats.org/drawingml/2006/main">
                <a:ext uri="{FF2B5EF4-FFF2-40B4-BE49-F238E27FC236}">
                  <a16:creationId xmlns:a16="http://schemas.microsoft.com/office/drawing/2014/main" id="{F048ACFA-9352-4D18-A54F-7A67FAE24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clock&#10;&#10;Description automatically generated">
                      <a:extLst>
                        <a:ext uri="{FF2B5EF4-FFF2-40B4-BE49-F238E27FC236}">
                          <a16:creationId xmlns:a16="http://schemas.microsoft.com/office/drawing/2014/main" id="{F048ACFA-9352-4D18-A54F-7A67FAE242BC}"/>
                        </a:ext>
                      </a:extLst>
                    </pic:cNvPr>
                    <pic:cNvPicPr>
                      <a:picLocks noChangeAspect="1"/>
                    </pic:cNvPicPr>
                  </pic:nvPicPr>
                  <pic:blipFill>
                    <a:blip r:embed="rId21"/>
                    <a:stretch>
                      <a:fillRect/>
                    </a:stretch>
                  </pic:blipFill>
                  <pic:spPr>
                    <a:xfrm>
                      <a:off x="0" y="0"/>
                      <a:ext cx="2001110" cy="362163"/>
                    </a:xfrm>
                    <a:prstGeom prst="rect">
                      <a:avLst/>
                    </a:prstGeom>
                    <a:ln>
                      <a:noFill/>
                    </a:ln>
                  </pic:spPr>
                </pic:pic>
              </a:graphicData>
            </a:graphic>
          </wp:inline>
        </w:drawing>
      </w:r>
    </w:p>
    <w:p w14:paraId="5FD56A89" w14:textId="77777777" w:rsidR="006953D6" w:rsidRDefault="008C7725" w:rsidP="001B1692">
      <w:r w:rsidRPr="008C7725">
        <w:t>For the quasi-periodic kernel K</w:t>
      </w:r>
      <w:r w:rsidRPr="008C7725">
        <w:rPr>
          <w:vertAlign w:val="subscript"/>
        </w:rPr>
        <w:t>i,j,</w:t>
      </w:r>
      <w:r w:rsidRPr="008C7725">
        <w:t xml:space="preserve"> we assume</w:t>
      </w:r>
    </w:p>
    <w:p w14:paraId="1964EF4D" w14:textId="77777777" w:rsidR="008C7725" w:rsidRDefault="008C7725" w:rsidP="008C7725">
      <w:pPr>
        <w:jc w:val="center"/>
      </w:pPr>
      <w:r w:rsidRPr="008C7725">
        <w:rPr>
          <w:noProof/>
        </w:rPr>
        <w:lastRenderedPageBreak/>
        <w:drawing>
          <wp:inline distT="0" distB="0" distL="0" distR="0" wp14:anchorId="5B2407AB" wp14:editId="10470DA8">
            <wp:extent cx="2986617" cy="513976"/>
            <wp:effectExtent l="0" t="0" r="4445" b="635"/>
            <wp:docPr id="29" name="Picture 11" descr="A close up of a logo&#10;&#10;Description automatically generated">
              <a:extLst xmlns:a="http://schemas.openxmlformats.org/drawingml/2006/main">
                <a:ext uri="{FF2B5EF4-FFF2-40B4-BE49-F238E27FC236}">
                  <a16:creationId xmlns:a16="http://schemas.microsoft.com/office/drawing/2014/main" id="{5E57F5D2-44BA-4706-972C-DE44EDB03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 up of a logo&#10;&#10;Description automatically generated">
                      <a:extLst>
                        <a:ext uri="{FF2B5EF4-FFF2-40B4-BE49-F238E27FC236}">
                          <a16:creationId xmlns:a16="http://schemas.microsoft.com/office/drawing/2014/main" id="{5E57F5D2-44BA-4706-972C-DE44EDB03981}"/>
                        </a:ext>
                      </a:extLst>
                    </pic:cNvPr>
                    <pic:cNvPicPr>
                      <a:picLocks noChangeAspect="1"/>
                    </pic:cNvPicPr>
                  </pic:nvPicPr>
                  <pic:blipFill>
                    <a:blip r:embed="rId22"/>
                    <a:stretch>
                      <a:fillRect/>
                    </a:stretch>
                  </pic:blipFill>
                  <pic:spPr>
                    <a:xfrm>
                      <a:off x="0" y="0"/>
                      <a:ext cx="3054481" cy="525655"/>
                    </a:xfrm>
                    <a:prstGeom prst="rect">
                      <a:avLst/>
                    </a:prstGeom>
                    <a:ln>
                      <a:noFill/>
                    </a:ln>
                  </pic:spPr>
                </pic:pic>
              </a:graphicData>
            </a:graphic>
          </wp:inline>
        </w:drawing>
      </w:r>
    </w:p>
    <w:p w14:paraId="503D152B" w14:textId="77777777" w:rsidR="006953D6" w:rsidRDefault="00464049" w:rsidP="001B1692">
      <w:pPr>
        <w:spacing w:after="160"/>
      </w:pPr>
      <w:r>
        <w:t>Next,</w:t>
      </w:r>
      <w:r w:rsidR="00240AA2">
        <w:t xml:space="preserve"> we define the priors for each of the 7 parameters. </w:t>
      </w:r>
    </w:p>
    <w:p w14:paraId="5261F54D" w14:textId="77777777" w:rsidR="00B24723" w:rsidRDefault="00B24723" w:rsidP="00B24723">
      <w:pPr>
        <w:spacing w:after="160"/>
        <w:jc w:val="center"/>
      </w:pPr>
      <w:r w:rsidRPr="00B24723">
        <w:rPr>
          <w:noProof/>
        </w:rPr>
        <w:drawing>
          <wp:inline distT="0" distB="0" distL="0" distR="0" wp14:anchorId="40C6DBED" wp14:editId="27EFEC57">
            <wp:extent cx="4705350" cy="2158836"/>
            <wp:effectExtent l="0" t="0" r="0" b="0"/>
            <wp:docPr id="30" name="Picture 6">
              <a:extLst xmlns:a="http://schemas.openxmlformats.org/drawingml/2006/main">
                <a:ext uri="{FF2B5EF4-FFF2-40B4-BE49-F238E27FC236}">
                  <a16:creationId xmlns:a16="http://schemas.microsoft.com/office/drawing/2014/main" id="{A07DEEEA-7946-4FA3-955E-D18485A33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7DEEEA-7946-4FA3-955E-D18485A33AA7}"/>
                        </a:ext>
                      </a:extLst>
                    </pic:cNvPr>
                    <pic:cNvPicPr>
                      <a:picLocks noChangeAspect="1"/>
                    </pic:cNvPicPr>
                  </pic:nvPicPr>
                  <pic:blipFill>
                    <a:blip r:embed="rId23"/>
                    <a:stretch>
                      <a:fillRect/>
                    </a:stretch>
                  </pic:blipFill>
                  <pic:spPr>
                    <a:xfrm>
                      <a:off x="0" y="0"/>
                      <a:ext cx="4728079" cy="2169264"/>
                    </a:xfrm>
                    <a:prstGeom prst="rect">
                      <a:avLst/>
                    </a:prstGeom>
                    <a:ln>
                      <a:noFill/>
                    </a:ln>
                  </pic:spPr>
                </pic:pic>
              </a:graphicData>
            </a:graphic>
          </wp:inline>
        </w:drawing>
      </w:r>
    </w:p>
    <w:p w14:paraId="130C6D48" w14:textId="77777777" w:rsidR="00B24723" w:rsidRPr="00B24723" w:rsidRDefault="00B24723" w:rsidP="00B24723">
      <w:pPr>
        <w:spacing w:after="160" w:line="180" w:lineRule="auto"/>
        <w:jc w:val="center"/>
        <w:rPr>
          <w:lang w:val="en-IN"/>
        </w:rPr>
      </w:pPr>
      <w:r w:rsidRPr="00B24723">
        <w:rPr>
          <w:lang w:val="en-US"/>
        </w:rPr>
        <w:t>where T – Planet’s Orbital Period                                              X – Planet’s mean anomaly</w:t>
      </w:r>
    </w:p>
    <w:p w14:paraId="5EC9229E" w14:textId="77777777" w:rsidR="00B24723" w:rsidRPr="00B24723" w:rsidRDefault="00B24723" w:rsidP="00B24723">
      <w:pPr>
        <w:spacing w:after="160" w:line="180" w:lineRule="auto"/>
        <w:jc w:val="center"/>
        <w:rPr>
          <w:lang w:val="en-IN"/>
        </w:rPr>
      </w:pPr>
      <w:r w:rsidRPr="00B24723">
        <w:rPr>
          <w:lang w:val="en-US"/>
        </w:rPr>
        <w:t xml:space="preserve">           </w:t>
      </w:r>
      <w:r>
        <w:rPr>
          <w:lang w:val="en-US"/>
        </w:rPr>
        <w:t xml:space="preserve">      </w:t>
      </w:r>
      <w:r w:rsidRPr="00B24723">
        <w:rPr>
          <w:lang w:val="en-US"/>
        </w:rPr>
        <w:t>K – Planet’s RV Semi Amplitude                                     s – Additional white noise term</w:t>
      </w:r>
    </w:p>
    <w:p w14:paraId="654201D4" w14:textId="77777777" w:rsidR="00B24723" w:rsidRPr="00B24723" w:rsidRDefault="00B24723" w:rsidP="00B24723">
      <w:pPr>
        <w:spacing w:after="160" w:line="180" w:lineRule="auto"/>
        <w:jc w:val="center"/>
        <w:rPr>
          <w:lang w:val="en-IN"/>
        </w:rPr>
      </w:pPr>
      <w:r w:rsidRPr="00B24723">
        <w:rPr>
          <w:lang w:val="en-US"/>
        </w:rPr>
        <w:t xml:space="preserve">   e – Planet’s eccentricity                                                   V – RV Velocity offset</w:t>
      </w:r>
    </w:p>
    <w:p w14:paraId="304D1A94" w14:textId="77777777" w:rsidR="00B24723" w:rsidRDefault="00B24723" w:rsidP="006229EA">
      <w:pPr>
        <w:spacing w:after="160" w:line="180" w:lineRule="auto"/>
        <w:rPr>
          <w:lang w:val="en-IN"/>
        </w:rPr>
      </w:pPr>
      <w:r>
        <w:rPr>
          <w:lang w:val="en-US"/>
        </w:rPr>
        <w:t xml:space="preserve">                            </w:t>
      </w:r>
      <w:r w:rsidRPr="00B24723">
        <w:rPr>
          <w:lang w:val="en-US"/>
        </w:rPr>
        <w:t>w – Planet’s argument of pericenter</w:t>
      </w:r>
    </w:p>
    <w:p w14:paraId="19015D36" w14:textId="77777777" w:rsidR="006229EA" w:rsidRPr="006229EA" w:rsidRDefault="006229EA" w:rsidP="006229EA">
      <w:pPr>
        <w:spacing w:after="160" w:line="180" w:lineRule="auto"/>
        <w:rPr>
          <w:lang w:val="en-IN"/>
        </w:rPr>
      </w:pPr>
    </w:p>
    <w:p w14:paraId="646191FE" w14:textId="77C16F0E" w:rsidR="006953D6" w:rsidRDefault="00240AA2" w:rsidP="00745C40">
      <w:pPr>
        <w:spacing w:after="160"/>
        <w:jc w:val="both"/>
      </w:pPr>
      <w:r>
        <w:t>The first one is the planet’s orbital period</w:t>
      </w:r>
      <w:r w:rsidR="006229EA">
        <w:t xml:space="preserve"> for which</w:t>
      </w:r>
      <w:r>
        <w:t xml:space="preserve"> we consider a Jeffrey’s prior. The minimum and maximum value of this parameter depends on the dataset </w:t>
      </w:r>
      <w:r w:rsidR="0072172A">
        <w:t>and</w:t>
      </w:r>
      <w:r>
        <w:t xml:space="preserve"> </w:t>
      </w:r>
      <w:r w:rsidR="006229EA">
        <w:t xml:space="preserve">on </w:t>
      </w:r>
      <w:r>
        <w:t xml:space="preserve">the number of planets considered in the model. These values are for a one planet model. The next parameter is Planet’s RV Semi Amplitude </w:t>
      </w:r>
      <w:r w:rsidR="0072172A">
        <w:t>who’s</w:t>
      </w:r>
      <w:r>
        <w:t xml:space="preserve"> prior </w:t>
      </w:r>
      <w:r w:rsidR="0072172A">
        <w:t>is</w:t>
      </w:r>
      <w:r>
        <w:t xml:space="preserve"> a Modified Jeffreys prior with value range from 1 to 999. The priors for the next 4 parameters i.e. RV Velocity offset, Planet’s eccentricity, Planet’s argument of pericenter and Planet’s mean anomaly is a uniform distribution.</w:t>
      </w:r>
      <w:bookmarkStart w:id="6" w:name="_lbwhfmcnweaa" w:colFirst="0" w:colLast="0"/>
      <w:bookmarkEnd w:id="6"/>
    </w:p>
    <w:p w14:paraId="0E2AB204" w14:textId="77777777" w:rsidR="006953D6" w:rsidRPr="008C69AB" w:rsidRDefault="00240AA2" w:rsidP="00745C40">
      <w:pPr>
        <w:pStyle w:val="Heading2"/>
        <w:spacing w:after="160"/>
        <w:jc w:val="both"/>
        <w:rPr>
          <w:sz w:val="28"/>
          <w:szCs w:val="28"/>
          <w:u w:val="single"/>
        </w:rPr>
      </w:pPr>
      <w:r w:rsidRPr="008C69AB">
        <w:rPr>
          <w:sz w:val="28"/>
          <w:szCs w:val="28"/>
          <w:u w:val="single"/>
        </w:rPr>
        <w:t xml:space="preserve">RESULTS: </w:t>
      </w:r>
    </w:p>
    <w:p w14:paraId="16FBF6C8" w14:textId="77777777" w:rsidR="006953D6" w:rsidRDefault="00206A5C" w:rsidP="00745C40">
      <w:pPr>
        <w:spacing w:after="160"/>
        <w:jc w:val="both"/>
      </w:pPr>
      <w:r>
        <w:t xml:space="preserve">First, we compare the trace plot of the results obtained by metropolis and RAM to show the contrast between </w:t>
      </w:r>
      <w:r w:rsidR="00285D37">
        <w:t xml:space="preserve">both the methods in </w:t>
      </w:r>
      <w:r w:rsidR="00A32AFD">
        <w:t>jumping between modes</w:t>
      </w:r>
      <w:r w:rsidR="00240AA2">
        <w:t xml:space="preserve">. Below is the trace plot for one of the parameters i.e. for ‘Mean Anomaly’ with both the RAM and Metropolis Hasting. We run both the methods for 10k iterations and burn-in period of 2000 iterations. We </w:t>
      </w:r>
      <w:r w:rsidR="007C522F">
        <w:t>observe</w:t>
      </w:r>
      <w:r w:rsidR="00240AA2">
        <w:t xml:space="preserve"> that the Metropolis has converged to a single parameter value whereas the RAM is jumping between 2 values.</w:t>
      </w:r>
    </w:p>
    <w:p w14:paraId="5B371A64" w14:textId="77777777" w:rsidR="006953D6" w:rsidRDefault="008E219E" w:rsidP="007C522F">
      <w:pPr>
        <w:spacing w:after="160"/>
        <w:jc w:val="center"/>
        <w:rPr>
          <w:noProof/>
        </w:rPr>
      </w:pPr>
      <w:r w:rsidRPr="008E219E">
        <w:rPr>
          <w:noProof/>
        </w:rPr>
        <w:drawing>
          <wp:inline distT="0" distB="0" distL="0" distR="0" wp14:anchorId="7E65DAA9" wp14:editId="248293AF">
            <wp:extent cx="2978150" cy="1776240"/>
            <wp:effectExtent l="19050" t="19050" r="12700" b="14605"/>
            <wp:docPr id="31" name="Picture 7">
              <a:extLst xmlns:a="http://schemas.openxmlformats.org/drawingml/2006/main">
                <a:ext uri="{FF2B5EF4-FFF2-40B4-BE49-F238E27FC236}">
                  <a16:creationId xmlns:a16="http://schemas.microsoft.com/office/drawing/2014/main" id="{9692ECE1-7D32-4DC5-B34A-367AA95FA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692ECE1-7D32-4DC5-B34A-367AA95FA887}"/>
                        </a:ext>
                      </a:extLst>
                    </pic:cNvPr>
                    <pic:cNvPicPr>
                      <a:picLocks noChangeAspect="1"/>
                    </pic:cNvPicPr>
                  </pic:nvPicPr>
                  <pic:blipFill>
                    <a:blip r:embed="rId24"/>
                    <a:stretch>
                      <a:fillRect/>
                    </a:stretch>
                  </pic:blipFill>
                  <pic:spPr>
                    <a:xfrm>
                      <a:off x="0" y="0"/>
                      <a:ext cx="3003267" cy="1791220"/>
                    </a:xfrm>
                    <a:prstGeom prst="rect">
                      <a:avLst/>
                    </a:prstGeom>
                    <a:ln>
                      <a:solidFill>
                        <a:schemeClr val="tx1"/>
                      </a:solidFill>
                    </a:ln>
                  </pic:spPr>
                </pic:pic>
              </a:graphicData>
            </a:graphic>
          </wp:inline>
        </w:drawing>
      </w:r>
      <w:r w:rsidRPr="008E219E">
        <w:rPr>
          <w:noProof/>
        </w:rPr>
        <w:t xml:space="preserve"> </w:t>
      </w:r>
      <w:r w:rsidRPr="008E219E">
        <w:rPr>
          <w:noProof/>
        </w:rPr>
        <w:drawing>
          <wp:inline distT="0" distB="0" distL="0" distR="0" wp14:anchorId="40687804" wp14:editId="02D10A52">
            <wp:extent cx="3037417" cy="1764521"/>
            <wp:effectExtent l="19050" t="19050" r="10795" b="26670"/>
            <wp:docPr id="10" name="Picture 9">
              <a:extLst xmlns:a="http://schemas.openxmlformats.org/drawingml/2006/main">
                <a:ext uri="{FF2B5EF4-FFF2-40B4-BE49-F238E27FC236}">
                  <a16:creationId xmlns:a16="http://schemas.microsoft.com/office/drawing/2014/main" id="{32222B70-D2D8-40C8-A2CA-0BB4A64AD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2222B70-D2D8-40C8-A2CA-0BB4A64AD895}"/>
                        </a:ext>
                      </a:extLst>
                    </pic:cNvPr>
                    <pic:cNvPicPr>
                      <a:picLocks noChangeAspect="1"/>
                    </pic:cNvPicPr>
                  </pic:nvPicPr>
                  <pic:blipFill>
                    <a:blip r:embed="rId25"/>
                    <a:stretch>
                      <a:fillRect/>
                    </a:stretch>
                  </pic:blipFill>
                  <pic:spPr>
                    <a:xfrm>
                      <a:off x="0" y="0"/>
                      <a:ext cx="3063655" cy="1779763"/>
                    </a:xfrm>
                    <a:prstGeom prst="rect">
                      <a:avLst/>
                    </a:prstGeom>
                    <a:ln>
                      <a:solidFill>
                        <a:schemeClr val="tx1"/>
                      </a:solidFill>
                    </a:ln>
                  </pic:spPr>
                </pic:pic>
              </a:graphicData>
            </a:graphic>
          </wp:inline>
        </w:drawing>
      </w:r>
    </w:p>
    <w:p w14:paraId="6BFC4FF5" w14:textId="77777777" w:rsidR="00D20DD2" w:rsidRDefault="00D20DD2" w:rsidP="007C522F">
      <w:pPr>
        <w:spacing w:after="160"/>
        <w:jc w:val="center"/>
      </w:pPr>
      <w:r>
        <w:rPr>
          <w:noProof/>
        </w:rPr>
        <w:t xml:space="preserve">Fig 9: </w:t>
      </w:r>
      <w:r w:rsidR="00D828A2">
        <w:rPr>
          <w:noProof/>
        </w:rPr>
        <w:t>Trace plots: Metropolis Hastings (Left) and RAM (Right)</w:t>
      </w:r>
    </w:p>
    <w:p w14:paraId="49945DD8" w14:textId="77777777" w:rsidR="006953D6" w:rsidRDefault="00240AA2" w:rsidP="00745C40">
      <w:pPr>
        <w:spacing w:after="160"/>
        <w:jc w:val="both"/>
      </w:pPr>
      <w:r>
        <w:lastRenderedPageBreak/>
        <w:t xml:space="preserve">Below is the trace plot for 7 parameter values. We observe that </w:t>
      </w:r>
      <w:r w:rsidR="007C522F">
        <w:t>all</w:t>
      </w:r>
      <w:r>
        <w:t xml:space="preserve"> the parameters have converged. The trace plots are shown after a burn-in period of 2000 iterations. We also observe that the ‘Argument of epicenter’ and ‘Mean anomaly’ has multiple modes. All the other plots </w:t>
      </w:r>
      <w:r w:rsidR="007C522F">
        <w:t>appear</w:t>
      </w:r>
      <w:r>
        <w:t xml:space="preserve"> to have a single mode. </w:t>
      </w:r>
    </w:p>
    <w:p w14:paraId="5BE0FA6A" w14:textId="11C88209" w:rsidR="006953D6" w:rsidRDefault="00840509" w:rsidP="007C522F">
      <w:pPr>
        <w:jc w:val="center"/>
      </w:pPr>
      <w:r w:rsidRPr="00840509">
        <w:rPr>
          <w:noProof/>
        </w:rPr>
        <w:drawing>
          <wp:inline distT="0" distB="0" distL="0" distR="0" wp14:anchorId="5431537B" wp14:editId="5707D0AE">
            <wp:extent cx="6318250" cy="3297190"/>
            <wp:effectExtent l="19050" t="19050" r="25400" b="17780"/>
            <wp:docPr id="32" name="Picture 7">
              <a:extLst xmlns:a="http://schemas.openxmlformats.org/drawingml/2006/main">
                <a:ext uri="{FF2B5EF4-FFF2-40B4-BE49-F238E27FC236}">
                  <a16:creationId xmlns:a16="http://schemas.microsoft.com/office/drawing/2014/main" id="{7C550DA1-8750-4DEC-AEA8-A62683638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C550DA1-8750-4DEC-AEA8-A62683638A21}"/>
                        </a:ext>
                      </a:extLst>
                    </pic:cNvPr>
                    <pic:cNvPicPr>
                      <a:picLocks noChangeAspect="1"/>
                    </pic:cNvPicPr>
                  </pic:nvPicPr>
                  <pic:blipFill>
                    <a:blip r:embed="rId26"/>
                    <a:stretch>
                      <a:fillRect/>
                    </a:stretch>
                  </pic:blipFill>
                  <pic:spPr>
                    <a:xfrm>
                      <a:off x="0" y="0"/>
                      <a:ext cx="6327280" cy="3301902"/>
                    </a:xfrm>
                    <a:prstGeom prst="rect">
                      <a:avLst/>
                    </a:prstGeom>
                    <a:ln>
                      <a:solidFill>
                        <a:schemeClr val="tx1"/>
                      </a:solidFill>
                    </a:ln>
                  </pic:spPr>
                </pic:pic>
              </a:graphicData>
            </a:graphic>
          </wp:inline>
        </w:drawing>
      </w:r>
    </w:p>
    <w:p w14:paraId="60F39144" w14:textId="77777777" w:rsidR="002D16E9" w:rsidRDefault="002D16E9" w:rsidP="008E219E">
      <w:pPr>
        <w:jc w:val="center"/>
      </w:pPr>
      <w:r>
        <w:t>Fig 10: Final Trace plots</w:t>
      </w:r>
    </w:p>
    <w:p w14:paraId="7B18D8F5" w14:textId="77777777" w:rsidR="008E219E" w:rsidRDefault="008E219E" w:rsidP="008E219E">
      <w:pPr>
        <w:spacing w:line="120" w:lineRule="auto"/>
        <w:jc w:val="center"/>
      </w:pPr>
    </w:p>
    <w:p w14:paraId="0348277E" w14:textId="77777777" w:rsidR="008E219E" w:rsidRDefault="00240AA2" w:rsidP="00745C40">
      <w:pPr>
        <w:jc w:val="both"/>
      </w:pPr>
      <w:r>
        <w:t xml:space="preserve">To get a better understanding we look at the density plots. One of the tuning </w:t>
      </w:r>
      <w:r w:rsidR="008633B0">
        <w:t>parameters</w:t>
      </w:r>
      <w:r>
        <w:t xml:space="preserve"> which is the sd of the proposal density for all the 7 parameters needed to be determined. Based on the range of the parameters, and after running the algorithm several times, we set this value of 10 for the first parameter and 2 for the rest of the parameters.</w:t>
      </w:r>
    </w:p>
    <w:p w14:paraId="021FC340" w14:textId="77777777" w:rsidR="006953D6" w:rsidRDefault="00240AA2" w:rsidP="00745C40">
      <w:pPr>
        <w:jc w:val="both"/>
      </w:pPr>
      <w:r>
        <w:t xml:space="preserve">The most important parameter of interest in a planet’s orbital period, which as we can </w:t>
      </w:r>
      <w:r w:rsidR="008E219E">
        <w:t>confirm</w:t>
      </w:r>
      <w:r>
        <w:t xml:space="preserve"> from the distribution, </w:t>
      </w:r>
      <w:r w:rsidR="008E219E">
        <w:t>appears to be</w:t>
      </w:r>
      <w:r>
        <w:t xml:space="preserve"> </w:t>
      </w:r>
      <w:r w:rsidR="00755FD3">
        <w:t xml:space="preserve">converged </w:t>
      </w:r>
      <w:r>
        <w:t>at a value of 42.05.</w:t>
      </w:r>
    </w:p>
    <w:p w14:paraId="179223C1" w14:textId="77777777" w:rsidR="008E219E" w:rsidRDefault="008E219E" w:rsidP="001B1692">
      <w:pPr>
        <w:jc w:val="both"/>
      </w:pPr>
    </w:p>
    <w:p w14:paraId="5C7261BF" w14:textId="77777777" w:rsidR="006953D6" w:rsidRDefault="00240AA2" w:rsidP="008E219E">
      <w:pPr>
        <w:jc w:val="center"/>
      </w:pPr>
      <w:bookmarkStart w:id="7" w:name="_GoBack"/>
      <w:r>
        <w:rPr>
          <w:noProof/>
        </w:rPr>
        <w:drawing>
          <wp:inline distT="114300" distB="114300" distL="114300" distR="114300" wp14:anchorId="20EC4DBB" wp14:editId="3C002306">
            <wp:extent cx="5702300" cy="3175000"/>
            <wp:effectExtent l="0" t="0" r="0" b="635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24298" cy="3187248"/>
                    </a:xfrm>
                    <a:prstGeom prst="rect">
                      <a:avLst/>
                    </a:prstGeom>
                    <a:ln/>
                  </pic:spPr>
                </pic:pic>
              </a:graphicData>
            </a:graphic>
          </wp:inline>
        </w:drawing>
      </w:r>
      <w:bookmarkEnd w:id="7"/>
    </w:p>
    <w:p w14:paraId="2B1CCF46" w14:textId="688B1AF5" w:rsidR="006953D6" w:rsidRDefault="002D16E9" w:rsidP="00963B3A">
      <w:pPr>
        <w:jc w:val="center"/>
      </w:pPr>
      <w:r>
        <w:t>Fi</w:t>
      </w:r>
      <w:r w:rsidR="00576CDA">
        <w:t>g 11: Final Histogram plot</w:t>
      </w:r>
    </w:p>
    <w:p w14:paraId="3B9628C2" w14:textId="0AA668B5" w:rsidR="0072172A" w:rsidRDefault="0072172A" w:rsidP="00963B3A">
      <w:pPr>
        <w:jc w:val="center"/>
      </w:pPr>
    </w:p>
    <w:p w14:paraId="11C820B5" w14:textId="77777777" w:rsidR="0072172A" w:rsidRPr="0072172A" w:rsidRDefault="0072172A" w:rsidP="0072172A">
      <w:pPr>
        <w:pStyle w:val="Heading2"/>
      </w:pPr>
      <w:r w:rsidRPr="0072172A">
        <w:lastRenderedPageBreak/>
        <w:t>REFERENCES:</w:t>
      </w:r>
    </w:p>
    <w:p w14:paraId="300722F9" w14:textId="77777777" w:rsidR="0072172A" w:rsidRDefault="0072172A" w:rsidP="0072172A">
      <w:pPr>
        <w:pStyle w:val="ListParagraph"/>
        <w:numPr>
          <w:ilvl w:val="0"/>
          <w:numId w:val="7"/>
        </w:numPr>
        <w:jc w:val="both"/>
      </w:pPr>
      <w:r>
        <w:t>Tak, H., Meng, X.-L., &amp;amp; Dyk, D. A. V. (2018). A Repelling–Attracting Metropolis Algorithm for Multimodality.</w:t>
      </w:r>
      <w:r>
        <w:t xml:space="preserve"> </w:t>
      </w:r>
      <w:r>
        <w:t xml:space="preserve">Journal of Computational and Graphical Statistics, 27(3), 479–490. </w:t>
      </w:r>
    </w:p>
    <w:p w14:paraId="7652FF1B" w14:textId="0512745F" w:rsidR="0072172A" w:rsidRDefault="0072172A" w:rsidP="0072172A">
      <w:pPr>
        <w:pStyle w:val="ListParagraph"/>
        <w:jc w:val="both"/>
      </w:pPr>
      <w:r>
        <w:t>doi: 10.1080/10618600.2017.1415911</w:t>
      </w:r>
    </w:p>
    <w:p w14:paraId="2D0B8D25" w14:textId="12EEAD0D" w:rsidR="0072172A" w:rsidRDefault="0072172A" w:rsidP="0072172A">
      <w:pPr>
        <w:pStyle w:val="ListParagraph"/>
        <w:numPr>
          <w:ilvl w:val="0"/>
          <w:numId w:val="7"/>
        </w:numPr>
        <w:jc w:val="both"/>
      </w:pPr>
      <w:r>
        <w:t>Loredo, T. J., Berger, J. O., Chernoff, D. F., Clyde, M. A., &amp;amp; Liu, B. (2012). Bayesian methods for analysis</w:t>
      </w:r>
      <w:r>
        <w:t xml:space="preserve"> </w:t>
      </w:r>
      <w:r>
        <w:t xml:space="preserve">and adaptive scheduling of exoplanet observations. Statistical Methodology, 9(1-2), 101–114. </w:t>
      </w:r>
      <w:r>
        <w:t>doi: 10.1016/j.stamet</w:t>
      </w:r>
      <w:r>
        <w:t>.2011.07.005</w:t>
      </w:r>
    </w:p>
    <w:sectPr w:rsidR="0072172A" w:rsidSect="00467EF6">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A7E88"/>
    <w:multiLevelType w:val="multilevel"/>
    <w:tmpl w:val="E1AE6E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C4650D8"/>
    <w:multiLevelType w:val="hybridMultilevel"/>
    <w:tmpl w:val="81484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F1804"/>
    <w:multiLevelType w:val="hybridMultilevel"/>
    <w:tmpl w:val="0FBE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4E0C65"/>
    <w:multiLevelType w:val="multilevel"/>
    <w:tmpl w:val="7348EC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D366CC5"/>
    <w:multiLevelType w:val="multilevel"/>
    <w:tmpl w:val="154A1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B000679"/>
    <w:multiLevelType w:val="multilevel"/>
    <w:tmpl w:val="0C92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E14167"/>
    <w:multiLevelType w:val="multilevel"/>
    <w:tmpl w:val="A9ACB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3D6"/>
    <w:rsid w:val="00052F13"/>
    <w:rsid w:val="00060322"/>
    <w:rsid w:val="000B37E5"/>
    <w:rsid w:val="000B6E1E"/>
    <w:rsid w:val="000C18FE"/>
    <w:rsid w:val="000D3E73"/>
    <w:rsid w:val="00132394"/>
    <w:rsid w:val="00153BA8"/>
    <w:rsid w:val="00157950"/>
    <w:rsid w:val="00176651"/>
    <w:rsid w:val="0019038A"/>
    <w:rsid w:val="001B1692"/>
    <w:rsid w:val="001B7602"/>
    <w:rsid w:val="001C0223"/>
    <w:rsid w:val="001F24DD"/>
    <w:rsid w:val="001F5B3D"/>
    <w:rsid w:val="00206A5C"/>
    <w:rsid w:val="00223B5D"/>
    <w:rsid w:val="0023085E"/>
    <w:rsid w:val="00240AA2"/>
    <w:rsid w:val="00285D37"/>
    <w:rsid w:val="002A2240"/>
    <w:rsid w:val="002A4208"/>
    <w:rsid w:val="002D16E9"/>
    <w:rsid w:val="002E37DC"/>
    <w:rsid w:val="002F4C61"/>
    <w:rsid w:val="0031276C"/>
    <w:rsid w:val="00361F2D"/>
    <w:rsid w:val="00382CEA"/>
    <w:rsid w:val="003D2B5D"/>
    <w:rsid w:val="003E60CC"/>
    <w:rsid w:val="00450015"/>
    <w:rsid w:val="00464049"/>
    <w:rsid w:val="00467E8A"/>
    <w:rsid w:val="00467EF6"/>
    <w:rsid w:val="00474E2F"/>
    <w:rsid w:val="00483128"/>
    <w:rsid w:val="004C071D"/>
    <w:rsid w:val="005063C4"/>
    <w:rsid w:val="00512579"/>
    <w:rsid w:val="005131BE"/>
    <w:rsid w:val="005537F5"/>
    <w:rsid w:val="00576CDA"/>
    <w:rsid w:val="00596AE5"/>
    <w:rsid w:val="005B6969"/>
    <w:rsid w:val="005D779B"/>
    <w:rsid w:val="00616FAE"/>
    <w:rsid w:val="006229EA"/>
    <w:rsid w:val="00626874"/>
    <w:rsid w:val="00632256"/>
    <w:rsid w:val="00652355"/>
    <w:rsid w:val="00665E0E"/>
    <w:rsid w:val="006675AE"/>
    <w:rsid w:val="00680AAB"/>
    <w:rsid w:val="00684B94"/>
    <w:rsid w:val="006953D6"/>
    <w:rsid w:val="006A6E31"/>
    <w:rsid w:val="006D42C1"/>
    <w:rsid w:val="006E6560"/>
    <w:rsid w:val="00702AA4"/>
    <w:rsid w:val="0072172A"/>
    <w:rsid w:val="00724441"/>
    <w:rsid w:val="00745C40"/>
    <w:rsid w:val="00755FD3"/>
    <w:rsid w:val="00770A91"/>
    <w:rsid w:val="00791504"/>
    <w:rsid w:val="007A2F4B"/>
    <w:rsid w:val="007A64E7"/>
    <w:rsid w:val="007B33F4"/>
    <w:rsid w:val="007C522F"/>
    <w:rsid w:val="00832623"/>
    <w:rsid w:val="00840509"/>
    <w:rsid w:val="008613E8"/>
    <w:rsid w:val="008633B0"/>
    <w:rsid w:val="00874416"/>
    <w:rsid w:val="0088543D"/>
    <w:rsid w:val="008B563F"/>
    <w:rsid w:val="008C69AB"/>
    <w:rsid w:val="008C7725"/>
    <w:rsid w:val="008E219E"/>
    <w:rsid w:val="00902969"/>
    <w:rsid w:val="0090389B"/>
    <w:rsid w:val="009158CA"/>
    <w:rsid w:val="00963B3A"/>
    <w:rsid w:val="00972F75"/>
    <w:rsid w:val="009974A0"/>
    <w:rsid w:val="009C272A"/>
    <w:rsid w:val="009D3125"/>
    <w:rsid w:val="00A0589B"/>
    <w:rsid w:val="00A32AFD"/>
    <w:rsid w:val="00A84E66"/>
    <w:rsid w:val="00AC5C5A"/>
    <w:rsid w:val="00AD2877"/>
    <w:rsid w:val="00AD7C2C"/>
    <w:rsid w:val="00AF48D3"/>
    <w:rsid w:val="00B13772"/>
    <w:rsid w:val="00B24723"/>
    <w:rsid w:val="00B32CC6"/>
    <w:rsid w:val="00B36878"/>
    <w:rsid w:val="00B452B9"/>
    <w:rsid w:val="00B63797"/>
    <w:rsid w:val="00B819D4"/>
    <w:rsid w:val="00B9644D"/>
    <w:rsid w:val="00BA4A9C"/>
    <w:rsid w:val="00BB68AC"/>
    <w:rsid w:val="00BD6B82"/>
    <w:rsid w:val="00BE3815"/>
    <w:rsid w:val="00BF37B4"/>
    <w:rsid w:val="00C47FD3"/>
    <w:rsid w:val="00C513BC"/>
    <w:rsid w:val="00C80415"/>
    <w:rsid w:val="00CB51D7"/>
    <w:rsid w:val="00D20DD2"/>
    <w:rsid w:val="00D61954"/>
    <w:rsid w:val="00D828A2"/>
    <w:rsid w:val="00D83610"/>
    <w:rsid w:val="00DC5364"/>
    <w:rsid w:val="00E113F9"/>
    <w:rsid w:val="00E11801"/>
    <w:rsid w:val="00E22FB4"/>
    <w:rsid w:val="00E272B9"/>
    <w:rsid w:val="00E64F97"/>
    <w:rsid w:val="00E8540B"/>
    <w:rsid w:val="00E86C83"/>
    <w:rsid w:val="00EA7E8C"/>
    <w:rsid w:val="00EB05FB"/>
    <w:rsid w:val="00EC4DFE"/>
    <w:rsid w:val="00ED01EC"/>
    <w:rsid w:val="00EE481A"/>
    <w:rsid w:val="00EF0AFA"/>
    <w:rsid w:val="00F0046B"/>
    <w:rsid w:val="00F023E5"/>
    <w:rsid w:val="00FA701A"/>
    <w:rsid w:val="00FD1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E6930"/>
  <w15:docId w15:val="{D57F0404-4B30-4080-8083-60246B2D5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1B1692"/>
    <w:pPr>
      <w:spacing w:line="240" w:lineRule="auto"/>
    </w:pPr>
  </w:style>
  <w:style w:type="table" w:styleId="TableGrid">
    <w:name w:val="Table Grid"/>
    <w:basedOn w:val="TableNormal"/>
    <w:uiPriority w:val="39"/>
    <w:rsid w:val="005131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52B9"/>
    <w:pPr>
      <w:ind w:left="720"/>
      <w:contextualSpacing/>
    </w:pPr>
  </w:style>
  <w:style w:type="character" w:styleId="PlaceholderText">
    <w:name w:val="Placeholder Text"/>
    <w:basedOn w:val="DefaultParagraphFont"/>
    <w:uiPriority w:val="99"/>
    <w:semiHidden/>
    <w:rsid w:val="002E3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0373">
      <w:bodyDiv w:val="1"/>
      <w:marLeft w:val="0"/>
      <w:marRight w:val="0"/>
      <w:marTop w:val="0"/>
      <w:marBottom w:val="0"/>
      <w:divBdr>
        <w:top w:val="none" w:sz="0" w:space="0" w:color="auto"/>
        <w:left w:val="none" w:sz="0" w:space="0" w:color="auto"/>
        <w:bottom w:val="none" w:sz="0" w:space="0" w:color="auto"/>
        <w:right w:val="none" w:sz="0" w:space="0" w:color="auto"/>
      </w:divBdr>
      <w:divsChild>
        <w:div w:id="1278676839">
          <w:marLeft w:val="446"/>
          <w:marRight w:val="0"/>
          <w:marTop w:val="0"/>
          <w:marBottom w:val="0"/>
          <w:divBdr>
            <w:top w:val="none" w:sz="0" w:space="0" w:color="auto"/>
            <w:left w:val="none" w:sz="0" w:space="0" w:color="auto"/>
            <w:bottom w:val="none" w:sz="0" w:space="0" w:color="auto"/>
            <w:right w:val="none" w:sz="0" w:space="0" w:color="auto"/>
          </w:divBdr>
        </w:div>
      </w:divsChild>
    </w:div>
    <w:div w:id="314188187">
      <w:bodyDiv w:val="1"/>
      <w:marLeft w:val="0"/>
      <w:marRight w:val="0"/>
      <w:marTop w:val="0"/>
      <w:marBottom w:val="0"/>
      <w:divBdr>
        <w:top w:val="none" w:sz="0" w:space="0" w:color="auto"/>
        <w:left w:val="none" w:sz="0" w:space="0" w:color="auto"/>
        <w:bottom w:val="none" w:sz="0" w:space="0" w:color="auto"/>
        <w:right w:val="none" w:sz="0" w:space="0" w:color="auto"/>
      </w:divBdr>
    </w:div>
    <w:div w:id="885027190">
      <w:bodyDiv w:val="1"/>
      <w:marLeft w:val="0"/>
      <w:marRight w:val="0"/>
      <w:marTop w:val="0"/>
      <w:marBottom w:val="0"/>
      <w:divBdr>
        <w:top w:val="none" w:sz="0" w:space="0" w:color="auto"/>
        <w:left w:val="none" w:sz="0" w:space="0" w:color="auto"/>
        <w:bottom w:val="none" w:sz="0" w:space="0" w:color="auto"/>
        <w:right w:val="none" w:sz="0" w:space="0" w:color="auto"/>
      </w:divBdr>
      <w:divsChild>
        <w:div w:id="200180525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00690-5D6B-4538-BF45-DFE87247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11</Pages>
  <Words>2449</Words>
  <Characters>11953</Characters>
  <Application>Microsoft Office Word</Application>
  <DocSecurity>0</DocSecurity>
  <Lines>597</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Srujan Reddy</cp:lastModifiedBy>
  <cp:revision>141</cp:revision>
  <cp:lastPrinted>2020-04-29T01:02:00Z</cp:lastPrinted>
  <dcterms:created xsi:type="dcterms:W3CDTF">2020-04-28T06:28:00Z</dcterms:created>
  <dcterms:modified xsi:type="dcterms:W3CDTF">2020-04-29T01:03:00Z</dcterms:modified>
</cp:coreProperties>
</file>