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66666"/>
          <w:sz w:val="20"/>
          <w:szCs w:val="20"/>
        </w:rPr>
        <w:t xml:space="preserve">eSTEAMED ACADEMY — WEBSITE COPY DRAFT</w:t>
      </w: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Section: About → Why eSTEAMED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This page exists to make the case for eSTEAMED over other enrichment options (iCode, Code Ninjas, Vision Esports Academy, generic afterschool clubs). Sersi — drop headline/subhead/body directly into the Figma frames; gray italics are review notes only.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1A3EE8"/>
          <w:spacing w:val="20"/>
          <w:sz w:val="20"/>
          <w:szCs w:val="20"/>
        </w:rPr>
        <w:t xml:space="preserve">WHY ESTEAMED</w:t>
      </w:r>
    </w:p>
    <w:p>
      <w:pPr>
        <w:pStyle w:val="Heading1"/>
        <w:spacing w:after="200"/>
      </w:pPr>
      <w:r>
        <w:rPr>
          <w:b/>
          <w:bCs/>
          <w:color w:val="111111"/>
          <w:sz w:val="40"/>
          <w:szCs w:val="40"/>
        </w:rPr>
        <w:t xml:space="preserve">Because STEM Shouldn't Be a One-Off. It Should Be a Season.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Plenty of places teach kids to code or build a robot for an hour a week. We built something different: a program where those skills carry forward into a team, a season, and a championship — the same structure that makes kids show up early for soccer practice, applied to STEAM.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6B1A"/>
          <w:spacing w:val="20"/>
          <w:sz w:val="20"/>
          <w:szCs w:val="20"/>
        </w:rPr>
        <w:t xml:space="preserve">WHAT MAKES US DIFFERENT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We're Not a Class. We're a League.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Most enrichment programs stop at the class. We don't. eSTEAMED is built around a Labs-to-Leagues pathway: kids start in a Makerspace class or Lab, build real skill, and then have somewhere to take it — a robotics team, an esports roster, or our own eSTEAMED STEAM Challenge League.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That means practice has a purpose. Every skill kids learn in a Lab session is something they'll use to compete, not just something they'll forget over the summer.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Consider adding a simple visual funnel graphic here (Class → Lab → Team → League) once Figma layout is set — flagged for Sersi/design, not copy.</w:t>
      </w:r>
    </w:p>
    <w:p>
      <w:pPr>
        <w:pStyle w:val="Heading2"/>
        <w:spacing w:after="120" w:before="300"/>
      </w:pPr>
      <w:r>
        <w:rPr>
          <w:b/>
          <w:bCs/>
          <w:color w:val="1A3EE8"/>
          <w:sz w:val="28"/>
          <w:szCs w:val="28"/>
        </w:rPr>
        <w:t xml:space="preserve">The STEAM Challenge League — Nothing Else Like It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Our proprietary eSTEAMED STEAM Challenge League blends escape-room puzzles, engineering builds, and academic-decathlon-style challenges into a single competitive format. It's the kind of event families circle on the calendar — and right now, no one else in the region offers anything like it.</w:t>
      </w:r>
    </w:p>
    <w:p>
      <w:pPr>
        <w:pStyle w:val="Heading2"/>
        <w:spacing w:after="120" w:before="300"/>
      </w:pPr>
      <w:r>
        <w:rPr>
          <w:b/>
          <w:bCs/>
          <w:color w:val="FF6B1A"/>
          <w:sz w:val="28"/>
          <w:szCs w:val="28"/>
        </w:rPr>
        <w:t xml:space="preserve">Real Competition, Real Structure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Team jerseys. Public standings. Championship events. A draft night. A parent-coach pipeline. We borrowed the parts of youth sports that actually work and applied them to robotics and esports — because kids don't get excited about worksheets, they get excited about making the team.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CC00"/>
          <w:spacing w:val="20"/>
          <w:sz w:val="20"/>
          <w:szCs w:val="20"/>
        </w:rPr>
        <w:t xml:space="preserve">BUILT FOR EVERY AGE &amp; STAGE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One Pathway, Ages 5 to 19.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Most programs age out at 12. We don't. eSTEAMED is built as a long runway — from a first Makers Monday session in elementary school, through VEX IQ and VEX V5 robotics, to leadership roles coaching younger teams as our older students grow into mentors.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Confirm whether we want to name a specific 'grow into mentors / student coach' pathway here, or hold that language for a future Leagues-specific page once that structure is built out.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1A3EE8"/>
          <w:spacing w:val="20"/>
          <w:sz w:val="20"/>
          <w:szCs w:val="20"/>
        </w:rPr>
        <w:t xml:space="preserve">ROOTED IN SACRAMENTO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Local, In-Person, and Connected to Your School Day.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We're not a national franchise running the same script in every city. eSTEAMED is built in and for the Sacramento region — with a physical Innovation Studio your kids can walk into, and direct partnerships with local school districts through our Expanded Learning programs.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That means the same STEAM curriculum your child sees at school can continue after the bell rings, without switching brands, platforms, or instructors.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6B1A"/>
          <w:spacing w:val="20"/>
          <w:sz w:val="20"/>
          <w:szCs w:val="20"/>
        </w:rPr>
        <w:t xml:space="preserve">GET IN EARLY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Founding Families Get to Shape What This Becomes.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We're opening enrollment before the doors do. Families who join now aren't just signing up for a class — they're founding members of the first STEAM league of its kind in Sacramento, with early access to teams, priority scheduling, and founding-family pricing.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Founding-family pricing/perks structure isn't finalized — placeholder language above. Confirm specifics (discount amount, priority scheduling terms, cutoff date) before this goes live.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FFCC00"/>
          <w:spacing w:val="20"/>
          <w:sz w:val="20"/>
          <w:szCs w:val="20"/>
        </w:rPr>
        <w:t xml:space="preserve">NEXT STEP</w:t>
      </w:r>
    </w:p>
    <w:p>
      <w:pPr>
        <w:pStyle w:val="Heading2"/>
        <w:spacing w:after="120" w:before="300"/>
      </w:pPr>
      <w:r>
        <w:rPr>
          <w:b/>
          <w:bCs/>
          <w:color w:val="111111"/>
          <w:sz w:val="28"/>
          <w:szCs w:val="28"/>
        </w:rPr>
        <w:t xml:space="preserve">See What Your Kid Could Build.</w:t>
      </w:r>
    </w:p>
    <w:p>
      <w:pPr>
        <w:spacing w:after="160"/>
      </w:pPr>
      <w:r>
        <w:rPr>
          <w:color w:val="111111"/>
          <w:sz w:val="22"/>
          <w:szCs w:val="22"/>
        </w:rPr>
        <w:t xml:space="preserve">[CTA Button: Explore Our Programs]   [CTA Button: Enroll Now]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COPY NOTE: </w:t>
      </w:r>
      <w:r>
        <w:rPr>
          <w:i/>
          <w:iCs/>
          <w:color w:val="666666"/>
          <w:sz w:val="20"/>
          <w:szCs w:val="20"/>
        </w:rPr>
        <w:t xml:space="preserve">Confirm CTA routing — Programs vs. Enroll Now vs. a 'Book a Tour' option for the Innovation Studio, if that becomes part of the funnel.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2026-07-07T03:43:55.716Z</dcterms:created>
  <dcterms:modified xsi:type="dcterms:W3CDTF">2026-07-07T03:43:55.716Z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