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66666"/>
          <w:sz w:val="20"/>
          <w:szCs w:val="20"/>
        </w:rPr>
        <w:t xml:space="preserve">eSTEAMED ACADEMY — WEBSITE COPY DRAFT</w:t>
      </w: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Section: About → Our Locations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This page is intentionally light on unconfirmed specifics (hours, parking, which programs run where). Sersi — drop headline/subhead/body directly into the Figma frames; each location block is designed to repeat as a card/module. Gray italics are review notes only.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1A3EE8"/>
          <w:spacing w:val="20"/>
          <w:sz w:val="20"/>
          <w:szCs w:val="20"/>
        </w:rPr>
        <w:t xml:space="preserve">OUR LOCATIONS</w:t>
      </w:r>
    </w:p>
    <w:p>
      <w:pPr>
        <w:pStyle w:val="Heading1"/>
        <w:spacing w:after="200"/>
      </w:pPr>
      <w:r>
        <w:rPr>
          <w:b/>
          <w:bCs/>
          <w:color w:val="111111"/>
          <w:sz w:val="40"/>
          <w:szCs w:val="40"/>
        </w:rPr>
        <w:t xml:space="preserve">Two Studios. One Sacramento Home Base.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eSTEAMED Academy operates out of two locations in the Sacramento/Carmichael area — come build with us at either one.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6B1A"/>
          <w:spacing w:val="20"/>
          <w:sz w:val="20"/>
          <w:szCs w:val="20"/>
        </w:rPr>
        <w:t xml:space="preserve">LOCATION 1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The Innovation Studio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1150 Eastern Avenue, Sacramento, CA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Our flagship makerspace and program hub. This is where most in-person classes, Makers Mondays, and Labs sessions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[Hours — placeholder]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[Parking / drop-off notes — placeholder]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[CTA: Get Directions]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Confirm what specifically runs at this address (e.g., is this the primary Makerspace + Labs &amp; Leagues location?) so we can replace the generic description above.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1A3EE8"/>
          <w:spacing w:val="20"/>
          <w:sz w:val="20"/>
          <w:szCs w:val="20"/>
        </w:rPr>
        <w:t xml:space="preserve">LOCATION 2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4625 44th Street, Suite 9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4625 44th Street, Suite 9, Sacramento, CA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[Description placeholder — e.g., secondary program site, Expanded Learning administrative hub, overflow classroom space, etc.]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[Hours — placeholder]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[Parking / drop-off notes — placeholder]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111"/>
          <w:sz w:val="22"/>
          <w:szCs w:val="22"/>
        </w:rPr>
        <w:t xml:space="preserve">[CTA: Get Directions]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Need a confirmed description of this location's role before finalizing — flagged in Company Overview draft as well. Once confirmed, both location blocks should read as parallel/consistent in structure.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CC00"/>
          <w:spacing w:val="20"/>
          <w:sz w:val="20"/>
          <w:szCs w:val="20"/>
        </w:rPr>
        <w:t xml:space="preserve">FIND US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[Map Embed Placeholder — both locations pinned]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Recommend an embedded map (Google Maps or Figma static map graphic) showing both pins with a short distance/travel note between them, since some families may use both locations.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6B1A"/>
          <w:spacing w:val="20"/>
          <w:sz w:val="20"/>
          <w:szCs w:val="20"/>
        </w:rPr>
        <w:t xml:space="preserve">NEXT STEP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Ready to Visit?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[CTA Button: Find a Class Near You]   [CTA Button: Enroll Now]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Confirm whether 'Find a Class Near You' should filter/link classes by location once the enrollment platform (GHL or parent portal) is finalized.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2026-07-07T03:47:44.465Z</dcterms:created>
  <dcterms:modified xsi:type="dcterms:W3CDTF">2026-07-07T03:47:44.480Z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