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61FB" w:rsidRPr="005961FB" w:rsidRDefault="005961FB" w:rsidP="005961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61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Excel Data Analysis — Complete Analysis </w:t>
      </w:r>
      <w:proofErr w:type="spellStart"/>
      <w:r w:rsidRPr="005961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ToolPak</w:t>
      </w:r>
      <w:proofErr w:type="spellEnd"/>
      <w:r w:rsidRPr="005961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Guide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Analysis </w:t>
      </w:r>
      <w:proofErr w:type="spellStart"/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>ToolPak</w:t>
      </w:r>
      <w:proofErr w:type="spellEnd"/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 lets you perform statistical analysis in Excel without manually creating complex formulas.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Enable it through: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File → Options → Add-ins → Excel Add-ins → Go → Analysis </w:t>
      </w:r>
      <w:proofErr w:type="spellStart"/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>ToolPak</w:t>
      </w:r>
      <w:proofErr w:type="spellEnd"/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OK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Then use: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>Data → Data Analysis</w:t>
      </w:r>
    </w:p>
    <w:p w:rsidR="005961FB" w:rsidRPr="005961FB" w:rsidRDefault="005961FB" w:rsidP="005961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961FB" w:rsidRPr="005961FB" w:rsidRDefault="005961FB" w:rsidP="005961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61FB">
        <w:rPr>
          <w:rFonts w:ascii="Times New Roman" w:eastAsia="Times New Roman" w:hAnsi="Times New Roman" w:cs="Times New Roman"/>
          <w:b/>
          <w:bCs/>
          <w:sz w:val="36"/>
          <w:szCs w:val="36"/>
        </w:rPr>
        <w:t>1. Practice Dataset — Employee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15"/>
        <w:gridCol w:w="1300"/>
        <w:gridCol w:w="1207"/>
        <w:gridCol w:w="460"/>
        <w:gridCol w:w="727"/>
        <w:gridCol w:w="1393"/>
        <w:gridCol w:w="1682"/>
      </w:tblGrid>
      <w:tr w:rsidR="005961FB" w:rsidRPr="005961FB" w:rsidTr="005961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Training Hours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35000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38000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48000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45000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62000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55000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107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68000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82000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109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72000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40000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111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46000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112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113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58000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114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70000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115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34000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116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76000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93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117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57000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118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61000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119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52000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90000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</w:tr>
    </w:tbl>
    <w:p w:rsidR="005961FB" w:rsidRPr="005961FB" w:rsidRDefault="005961FB" w:rsidP="005961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961FB" w:rsidRPr="005961FB" w:rsidRDefault="005961FB" w:rsidP="005961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61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Descriptive Statistics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 Summarize the dataset.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Example: analyze </w:t>
      </w:r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>Salary</w:t>
      </w:r>
      <w:r w:rsidRPr="005961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>Data → Data Analysis → Descriptive Statistics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61FB">
        <w:rPr>
          <w:rFonts w:ascii="Courier New" w:eastAsia="Times New Roman" w:hAnsi="Courier New" w:cs="Courier New"/>
          <w:sz w:val="20"/>
        </w:rPr>
        <w:t>E1:E21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Select:</w:t>
      </w:r>
    </w:p>
    <w:p w:rsidR="005961FB" w:rsidRPr="005961FB" w:rsidRDefault="005961FB" w:rsidP="005961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Labels in first row </w:t>
      </w:r>
    </w:p>
    <w:p w:rsidR="005961FB" w:rsidRPr="005961FB" w:rsidRDefault="005961FB" w:rsidP="005961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Summary statistics </w:t>
      </w:r>
    </w:p>
    <w:p w:rsidR="005961FB" w:rsidRPr="005961FB" w:rsidRDefault="005961FB" w:rsidP="005961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Output Range 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Excel returns: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35"/>
        <w:gridCol w:w="2395"/>
      </w:tblGrid>
      <w:tr w:rsidR="005961FB" w:rsidRPr="005961FB" w:rsidTr="005961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Statistic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Average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Standard Error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Error of sample mean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Middle value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Most frequent value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Standard Deviation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Spread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Sample Variance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Variability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Kurtosis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Distribution tail/shape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Skewness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Asymmetry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Maximum − Minimum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Minimum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Lowest value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Maximum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Highest value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Total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observations</w:t>
            </w:r>
          </w:p>
        </w:tc>
      </w:tr>
    </w:tbl>
    <w:p w:rsidR="005961FB" w:rsidRPr="005961FB" w:rsidRDefault="005961FB" w:rsidP="005961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961FB" w:rsidRPr="005961FB" w:rsidRDefault="005961FB" w:rsidP="005961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61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Histogram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 Show the frequency distribution of numerical data.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Create bins: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77"/>
      </w:tblGrid>
      <w:tr w:rsidR="005961FB" w:rsidRPr="005961FB" w:rsidTr="005961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Salary Bin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40000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50000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60000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70000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80000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90000</w:t>
            </w:r>
          </w:p>
        </w:tc>
      </w:tr>
    </w:tbl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Go to: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>Data → Data Analysis → Histogram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61FB">
        <w:rPr>
          <w:rFonts w:ascii="Courier New" w:eastAsia="Times New Roman" w:hAnsi="Courier New" w:cs="Courier New"/>
          <w:sz w:val="20"/>
        </w:rPr>
        <w:t>E1:E21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Bin Range: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61FB">
        <w:rPr>
          <w:rFonts w:ascii="Courier New" w:eastAsia="Times New Roman" w:hAnsi="Courier New" w:cs="Courier New"/>
          <w:sz w:val="20"/>
        </w:rPr>
        <w:t>I2:I7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>Chart Output</w:t>
      </w:r>
      <w:r w:rsidRPr="005961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Use it to identify:</w:t>
      </w:r>
    </w:p>
    <w:p w:rsidR="005961FB" w:rsidRPr="005961FB" w:rsidRDefault="005961FB" w:rsidP="005961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Salary concentration </w:t>
      </w:r>
    </w:p>
    <w:p w:rsidR="005961FB" w:rsidRPr="005961FB" w:rsidRDefault="005961FB" w:rsidP="005961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Distribution shape </w:t>
      </w:r>
    </w:p>
    <w:p w:rsidR="005961FB" w:rsidRPr="005961FB" w:rsidRDefault="005961FB" w:rsidP="005961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61FB">
        <w:rPr>
          <w:rFonts w:ascii="Times New Roman" w:eastAsia="Times New Roman" w:hAnsi="Times New Roman" w:cs="Times New Roman"/>
          <w:sz w:val="24"/>
          <w:szCs w:val="24"/>
        </w:rPr>
        <w:t>Skewness</w:t>
      </w:r>
      <w:proofErr w:type="spellEnd"/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961FB" w:rsidRPr="005961FB" w:rsidRDefault="005961FB" w:rsidP="005961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Possible unusually high/low values </w:t>
      </w:r>
    </w:p>
    <w:p w:rsidR="005961FB" w:rsidRPr="005961FB" w:rsidRDefault="005961FB" w:rsidP="005961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961FB" w:rsidRPr="005961FB" w:rsidRDefault="005961FB" w:rsidP="005961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61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Correlation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 Measure the strength and direction of a linear relationship.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961FB" w:rsidRPr="005961FB" w:rsidRDefault="005961FB" w:rsidP="005961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Is Experience related to Salary?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Select: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>Data → Data Analysis → Correlation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61FB">
        <w:rPr>
          <w:rFonts w:ascii="Courier New" w:eastAsia="Times New Roman" w:hAnsi="Courier New" w:cs="Courier New"/>
          <w:sz w:val="20"/>
        </w:rPr>
        <w:t>Experience + Salary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Correlation ranges from </w:t>
      </w:r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>−1 to +1</w:t>
      </w:r>
      <w:r w:rsidRPr="005961FB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1"/>
        <w:gridCol w:w="2168"/>
      </w:tblGrid>
      <w:tr w:rsidR="005961FB" w:rsidRPr="005961FB" w:rsidTr="005961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Interpretation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Perfect positive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+0.8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Very strong positive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+0.5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Moderate positive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No linear relationship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−0.5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Moderate negative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−0.8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Strong negative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−1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Perfect negative</w:t>
            </w:r>
          </w:p>
        </w:tc>
      </w:tr>
    </w:tbl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Important:</w:t>
      </w: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 Correlation does not prove causation.</w:t>
      </w:r>
    </w:p>
    <w:p w:rsidR="005961FB" w:rsidRPr="005961FB" w:rsidRDefault="005961FB" w:rsidP="005961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961FB" w:rsidRPr="005961FB" w:rsidRDefault="005961FB" w:rsidP="005961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61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Covariance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 Determine whether two variables move together.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>Data → Data Analysis → Covariance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Variables:</w:t>
      </w:r>
    </w:p>
    <w:p w:rsidR="005961FB" w:rsidRPr="005961FB" w:rsidRDefault="005961FB" w:rsidP="005961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Experience </w:t>
      </w:r>
    </w:p>
    <w:p w:rsidR="005961FB" w:rsidRPr="005961FB" w:rsidRDefault="005961FB" w:rsidP="005961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Salary </w:t>
      </w:r>
    </w:p>
    <w:p w:rsidR="005961FB" w:rsidRPr="005961FB" w:rsidRDefault="005961FB" w:rsidP="005961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Performance </w:t>
      </w:r>
    </w:p>
    <w:p w:rsidR="005961FB" w:rsidRPr="005961FB" w:rsidRDefault="005961FB" w:rsidP="005961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Training Hours 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>Positive covariance:</w:t>
      </w: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 variables tend to increase together.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>Negative covariance:</w:t>
      </w: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 one tends to increase as the other decreases.</w:t>
      </w:r>
    </w:p>
    <w:p w:rsidR="005961FB" w:rsidRPr="005961FB" w:rsidRDefault="005961FB" w:rsidP="005961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61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Correlation </w:t>
      </w:r>
      <w:proofErr w:type="spellStart"/>
      <w:r w:rsidRPr="005961FB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5961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Covariance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321"/>
        <w:gridCol w:w="2542"/>
      </w:tblGrid>
      <w:tr w:rsidR="005961FB" w:rsidRPr="005961FB" w:rsidTr="005961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Correlation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Covariance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Standardized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Not standardized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−1 to +1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No fixed range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Easier to interpret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Depends on units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Good for comparing relationships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Measures joint variability</w:t>
            </w:r>
          </w:p>
        </w:tc>
      </w:tr>
    </w:tbl>
    <w:p w:rsidR="005961FB" w:rsidRPr="005961FB" w:rsidRDefault="005961FB" w:rsidP="005961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961FB" w:rsidRPr="005961FB" w:rsidRDefault="005961FB" w:rsidP="005961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61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Regression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961FB">
        <w:rPr>
          <w:rFonts w:ascii="Times New Roman" w:eastAsia="Times New Roman" w:hAnsi="Times New Roman" w:cs="Times New Roman"/>
          <w:sz w:val="24"/>
          <w:szCs w:val="24"/>
        </w:rPr>
        <w:t>One of the most important tools for data analysts.</w:t>
      </w:r>
      <w:proofErr w:type="gramEnd"/>
    </w:p>
    <w:p w:rsidR="005961FB" w:rsidRPr="005961FB" w:rsidRDefault="005961FB" w:rsidP="005961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61FB">
        <w:rPr>
          <w:rFonts w:ascii="Times New Roman" w:eastAsia="Times New Roman" w:hAnsi="Times New Roman" w:cs="Times New Roman"/>
          <w:b/>
          <w:bCs/>
          <w:sz w:val="27"/>
          <w:szCs w:val="27"/>
        </w:rPr>
        <w:t>Question</w:t>
      </w:r>
    </w:p>
    <w:p w:rsidR="005961FB" w:rsidRPr="005961FB" w:rsidRDefault="005961FB" w:rsidP="005961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Can Experience predict Salary?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Go to: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>Data → Data Analysis → Regression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>Y Range: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61FB">
        <w:rPr>
          <w:rFonts w:ascii="Courier New" w:eastAsia="Times New Roman" w:hAnsi="Courier New" w:cs="Courier New"/>
          <w:sz w:val="20"/>
        </w:rPr>
        <w:t>Salary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>X Range: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61FB">
        <w:rPr>
          <w:rFonts w:ascii="Courier New" w:eastAsia="Times New Roman" w:hAnsi="Courier New" w:cs="Courier New"/>
          <w:sz w:val="20"/>
        </w:rPr>
        <w:t>Experience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The model is: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61FB">
        <w:rPr>
          <w:rFonts w:ascii="Courier New" w:eastAsia="Times New Roman" w:hAnsi="Courier New" w:cs="Courier New"/>
          <w:sz w:val="20"/>
        </w:rPr>
        <w:t xml:space="preserve">Y = a + </w:t>
      </w:r>
      <w:proofErr w:type="spellStart"/>
      <w:r w:rsidRPr="005961FB">
        <w:rPr>
          <w:rFonts w:ascii="Courier New" w:eastAsia="Times New Roman" w:hAnsi="Courier New" w:cs="Courier New"/>
          <w:sz w:val="20"/>
        </w:rPr>
        <w:t>bX</w:t>
      </w:r>
      <w:proofErr w:type="spellEnd"/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961FB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  <w:r w:rsidRPr="005961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61FB">
        <w:rPr>
          <w:rFonts w:ascii="Courier New" w:eastAsia="Times New Roman" w:hAnsi="Courier New" w:cs="Courier New"/>
          <w:sz w:val="20"/>
        </w:rPr>
        <w:t>Salary = Intercept + Coefficient × Experience</w:t>
      </w:r>
    </w:p>
    <w:p w:rsidR="005961FB" w:rsidRPr="005961FB" w:rsidRDefault="005961FB" w:rsidP="005961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61FB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outputs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>R Square:</w:t>
      </w: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 proportion of variation in Salary explained by the model.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61FB">
        <w:rPr>
          <w:rFonts w:ascii="Courier New" w:eastAsia="Times New Roman" w:hAnsi="Courier New" w:cs="Courier New"/>
          <w:sz w:val="20"/>
        </w:rPr>
        <w:t>R Square = 0.85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961FB">
        <w:rPr>
          <w:rFonts w:ascii="Times New Roman" w:eastAsia="Times New Roman" w:hAnsi="Times New Roman" w:cs="Times New Roman"/>
          <w:sz w:val="24"/>
          <w:szCs w:val="24"/>
        </w:rPr>
        <w:t>means</w:t>
      </w:r>
      <w:proofErr w:type="gramEnd"/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 approximately </w:t>
      </w:r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>85% of salary variation is explained by the predictor(s)</w:t>
      </w: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 in the model.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>Coefficient:</w:t>
      </w: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 estimated change in Y for a one-unit increase in X, holding other predictors constant in multiple regression.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>P-value:</w:t>
      </w: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 evidence about whether a predictor is statistically significant.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Common threshold: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961FB">
        <w:rPr>
          <w:rFonts w:ascii="Courier New" w:eastAsia="Times New Roman" w:hAnsi="Courier New" w:cs="Courier New"/>
          <w:sz w:val="20"/>
        </w:rPr>
        <w:t>p</w:t>
      </w:r>
      <w:proofErr w:type="gramEnd"/>
      <w:r w:rsidRPr="005961FB">
        <w:rPr>
          <w:rFonts w:ascii="Courier New" w:eastAsia="Times New Roman" w:hAnsi="Courier New" w:cs="Courier New"/>
          <w:sz w:val="20"/>
        </w:rPr>
        <w:t xml:space="preserve"> &lt; 0.05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>Standard Error:</w:t>
      </w: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 uncertainty around estimates.</w:t>
      </w:r>
    </w:p>
    <w:p w:rsidR="005961FB" w:rsidRPr="005961FB" w:rsidRDefault="005961FB" w:rsidP="005961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961FB" w:rsidRPr="005961FB" w:rsidRDefault="005961FB" w:rsidP="005961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61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Multiple </w:t>
      </w:r>
      <w:proofErr w:type="gramStart"/>
      <w:r w:rsidRPr="005961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Regression</w:t>
      </w:r>
      <w:proofErr w:type="gramEnd"/>
    </w:p>
    <w:p w:rsidR="005961FB" w:rsidRPr="005961FB" w:rsidRDefault="005961FB" w:rsidP="005961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61FB">
        <w:rPr>
          <w:rFonts w:ascii="Times New Roman" w:eastAsia="Times New Roman" w:hAnsi="Times New Roman" w:cs="Times New Roman"/>
          <w:b/>
          <w:bCs/>
          <w:sz w:val="27"/>
          <w:szCs w:val="27"/>
        </w:rPr>
        <w:t>Question</w:t>
      </w:r>
    </w:p>
    <w:p w:rsidR="005961FB" w:rsidRPr="005961FB" w:rsidRDefault="005961FB" w:rsidP="005961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Can Salary be predicted using Experience, Age, Performance and Training?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>Y: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61FB">
        <w:rPr>
          <w:rFonts w:ascii="Courier New" w:eastAsia="Times New Roman" w:hAnsi="Courier New" w:cs="Courier New"/>
          <w:sz w:val="20"/>
        </w:rPr>
        <w:t>Salary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>X: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61FB">
        <w:rPr>
          <w:rFonts w:ascii="Courier New" w:eastAsia="Times New Roman" w:hAnsi="Courier New" w:cs="Courier New"/>
          <w:sz w:val="20"/>
        </w:rPr>
        <w:t>Experience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61FB">
        <w:rPr>
          <w:rFonts w:ascii="Courier New" w:eastAsia="Times New Roman" w:hAnsi="Courier New" w:cs="Courier New"/>
          <w:sz w:val="20"/>
        </w:rPr>
        <w:t>Age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61FB">
        <w:rPr>
          <w:rFonts w:ascii="Courier New" w:eastAsia="Times New Roman" w:hAnsi="Courier New" w:cs="Courier New"/>
          <w:sz w:val="20"/>
        </w:rPr>
        <w:t>Performance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61FB">
        <w:rPr>
          <w:rFonts w:ascii="Courier New" w:eastAsia="Times New Roman" w:hAnsi="Courier New" w:cs="Courier New"/>
          <w:sz w:val="20"/>
        </w:rPr>
        <w:t>Training Hours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Model: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61FB">
        <w:rPr>
          <w:rFonts w:ascii="Courier New" w:eastAsia="Times New Roman" w:hAnsi="Courier New" w:cs="Courier New"/>
          <w:sz w:val="20"/>
        </w:rPr>
        <w:t>Salary =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961FB">
        <w:rPr>
          <w:rFonts w:ascii="Courier New" w:eastAsia="Times New Roman" w:hAnsi="Courier New" w:cs="Courier New"/>
          <w:sz w:val="20"/>
        </w:rPr>
        <w:t>a</w:t>
      </w:r>
      <w:proofErr w:type="gramEnd"/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61FB">
        <w:rPr>
          <w:rFonts w:ascii="Courier New" w:eastAsia="Times New Roman" w:hAnsi="Courier New" w:cs="Courier New"/>
          <w:sz w:val="20"/>
        </w:rPr>
        <w:t xml:space="preserve">+ </w:t>
      </w:r>
      <w:proofErr w:type="gramStart"/>
      <w:r w:rsidRPr="005961FB">
        <w:rPr>
          <w:rFonts w:ascii="Courier New" w:eastAsia="Times New Roman" w:hAnsi="Courier New" w:cs="Courier New"/>
          <w:sz w:val="20"/>
        </w:rPr>
        <w:t>b1(</w:t>
      </w:r>
      <w:proofErr w:type="gramEnd"/>
      <w:r w:rsidRPr="005961FB">
        <w:rPr>
          <w:rFonts w:ascii="Courier New" w:eastAsia="Times New Roman" w:hAnsi="Courier New" w:cs="Courier New"/>
          <w:sz w:val="20"/>
        </w:rPr>
        <w:t>Experience)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61FB">
        <w:rPr>
          <w:rFonts w:ascii="Courier New" w:eastAsia="Times New Roman" w:hAnsi="Courier New" w:cs="Courier New"/>
          <w:sz w:val="20"/>
        </w:rPr>
        <w:t xml:space="preserve">+ </w:t>
      </w:r>
      <w:proofErr w:type="gramStart"/>
      <w:r w:rsidRPr="005961FB">
        <w:rPr>
          <w:rFonts w:ascii="Courier New" w:eastAsia="Times New Roman" w:hAnsi="Courier New" w:cs="Courier New"/>
          <w:sz w:val="20"/>
        </w:rPr>
        <w:t>b2(</w:t>
      </w:r>
      <w:proofErr w:type="gramEnd"/>
      <w:r w:rsidRPr="005961FB">
        <w:rPr>
          <w:rFonts w:ascii="Courier New" w:eastAsia="Times New Roman" w:hAnsi="Courier New" w:cs="Courier New"/>
          <w:sz w:val="20"/>
        </w:rPr>
        <w:t>Age)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61FB">
        <w:rPr>
          <w:rFonts w:ascii="Courier New" w:eastAsia="Times New Roman" w:hAnsi="Courier New" w:cs="Courier New"/>
          <w:sz w:val="20"/>
        </w:rPr>
        <w:t xml:space="preserve">+ </w:t>
      </w:r>
      <w:proofErr w:type="gramStart"/>
      <w:r w:rsidRPr="005961FB">
        <w:rPr>
          <w:rFonts w:ascii="Courier New" w:eastAsia="Times New Roman" w:hAnsi="Courier New" w:cs="Courier New"/>
          <w:sz w:val="20"/>
        </w:rPr>
        <w:t>b3(</w:t>
      </w:r>
      <w:proofErr w:type="gramEnd"/>
      <w:r w:rsidRPr="005961FB">
        <w:rPr>
          <w:rFonts w:ascii="Courier New" w:eastAsia="Times New Roman" w:hAnsi="Courier New" w:cs="Courier New"/>
          <w:sz w:val="20"/>
        </w:rPr>
        <w:t>Performance)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61FB">
        <w:rPr>
          <w:rFonts w:ascii="Courier New" w:eastAsia="Times New Roman" w:hAnsi="Courier New" w:cs="Courier New"/>
          <w:sz w:val="20"/>
        </w:rPr>
        <w:t xml:space="preserve">+ </w:t>
      </w:r>
      <w:proofErr w:type="gramStart"/>
      <w:r w:rsidRPr="005961FB">
        <w:rPr>
          <w:rFonts w:ascii="Courier New" w:eastAsia="Times New Roman" w:hAnsi="Courier New" w:cs="Courier New"/>
          <w:sz w:val="20"/>
        </w:rPr>
        <w:t>b4(</w:t>
      </w:r>
      <w:proofErr w:type="gramEnd"/>
      <w:r w:rsidRPr="005961FB">
        <w:rPr>
          <w:rFonts w:ascii="Courier New" w:eastAsia="Times New Roman" w:hAnsi="Courier New" w:cs="Courier New"/>
          <w:sz w:val="20"/>
        </w:rPr>
        <w:t>Training)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This helps identify which employee characteristics are associated with salary and how well salary can be predicted.</w:t>
      </w:r>
    </w:p>
    <w:p w:rsidR="005961FB" w:rsidRPr="005961FB" w:rsidRDefault="005961FB" w:rsidP="005961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961FB" w:rsidRPr="005961FB" w:rsidRDefault="005961FB" w:rsidP="005961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61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ANOVA — Single Factor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 Compare means across 3 or more groups.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Question:</w:t>
      </w:r>
    </w:p>
    <w:p w:rsidR="005961FB" w:rsidRPr="005961FB" w:rsidRDefault="005961FB" w:rsidP="005961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Are average salaries different among IT, HR and Finance?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Prepare: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75"/>
        <w:gridCol w:w="660"/>
        <w:gridCol w:w="889"/>
      </w:tblGrid>
      <w:tr w:rsidR="005961FB" w:rsidRPr="005961FB" w:rsidTr="005961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Finance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35000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38000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45000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48000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55000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68000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62000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72000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40000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82000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58000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46000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34000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70000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57000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61000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76000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70000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52000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90000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Go to: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>Data → Data Analysis → ANOVA: Single Factor</w:t>
      </w:r>
    </w:p>
    <w:p w:rsidR="005961FB" w:rsidRPr="005961FB" w:rsidRDefault="005961FB" w:rsidP="005961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61FB">
        <w:rPr>
          <w:rFonts w:ascii="Times New Roman" w:eastAsia="Times New Roman" w:hAnsi="Times New Roman" w:cs="Times New Roman"/>
          <w:b/>
          <w:bCs/>
          <w:sz w:val="27"/>
          <w:szCs w:val="27"/>
        </w:rPr>
        <w:t>Hypotheses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61FB">
        <w:rPr>
          <w:rFonts w:ascii="Courier New" w:eastAsia="Times New Roman" w:hAnsi="Courier New" w:cs="Courier New"/>
          <w:sz w:val="20"/>
        </w:rPr>
        <w:t>H</w:t>
      </w:r>
      <w:r w:rsidRPr="005961FB">
        <w:rPr>
          <w:rFonts w:ascii="Cambria Math" w:eastAsia="Times New Roman" w:hAnsi="Cambria Math" w:cs="Cambria Math"/>
          <w:sz w:val="20"/>
        </w:rPr>
        <w:t>₀</w:t>
      </w:r>
      <w:r w:rsidRPr="005961FB">
        <w:rPr>
          <w:rFonts w:ascii="Courier New" w:eastAsia="Times New Roman" w:hAnsi="Courier New" w:cs="Courier New"/>
          <w:sz w:val="20"/>
        </w:rPr>
        <w:t>: Mean IT = Mean HR = Mean Finance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61FB">
        <w:rPr>
          <w:rFonts w:ascii="Courier New" w:eastAsia="Times New Roman" w:hAnsi="Courier New" w:cs="Courier New"/>
          <w:sz w:val="20"/>
        </w:rPr>
        <w:t>H</w:t>
      </w:r>
      <w:r w:rsidRPr="005961FB">
        <w:rPr>
          <w:rFonts w:ascii="Cambria Math" w:eastAsia="Times New Roman" w:hAnsi="Cambria Math" w:cs="Cambria Math"/>
          <w:sz w:val="20"/>
        </w:rPr>
        <w:t>₁</w:t>
      </w:r>
      <w:r w:rsidRPr="005961FB">
        <w:rPr>
          <w:rFonts w:ascii="Courier New" w:eastAsia="Times New Roman" w:hAnsi="Courier New" w:cs="Courier New"/>
          <w:sz w:val="20"/>
        </w:rPr>
        <w:t>: At least one mean is different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If: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61FB">
        <w:rPr>
          <w:rFonts w:ascii="Courier New" w:eastAsia="Times New Roman" w:hAnsi="Courier New" w:cs="Courier New"/>
          <w:sz w:val="20"/>
        </w:rPr>
        <w:t>P-value &lt; 0.05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Reject H₀.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If: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61FB">
        <w:rPr>
          <w:rFonts w:ascii="Courier New" w:eastAsia="Times New Roman" w:hAnsi="Courier New" w:cs="Courier New"/>
          <w:sz w:val="20"/>
        </w:rPr>
        <w:t>P-value &gt; 0.05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Fail to reject H₀.</w:t>
      </w:r>
    </w:p>
    <w:p w:rsidR="005961FB" w:rsidRPr="005961FB" w:rsidRDefault="005961FB" w:rsidP="005961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961FB" w:rsidRPr="005961FB" w:rsidRDefault="005961FB" w:rsidP="005961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61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9. ANOVA — Two-Factor </w:t>
      </w:r>
      <w:proofErr w:type="gramStart"/>
      <w:r w:rsidRPr="005961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With</w:t>
      </w:r>
      <w:proofErr w:type="gramEnd"/>
      <w:r w:rsidRPr="005961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Replication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Use when you have </w:t>
      </w:r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>two categorical factors and multiple observations per combination</w:t>
      </w:r>
      <w:r w:rsidRPr="005961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15"/>
        <w:gridCol w:w="741"/>
        <w:gridCol w:w="741"/>
        <w:gridCol w:w="727"/>
        <w:gridCol w:w="742"/>
      </w:tblGrid>
      <w:tr w:rsidR="005961FB" w:rsidRPr="005961FB" w:rsidTr="005961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Junior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Junior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Senior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Senior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35000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38000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70000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72000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34000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36000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65000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68000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38000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40000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70000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75000</w:t>
            </w:r>
          </w:p>
        </w:tc>
      </w:tr>
    </w:tbl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It tests:</w:t>
      </w:r>
    </w:p>
    <w:p w:rsidR="005961FB" w:rsidRPr="005961FB" w:rsidRDefault="005961FB" w:rsidP="005961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Department effect </w:t>
      </w:r>
    </w:p>
    <w:p w:rsidR="005961FB" w:rsidRPr="005961FB" w:rsidRDefault="005961FB" w:rsidP="005961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Experience-level effect </w:t>
      </w:r>
    </w:p>
    <w:p w:rsidR="005961FB" w:rsidRPr="005961FB" w:rsidRDefault="005961FB" w:rsidP="005961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Interaction between Department and Experience Level 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The interaction asks whether the effect of one factor depends on the other.</w:t>
      </w:r>
    </w:p>
    <w:p w:rsidR="005961FB" w:rsidRPr="005961FB" w:rsidRDefault="005961FB" w:rsidP="005961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961FB" w:rsidRPr="005961FB" w:rsidRDefault="005961FB" w:rsidP="005961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61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10. ANOVA — Two-Factor </w:t>
      </w:r>
      <w:proofErr w:type="gramStart"/>
      <w:r w:rsidRPr="005961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Without</w:t>
      </w:r>
      <w:proofErr w:type="gramEnd"/>
      <w:r w:rsidRPr="005961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Replication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Use when there are </w:t>
      </w:r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>two factors but only one observation per combination</w:t>
      </w:r>
      <w:r w:rsidRPr="005961FB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15"/>
        <w:gridCol w:w="660"/>
        <w:gridCol w:w="660"/>
        <w:gridCol w:w="675"/>
      </w:tblGrid>
      <w:tr w:rsidR="005961FB" w:rsidRPr="005961FB" w:rsidTr="005961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2026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55000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62000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70000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48000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55000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61000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52000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58000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68000</w:t>
            </w:r>
          </w:p>
        </w:tc>
      </w:tr>
    </w:tbl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Factors:</w:t>
      </w:r>
    </w:p>
    <w:p w:rsidR="005961FB" w:rsidRPr="005961FB" w:rsidRDefault="005961FB" w:rsidP="005961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Department </w:t>
      </w:r>
    </w:p>
    <w:p w:rsidR="005961FB" w:rsidRPr="005961FB" w:rsidRDefault="005961FB" w:rsidP="005961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Year 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Unlike the replicated version, this design does not provide repeated observations per cell and cannot estimate interaction in the same way.</w:t>
      </w:r>
    </w:p>
    <w:p w:rsidR="005961FB" w:rsidRPr="005961FB" w:rsidRDefault="005961FB" w:rsidP="005961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961FB" w:rsidRPr="005961FB" w:rsidRDefault="005961FB" w:rsidP="005961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61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Moving Average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 Smooth time-series fluctuations and identify trends.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69"/>
        <w:gridCol w:w="795"/>
      </w:tblGrid>
      <w:tr w:rsidR="005961FB" w:rsidRPr="005961FB" w:rsidTr="005961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Sales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120000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135000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128000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Apr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145000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May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152000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Jun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160000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Jul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155000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Aug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170000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180000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Oct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175000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Nov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190000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Dec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205000</w:t>
            </w:r>
          </w:p>
        </w:tc>
      </w:tr>
    </w:tbl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Go to: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>Data → Data Analysis → Moving Average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61FB">
        <w:rPr>
          <w:rFonts w:ascii="Courier New" w:eastAsia="Times New Roman" w:hAnsi="Courier New" w:cs="Courier New"/>
          <w:sz w:val="20"/>
        </w:rPr>
        <w:t>B1:B13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Interval: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61FB">
        <w:rPr>
          <w:rFonts w:ascii="Courier New" w:eastAsia="Times New Roman" w:hAnsi="Courier New" w:cs="Courier New"/>
          <w:sz w:val="20"/>
        </w:rPr>
        <w:t>3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A 3-month moving average calculates: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61FB">
        <w:rPr>
          <w:rFonts w:ascii="Courier New" w:eastAsia="Times New Roman" w:hAnsi="Courier New" w:cs="Courier New"/>
          <w:sz w:val="20"/>
        </w:rPr>
        <w:t>(Jan + Feb + Mar) / 3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61FB">
        <w:rPr>
          <w:rFonts w:ascii="Courier New" w:eastAsia="Times New Roman" w:hAnsi="Courier New" w:cs="Courier New"/>
          <w:sz w:val="20"/>
        </w:rPr>
        <w:t>(120000 + 135000 + 128000) / 3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61FB">
        <w:rPr>
          <w:rFonts w:ascii="Courier New" w:eastAsia="Times New Roman" w:hAnsi="Courier New" w:cs="Courier New"/>
          <w:sz w:val="20"/>
        </w:rPr>
        <w:t>= 127666.67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Useful for:</w:t>
      </w:r>
    </w:p>
    <w:p w:rsidR="005961FB" w:rsidRPr="005961FB" w:rsidRDefault="005961FB" w:rsidP="005961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Sales forecasting </w:t>
      </w:r>
    </w:p>
    <w:p w:rsidR="005961FB" w:rsidRPr="005961FB" w:rsidRDefault="005961FB" w:rsidP="005961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Demand analysis </w:t>
      </w:r>
    </w:p>
    <w:p w:rsidR="005961FB" w:rsidRPr="005961FB" w:rsidRDefault="005961FB" w:rsidP="005961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Website traffic </w:t>
      </w:r>
    </w:p>
    <w:p w:rsidR="005961FB" w:rsidRPr="005961FB" w:rsidRDefault="005961FB" w:rsidP="005961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Stock analysis </w:t>
      </w:r>
    </w:p>
    <w:p w:rsidR="005961FB" w:rsidRPr="005961FB" w:rsidRDefault="005961FB" w:rsidP="005961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Production planning </w:t>
      </w:r>
    </w:p>
    <w:p w:rsidR="005961FB" w:rsidRPr="005961FB" w:rsidRDefault="005961FB" w:rsidP="005961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961FB" w:rsidRPr="005961FB" w:rsidRDefault="005961FB" w:rsidP="005961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61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Sampling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 Select a subset from a larger population.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61FB">
        <w:rPr>
          <w:rFonts w:ascii="Courier New" w:eastAsia="Times New Roman" w:hAnsi="Courier New" w:cs="Courier New"/>
          <w:sz w:val="20"/>
        </w:rPr>
        <w:t>10,000 customers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61FB">
        <w:rPr>
          <w:rFonts w:ascii="Courier New" w:eastAsia="Times New Roman" w:hAnsi="Courier New" w:cs="Courier New"/>
          <w:sz w:val="20"/>
        </w:rPr>
        <w:t xml:space="preserve">       ↓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61FB">
        <w:rPr>
          <w:rFonts w:ascii="Courier New" w:eastAsia="Times New Roman" w:hAnsi="Courier New" w:cs="Courier New"/>
          <w:sz w:val="20"/>
        </w:rPr>
        <w:t>Random sample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61FB">
        <w:rPr>
          <w:rFonts w:ascii="Courier New" w:eastAsia="Times New Roman" w:hAnsi="Courier New" w:cs="Courier New"/>
          <w:sz w:val="20"/>
        </w:rPr>
        <w:t xml:space="preserve">       ↓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61FB">
        <w:rPr>
          <w:rFonts w:ascii="Courier New" w:eastAsia="Times New Roman" w:hAnsi="Courier New" w:cs="Courier New"/>
          <w:sz w:val="20"/>
        </w:rPr>
        <w:t>500 customers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61FB">
        <w:rPr>
          <w:rFonts w:ascii="Courier New" w:eastAsia="Times New Roman" w:hAnsi="Courier New" w:cs="Courier New"/>
          <w:sz w:val="20"/>
        </w:rPr>
        <w:t xml:space="preserve">       ↓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61FB">
        <w:rPr>
          <w:rFonts w:ascii="Courier New" w:eastAsia="Times New Roman" w:hAnsi="Courier New" w:cs="Courier New"/>
          <w:sz w:val="20"/>
        </w:rPr>
        <w:t>Analysis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Go to: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>Data → Data Analysis → Sampling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Methods include:</w:t>
      </w:r>
    </w:p>
    <w:p w:rsidR="005961FB" w:rsidRPr="005961FB" w:rsidRDefault="005961FB" w:rsidP="005961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61FB">
        <w:rPr>
          <w:rFonts w:ascii="Times New Roman" w:eastAsia="Times New Roman" w:hAnsi="Times New Roman" w:cs="Times New Roman"/>
          <w:b/>
          <w:bCs/>
          <w:sz w:val="27"/>
          <w:szCs w:val="27"/>
        </w:rPr>
        <w:t>Random sampling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Each observation has a chance of being selected.</w:t>
      </w:r>
    </w:p>
    <w:p w:rsidR="005961FB" w:rsidRPr="005961FB" w:rsidRDefault="005961FB" w:rsidP="005961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61FB">
        <w:rPr>
          <w:rFonts w:ascii="Times New Roman" w:eastAsia="Times New Roman" w:hAnsi="Times New Roman" w:cs="Times New Roman"/>
          <w:b/>
          <w:bCs/>
          <w:sz w:val="27"/>
          <w:szCs w:val="27"/>
        </w:rPr>
        <w:t>Periodic sampling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Select observations at a regular interval, such as: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61FB">
        <w:rPr>
          <w:rFonts w:ascii="Courier New" w:eastAsia="Times New Roman" w:hAnsi="Courier New" w:cs="Courier New"/>
          <w:sz w:val="20"/>
        </w:rPr>
        <w:t>Every 20th customer</w:t>
      </w:r>
    </w:p>
    <w:p w:rsidR="005961FB" w:rsidRPr="005961FB" w:rsidRDefault="005961FB" w:rsidP="005961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961FB" w:rsidRPr="005961FB" w:rsidRDefault="005961FB" w:rsidP="005961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61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Random Number Generation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 Generate artificial/random data.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Go to: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>Data → Data Analysis → Random Number Generation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61FB">
        <w:rPr>
          <w:rFonts w:ascii="Courier New" w:eastAsia="Times New Roman" w:hAnsi="Courier New" w:cs="Courier New"/>
          <w:sz w:val="20"/>
        </w:rPr>
        <w:t>Number of Variables = 1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61FB">
        <w:rPr>
          <w:rFonts w:ascii="Courier New" w:eastAsia="Times New Roman" w:hAnsi="Courier New" w:cs="Courier New"/>
          <w:sz w:val="20"/>
        </w:rPr>
        <w:t>Number of Random Numbers = 100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61FB">
        <w:rPr>
          <w:rFonts w:ascii="Courier New" w:eastAsia="Times New Roman" w:hAnsi="Courier New" w:cs="Courier New"/>
          <w:sz w:val="20"/>
        </w:rPr>
        <w:t>Distribution = Normal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61FB">
        <w:rPr>
          <w:rFonts w:ascii="Courier New" w:eastAsia="Times New Roman" w:hAnsi="Courier New" w:cs="Courier New"/>
          <w:sz w:val="20"/>
        </w:rPr>
        <w:t>Mean = 50000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61FB">
        <w:rPr>
          <w:rFonts w:ascii="Courier New" w:eastAsia="Times New Roman" w:hAnsi="Courier New" w:cs="Courier New"/>
          <w:sz w:val="20"/>
        </w:rPr>
        <w:t>Standard Deviation = 10000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Useful for:</w:t>
      </w:r>
    </w:p>
    <w:p w:rsidR="005961FB" w:rsidRPr="005961FB" w:rsidRDefault="005961FB" w:rsidP="005961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Simulation </w:t>
      </w:r>
    </w:p>
    <w:p w:rsidR="005961FB" w:rsidRPr="005961FB" w:rsidRDefault="005961FB" w:rsidP="005961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Statistical practice </w:t>
      </w:r>
    </w:p>
    <w:p w:rsidR="005961FB" w:rsidRPr="005961FB" w:rsidRDefault="005961FB" w:rsidP="005961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Testing </w:t>
      </w:r>
    </w:p>
    <w:p w:rsidR="005961FB" w:rsidRPr="005961FB" w:rsidRDefault="005961FB" w:rsidP="005961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Probability exercises </w:t>
      </w:r>
    </w:p>
    <w:p w:rsidR="005961FB" w:rsidRPr="005961FB" w:rsidRDefault="005961FB" w:rsidP="005961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Model development </w:t>
      </w:r>
    </w:p>
    <w:p w:rsidR="005961FB" w:rsidRPr="005961FB" w:rsidRDefault="005961FB" w:rsidP="005961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961FB" w:rsidRPr="005961FB" w:rsidRDefault="005961FB" w:rsidP="005961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61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Rank and Percentile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961FB">
        <w:rPr>
          <w:rFonts w:ascii="Times New Roman" w:eastAsia="Times New Roman" w:hAnsi="Times New Roman" w:cs="Times New Roman"/>
          <w:sz w:val="24"/>
          <w:szCs w:val="24"/>
        </w:rPr>
        <w:t>Determines the relative position of observations.</w:t>
      </w:r>
      <w:proofErr w:type="gramEnd"/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89"/>
        <w:gridCol w:w="742"/>
      </w:tblGrid>
      <w:tr w:rsidR="005961FB" w:rsidRPr="005961FB" w:rsidTr="005961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Salary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35000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45000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55000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70000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90000</w:t>
            </w:r>
          </w:p>
        </w:tc>
      </w:tr>
    </w:tbl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Useful Excel functions: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61FB">
        <w:rPr>
          <w:rFonts w:ascii="Courier New" w:eastAsia="Times New Roman" w:hAnsi="Courier New" w:cs="Courier New"/>
          <w:sz w:val="20"/>
        </w:rPr>
        <w:t>=</w:t>
      </w:r>
      <w:proofErr w:type="gramStart"/>
      <w:r w:rsidRPr="005961FB">
        <w:rPr>
          <w:rFonts w:ascii="Courier New" w:eastAsia="Times New Roman" w:hAnsi="Courier New" w:cs="Courier New"/>
          <w:sz w:val="20"/>
        </w:rPr>
        <w:t>RANK.EQ(</w:t>
      </w:r>
      <w:proofErr w:type="gramEnd"/>
      <w:r w:rsidRPr="005961FB">
        <w:rPr>
          <w:rFonts w:ascii="Courier New" w:eastAsia="Times New Roman" w:hAnsi="Courier New" w:cs="Courier New"/>
          <w:sz w:val="20"/>
        </w:rPr>
        <w:t>E2,$E$2:$E$21)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61FB">
        <w:rPr>
          <w:rFonts w:ascii="Courier New" w:eastAsia="Times New Roman" w:hAnsi="Courier New" w:cs="Courier New"/>
          <w:sz w:val="20"/>
        </w:rPr>
        <w:t>=</w:t>
      </w:r>
      <w:proofErr w:type="gramStart"/>
      <w:r w:rsidRPr="005961FB">
        <w:rPr>
          <w:rFonts w:ascii="Courier New" w:eastAsia="Times New Roman" w:hAnsi="Courier New" w:cs="Courier New"/>
          <w:sz w:val="20"/>
        </w:rPr>
        <w:t>PERCENTRANK.INC(</w:t>
      </w:r>
      <w:proofErr w:type="gramEnd"/>
      <w:r w:rsidRPr="005961FB">
        <w:rPr>
          <w:rFonts w:ascii="Courier New" w:eastAsia="Times New Roman" w:hAnsi="Courier New" w:cs="Courier New"/>
          <w:sz w:val="20"/>
        </w:rPr>
        <w:t>$E$2:$E$21,E2)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If an employee is at the </w:t>
      </w:r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>90th percentile</w:t>
      </w:r>
      <w:r w:rsidRPr="005961FB">
        <w:rPr>
          <w:rFonts w:ascii="Times New Roman" w:eastAsia="Times New Roman" w:hAnsi="Times New Roman" w:cs="Times New Roman"/>
          <w:sz w:val="24"/>
          <w:szCs w:val="24"/>
        </w:rPr>
        <w:t>, their salary is higher than approximately 90% of observations in the reference dataset, subject to the percentile definition.</w:t>
      </w:r>
    </w:p>
    <w:p w:rsidR="005961FB" w:rsidRPr="005961FB" w:rsidRDefault="005961FB" w:rsidP="005961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5961FB" w:rsidRPr="005961FB" w:rsidRDefault="005961FB" w:rsidP="005961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61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15. t-Test — Paired Two </w:t>
      </w:r>
      <w:proofErr w:type="gramStart"/>
      <w:r w:rsidRPr="005961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Sample</w:t>
      </w:r>
      <w:proofErr w:type="gramEnd"/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Use when the </w:t>
      </w:r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>same subjects are measured twice</w:t>
      </w:r>
      <w:r w:rsidRPr="005961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89"/>
        <w:gridCol w:w="1707"/>
        <w:gridCol w:w="1589"/>
      </w:tblGrid>
      <w:tr w:rsidR="005961FB" w:rsidRPr="005961FB" w:rsidTr="005961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Before Training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After Training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72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76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82</w:t>
            </w:r>
          </w:p>
        </w:tc>
      </w:tr>
    </w:tbl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Question:</w:t>
      </w:r>
    </w:p>
    <w:p w:rsidR="005961FB" w:rsidRPr="005961FB" w:rsidRDefault="005961FB" w:rsidP="005961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Did training significantly change performance?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>Data → Data Analysis → t-Test: Paired Two Sample for Means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Hypotheses: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61FB">
        <w:rPr>
          <w:rFonts w:ascii="Courier New" w:eastAsia="Times New Roman" w:hAnsi="Courier New" w:cs="Courier New"/>
          <w:sz w:val="20"/>
        </w:rPr>
        <w:t>H</w:t>
      </w:r>
      <w:r w:rsidRPr="005961FB">
        <w:rPr>
          <w:rFonts w:ascii="Cambria Math" w:eastAsia="Times New Roman" w:hAnsi="Cambria Math" w:cs="Cambria Math"/>
          <w:sz w:val="20"/>
        </w:rPr>
        <w:t>₀</w:t>
      </w:r>
      <w:r w:rsidRPr="005961FB">
        <w:rPr>
          <w:rFonts w:ascii="Courier New" w:eastAsia="Times New Roman" w:hAnsi="Courier New" w:cs="Courier New"/>
          <w:sz w:val="20"/>
        </w:rPr>
        <w:t>: Mean Before = Mean After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61FB">
        <w:rPr>
          <w:rFonts w:ascii="Courier New" w:eastAsia="Times New Roman" w:hAnsi="Courier New" w:cs="Courier New"/>
          <w:sz w:val="20"/>
        </w:rPr>
        <w:t>H</w:t>
      </w:r>
      <w:r w:rsidRPr="005961FB">
        <w:rPr>
          <w:rFonts w:ascii="Cambria Math" w:eastAsia="Times New Roman" w:hAnsi="Cambria Math" w:cs="Cambria Math"/>
          <w:sz w:val="20"/>
        </w:rPr>
        <w:t>₁</w:t>
      </w:r>
      <w:r w:rsidRPr="005961FB">
        <w:rPr>
          <w:rFonts w:ascii="Courier New" w:eastAsia="Times New Roman" w:hAnsi="Courier New" w:cs="Courier New"/>
          <w:sz w:val="20"/>
        </w:rPr>
        <w:t>: Mean Before ≠ Mean After</w:t>
      </w:r>
    </w:p>
    <w:p w:rsidR="005961FB" w:rsidRPr="005961FB" w:rsidRDefault="005961FB" w:rsidP="005961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5961FB" w:rsidRPr="005961FB" w:rsidRDefault="005961FB" w:rsidP="005961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61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t-Test — Two Sample Assuming Equal Variances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Use for </w:t>
      </w:r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>two independent groups</w:t>
      </w: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 when equal population variances are assumed.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61FB">
        <w:rPr>
          <w:rFonts w:ascii="Courier New" w:eastAsia="Times New Roman" w:hAnsi="Courier New" w:cs="Courier New"/>
          <w:sz w:val="20"/>
        </w:rPr>
        <w:t>IT salaries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961FB">
        <w:rPr>
          <w:rFonts w:ascii="Courier New" w:eastAsia="Times New Roman" w:hAnsi="Courier New" w:cs="Courier New"/>
          <w:sz w:val="20"/>
        </w:rPr>
        <w:t>vs</w:t>
      </w:r>
      <w:proofErr w:type="gramEnd"/>
      <w:r w:rsidRPr="005961FB">
        <w:rPr>
          <w:rFonts w:ascii="Courier New" w:eastAsia="Times New Roman" w:hAnsi="Courier New" w:cs="Courier New"/>
          <w:sz w:val="20"/>
        </w:rPr>
        <w:t>.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61FB">
        <w:rPr>
          <w:rFonts w:ascii="Courier New" w:eastAsia="Times New Roman" w:hAnsi="Courier New" w:cs="Courier New"/>
          <w:sz w:val="20"/>
        </w:rPr>
        <w:t>HR salaries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Hypotheses: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61FB">
        <w:rPr>
          <w:rFonts w:ascii="Courier New" w:eastAsia="Times New Roman" w:hAnsi="Courier New" w:cs="Courier New"/>
          <w:sz w:val="20"/>
        </w:rPr>
        <w:t>H</w:t>
      </w:r>
      <w:r w:rsidRPr="005961FB">
        <w:rPr>
          <w:rFonts w:ascii="Cambria Math" w:eastAsia="Times New Roman" w:hAnsi="Cambria Math" w:cs="Cambria Math"/>
          <w:sz w:val="20"/>
        </w:rPr>
        <w:t>₀</w:t>
      </w:r>
      <w:r w:rsidRPr="005961FB">
        <w:rPr>
          <w:rFonts w:ascii="Courier New" w:eastAsia="Times New Roman" w:hAnsi="Courier New" w:cs="Courier New"/>
          <w:sz w:val="20"/>
        </w:rPr>
        <w:t xml:space="preserve">: </w:t>
      </w:r>
      <w:proofErr w:type="spellStart"/>
      <w:r w:rsidRPr="005961FB">
        <w:rPr>
          <w:rFonts w:ascii="Courier New" w:eastAsia="Times New Roman" w:hAnsi="Courier New" w:cs="Courier New"/>
          <w:sz w:val="20"/>
        </w:rPr>
        <w:t>μIT</w:t>
      </w:r>
      <w:proofErr w:type="spellEnd"/>
      <w:r w:rsidRPr="005961FB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5961FB">
        <w:rPr>
          <w:rFonts w:ascii="Courier New" w:eastAsia="Times New Roman" w:hAnsi="Courier New" w:cs="Courier New"/>
          <w:sz w:val="20"/>
        </w:rPr>
        <w:t>μHR</w:t>
      </w:r>
      <w:proofErr w:type="spellEnd"/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61FB">
        <w:rPr>
          <w:rFonts w:ascii="Courier New" w:eastAsia="Times New Roman" w:hAnsi="Courier New" w:cs="Courier New"/>
          <w:sz w:val="20"/>
        </w:rPr>
        <w:t>H</w:t>
      </w:r>
      <w:r w:rsidRPr="005961FB">
        <w:rPr>
          <w:rFonts w:ascii="Cambria Math" w:eastAsia="Times New Roman" w:hAnsi="Cambria Math" w:cs="Cambria Math"/>
          <w:sz w:val="20"/>
        </w:rPr>
        <w:t>₁</w:t>
      </w:r>
      <w:r w:rsidRPr="005961FB">
        <w:rPr>
          <w:rFonts w:ascii="Courier New" w:eastAsia="Times New Roman" w:hAnsi="Courier New" w:cs="Courier New"/>
          <w:sz w:val="20"/>
        </w:rPr>
        <w:t xml:space="preserve">: </w:t>
      </w:r>
      <w:proofErr w:type="spellStart"/>
      <w:r w:rsidRPr="005961FB">
        <w:rPr>
          <w:rFonts w:ascii="Courier New" w:eastAsia="Times New Roman" w:hAnsi="Courier New" w:cs="Courier New"/>
          <w:sz w:val="20"/>
        </w:rPr>
        <w:t>μIT</w:t>
      </w:r>
      <w:proofErr w:type="spellEnd"/>
      <w:r w:rsidRPr="005961FB">
        <w:rPr>
          <w:rFonts w:ascii="Courier New" w:eastAsia="Times New Roman" w:hAnsi="Courier New" w:cs="Courier New"/>
          <w:sz w:val="20"/>
        </w:rPr>
        <w:t xml:space="preserve"> ≠ </w:t>
      </w:r>
      <w:proofErr w:type="spellStart"/>
      <w:r w:rsidRPr="005961FB">
        <w:rPr>
          <w:rFonts w:ascii="Courier New" w:eastAsia="Times New Roman" w:hAnsi="Courier New" w:cs="Courier New"/>
          <w:sz w:val="20"/>
        </w:rPr>
        <w:t>μHR</w:t>
      </w:r>
      <w:proofErr w:type="spellEnd"/>
    </w:p>
    <w:p w:rsidR="005961FB" w:rsidRPr="005961FB" w:rsidRDefault="005961FB" w:rsidP="005961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5961FB" w:rsidRPr="005961FB" w:rsidRDefault="005961FB" w:rsidP="005961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61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t-Test — Two Sample Assuming Unequal Variances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Also called </w:t>
      </w:r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>Welch's t-test</w:t>
      </w:r>
      <w:r w:rsidRPr="005961FB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Use for two independent groups when equal variances should </w:t>
      </w:r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 be assumed.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61FB">
        <w:rPr>
          <w:rFonts w:ascii="Courier New" w:eastAsia="Times New Roman" w:hAnsi="Courier New" w:cs="Courier New"/>
          <w:sz w:val="20"/>
        </w:rPr>
        <w:t>Experienced employees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961FB">
        <w:rPr>
          <w:rFonts w:ascii="Courier New" w:eastAsia="Times New Roman" w:hAnsi="Courier New" w:cs="Courier New"/>
          <w:sz w:val="20"/>
        </w:rPr>
        <w:t>vs</w:t>
      </w:r>
      <w:proofErr w:type="gramEnd"/>
      <w:r w:rsidRPr="005961FB">
        <w:rPr>
          <w:rFonts w:ascii="Courier New" w:eastAsia="Times New Roman" w:hAnsi="Courier New" w:cs="Courier New"/>
          <w:sz w:val="20"/>
        </w:rPr>
        <w:t>.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61FB">
        <w:rPr>
          <w:rFonts w:ascii="Courier New" w:eastAsia="Times New Roman" w:hAnsi="Courier New" w:cs="Courier New"/>
          <w:sz w:val="20"/>
        </w:rPr>
        <w:t>Less experienced employees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This is useful when the groups have noticeably different variability.</w:t>
      </w:r>
    </w:p>
    <w:p w:rsidR="005961FB" w:rsidRPr="005961FB" w:rsidRDefault="005961FB" w:rsidP="005961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5961FB" w:rsidRPr="005961FB" w:rsidRDefault="005961FB" w:rsidP="005961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61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F-Test Two-Sample for Variances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 Compare the variances of two populations.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961FB" w:rsidRPr="005961FB" w:rsidRDefault="005961FB" w:rsidP="005961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Does IT salary have the same variance as HR salary?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Go to: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>Data → Data Analysis → F-Test Two-Sample for Variances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Hypotheses: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61FB">
        <w:rPr>
          <w:rFonts w:ascii="Courier New" w:eastAsia="Times New Roman" w:hAnsi="Courier New" w:cs="Courier New"/>
          <w:sz w:val="20"/>
        </w:rPr>
        <w:t>H</w:t>
      </w:r>
      <w:r w:rsidRPr="005961FB">
        <w:rPr>
          <w:rFonts w:ascii="Cambria Math" w:eastAsia="Times New Roman" w:hAnsi="Cambria Math" w:cs="Cambria Math"/>
          <w:sz w:val="20"/>
        </w:rPr>
        <w:t>₀</w:t>
      </w:r>
      <w:r w:rsidRPr="005961FB">
        <w:rPr>
          <w:rFonts w:ascii="Courier New" w:eastAsia="Times New Roman" w:hAnsi="Courier New" w:cs="Courier New"/>
          <w:sz w:val="20"/>
        </w:rPr>
        <w:t>: Variance 1 = Variance 2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61FB">
        <w:rPr>
          <w:rFonts w:ascii="Courier New" w:eastAsia="Times New Roman" w:hAnsi="Courier New" w:cs="Courier New"/>
          <w:sz w:val="20"/>
        </w:rPr>
        <w:t>H</w:t>
      </w:r>
      <w:r w:rsidRPr="005961FB">
        <w:rPr>
          <w:rFonts w:ascii="Cambria Math" w:eastAsia="Times New Roman" w:hAnsi="Cambria Math" w:cs="Cambria Math"/>
          <w:sz w:val="20"/>
        </w:rPr>
        <w:t>₁</w:t>
      </w:r>
      <w:r w:rsidRPr="005961FB">
        <w:rPr>
          <w:rFonts w:ascii="Courier New" w:eastAsia="Times New Roman" w:hAnsi="Courier New" w:cs="Courier New"/>
          <w:sz w:val="20"/>
        </w:rPr>
        <w:t>: Variance 1 ≠ Variance 2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This can help when choosing an appropriate two-sample t-test framework.</w:t>
      </w:r>
    </w:p>
    <w:p w:rsidR="005961FB" w:rsidRPr="005961FB" w:rsidRDefault="005961FB" w:rsidP="005961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5961FB" w:rsidRPr="005961FB" w:rsidRDefault="005961FB" w:rsidP="005961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61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z-Test: Two Sample for Means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961FB">
        <w:rPr>
          <w:rFonts w:ascii="Times New Roman" w:eastAsia="Times New Roman" w:hAnsi="Times New Roman" w:cs="Times New Roman"/>
          <w:sz w:val="24"/>
          <w:szCs w:val="24"/>
        </w:rPr>
        <w:t>Used to compare two population means when the population variances are known or the setup otherwise satisfies z-test assumptions.</w:t>
      </w:r>
      <w:proofErr w:type="gramEnd"/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961FB" w:rsidRPr="005961FB" w:rsidRDefault="005961FB" w:rsidP="005961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Is average salary different from a known benchmark?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>Hypotheses: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61FB">
        <w:rPr>
          <w:rFonts w:ascii="Courier New" w:eastAsia="Times New Roman" w:hAnsi="Courier New" w:cs="Courier New"/>
          <w:sz w:val="20"/>
        </w:rPr>
        <w:t>H</w:t>
      </w:r>
      <w:r w:rsidRPr="005961FB">
        <w:rPr>
          <w:rFonts w:ascii="Cambria Math" w:eastAsia="Times New Roman" w:hAnsi="Cambria Math" w:cs="Cambria Math"/>
          <w:sz w:val="20"/>
        </w:rPr>
        <w:t>₀</w:t>
      </w:r>
      <w:r w:rsidRPr="005961FB">
        <w:rPr>
          <w:rFonts w:ascii="Courier New" w:eastAsia="Times New Roman" w:hAnsi="Courier New" w:cs="Courier New"/>
          <w:sz w:val="20"/>
        </w:rPr>
        <w:t>: μ1 = μ2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61FB">
        <w:rPr>
          <w:rFonts w:ascii="Courier New" w:eastAsia="Times New Roman" w:hAnsi="Courier New" w:cs="Courier New"/>
          <w:sz w:val="20"/>
        </w:rPr>
        <w:t>H</w:t>
      </w:r>
      <w:r w:rsidRPr="005961FB">
        <w:rPr>
          <w:rFonts w:ascii="Cambria Math" w:eastAsia="Times New Roman" w:hAnsi="Cambria Math" w:cs="Cambria Math"/>
          <w:sz w:val="20"/>
        </w:rPr>
        <w:t>₁</w:t>
      </w:r>
      <w:r w:rsidRPr="005961FB">
        <w:rPr>
          <w:rFonts w:ascii="Courier New" w:eastAsia="Times New Roman" w:hAnsi="Courier New" w:cs="Courier New"/>
          <w:sz w:val="20"/>
        </w:rPr>
        <w:t>: μ1 ≠ μ2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Important:</w:t>
      </w: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 In practical business datasets, population standard deviations are often unknown, so t-tests are frequently more appropriate.</w:t>
      </w:r>
    </w:p>
    <w:p w:rsidR="005961FB" w:rsidRPr="005961FB" w:rsidRDefault="005961FB" w:rsidP="005961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5961FB" w:rsidRPr="005961FB" w:rsidRDefault="005961FB" w:rsidP="005961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61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Complete Tool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319"/>
        <w:gridCol w:w="3544"/>
        <w:gridCol w:w="2587"/>
      </w:tblGrid>
      <w:tr w:rsidR="005961FB" w:rsidRPr="005961FB" w:rsidTr="005961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Descriptive Statistics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Summarize data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Average salary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Histogram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Salary ranges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Correlation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Experience </w:t>
            </w:r>
            <w:proofErr w:type="spellStart"/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vs</w:t>
            </w:r>
            <w:proofErr w:type="spellEnd"/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salary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Covariance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Joint movement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Salary </w:t>
            </w:r>
            <w:proofErr w:type="spellStart"/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vs</w:t>
            </w:r>
            <w:proofErr w:type="spellEnd"/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experience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Prediction/relationship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Predict salary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ANOVA Single Factor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Compare 3+ means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 </w:t>
            </w:r>
            <w:proofErr w:type="spellStart"/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vs</w:t>
            </w:r>
            <w:proofErr w:type="spellEnd"/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HR </w:t>
            </w:r>
            <w:proofErr w:type="spellStart"/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vs</w:t>
            </w:r>
            <w:proofErr w:type="spellEnd"/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Finance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ANOVA Two-Factor With Replication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Two factors + repeated observations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Department + Experience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ANOVA Two-Factor Without Replication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Two factors, one observation/cell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Department + Year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Moving Average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Smooth time series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Monthly sales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Sampling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Select subset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500 of 10,000 customers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Random Number Generation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Generate random data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Simulated salaries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Rank and Percentile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Relative position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Salary ranking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Paired t-Test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Same subjects twice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Before </w:t>
            </w:r>
            <w:proofErr w:type="spellStart"/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vs</w:t>
            </w:r>
            <w:proofErr w:type="spellEnd"/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after training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Equal-Variance t-Test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Two independent means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 </w:t>
            </w:r>
            <w:proofErr w:type="spellStart"/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vs</w:t>
            </w:r>
            <w:proofErr w:type="spellEnd"/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HR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Unequal-Variance t-Test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Two independent means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Groups with different variances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F-Test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Compare variances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 </w:t>
            </w:r>
            <w:proofErr w:type="spellStart"/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vs</w:t>
            </w:r>
            <w:proofErr w:type="spellEnd"/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HR variance</w:t>
            </w:r>
          </w:p>
        </w:tc>
      </w:tr>
      <w:tr w:rsidR="005961FB" w:rsidRPr="005961FB" w:rsidTr="005961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z-Test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Compare means under z-test assumptions</w:t>
            </w:r>
          </w:p>
        </w:tc>
        <w:tc>
          <w:tcPr>
            <w:tcW w:w="0" w:type="auto"/>
            <w:vAlign w:val="center"/>
            <w:hideMark/>
          </w:tcPr>
          <w:p w:rsidR="005961FB" w:rsidRPr="005961FB" w:rsidRDefault="005961FB" w:rsidP="005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Mean </w:t>
            </w:r>
            <w:proofErr w:type="spellStart"/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>vs</w:t>
            </w:r>
            <w:proofErr w:type="spellEnd"/>
            <w:r w:rsidRPr="005961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benchmark</w:t>
            </w:r>
          </w:p>
        </w:tc>
      </w:tr>
    </w:tbl>
    <w:p w:rsidR="005961FB" w:rsidRPr="005961FB" w:rsidRDefault="005961FB" w:rsidP="005961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5961FB" w:rsidRPr="005961FB" w:rsidRDefault="005961FB" w:rsidP="005961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61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Recommended Learning Order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>Excel Data Analyst / Business Analyst interviews</w:t>
      </w:r>
      <w:r w:rsidRPr="005961FB">
        <w:rPr>
          <w:rFonts w:ascii="Times New Roman" w:eastAsia="Times New Roman" w:hAnsi="Times New Roman" w:cs="Times New Roman"/>
          <w:sz w:val="24"/>
          <w:szCs w:val="24"/>
        </w:rPr>
        <w:t>, prioritize:</w:t>
      </w:r>
    </w:p>
    <w:p w:rsidR="005961FB" w:rsidRPr="005961FB" w:rsidRDefault="005961FB" w:rsidP="005961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61FB">
        <w:rPr>
          <w:rFonts w:ascii="Times New Roman" w:eastAsia="Times New Roman" w:hAnsi="Times New Roman" w:cs="Times New Roman"/>
          <w:b/>
          <w:bCs/>
          <w:sz w:val="27"/>
          <w:szCs w:val="27"/>
        </w:rPr>
        <w:t>Level 1 — Must Know</w:t>
      </w:r>
    </w:p>
    <w:p w:rsidR="005961FB" w:rsidRPr="005961FB" w:rsidRDefault="005961FB" w:rsidP="005961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Descriptive Statistics </w:t>
      </w:r>
    </w:p>
    <w:p w:rsidR="005961FB" w:rsidRPr="005961FB" w:rsidRDefault="005961FB" w:rsidP="005961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Histogram </w:t>
      </w:r>
    </w:p>
    <w:p w:rsidR="005961FB" w:rsidRPr="005961FB" w:rsidRDefault="005961FB" w:rsidP="005961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Correlation </w:t>
      </w:r>
    </w:p>
    <w:p w:rsidR="005961FB" w:rsidRPr="005961FB" w:rsidRDefault="005961FB" w:rsidP="005961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Regression </w:t>
      </w:r>
    </w:p>
    <w:p w:rsidR="005961FB" w:rsidRPr="005961FB" w:rsidRDefault="005961FB" w:rsidP="005961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Moving Average </w:t>
      </w:r>
    </w:p>
    <w:p w:rsidR="005961FB" w:rsidRPr="005961FB" w:rsidRDefault="005961FB" w:rsidP="005961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61FB">
        <w:rPr>
          <w:rFonts w:ascii="Times New Roman" w:eastAsia="Times New Roman" w:hAnsi="Times New Roman" w:cs="Times New Roman"/>
          <w:b/>
          <w:bCs/>
          <w:sz w:val="27"/>
          <w:szCs w:val="27"/>
        </w:rPr>
        <w:t>Level 2 — Important</w:t>
      </w:r>
    </w:p>
    <w:p w:rsidR="005961FB" w:rsidRPr="005961FB" w:rsidRDefault="005961FB" w:rsidP="005961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ANOVA </w:t>
      </w:r>
    </w:p>
    <w:p w:rsidR="005961FB" w:rsidRPr="005961FB" w:rsidRDefault="005961FB" w:rsidP="005961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Sampling </w:t>
      </w:r>
    </w:p>
    <w:p w:rsidR="005961FB" w:rsidRPr="005961FB" w:rsidRDefault="005961FB" w:rsidP="005961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t-Test </w:t>
      </w:r>
    </w:p>
    <w:p w:rsidR="005961FB" w:rsidRPr="005961FB" w:rsidRDefault="005961FB" w:rsidP="005961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F-Test </w:t>
      </w:r>
    </w:p>
    <w:p w:rsidR="005961FB" w:rsidRPr="005961FB" w:rsidRDefault="005961FB" w:rsidP="005961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Covariance </w:t>
      </w:r>
    </w:p>
    <w:p w:rsidR="005961FB" w:rsidRPr="005961FB" w:rsidRDefault="005961FB" w:rsidP="005961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61FB">
        <w:rPr>
          <w:rFonts w:ascii="Times New Roman" w:eastAsia="Times New Roman" w:hAnsi="Times New Roman" w:cs="Times New Roman"/>
          <w:b/>
          <w:bCs/>
          <w:sz w:val="27"/>
          <w:szCs w:val="27"/>
        </w:rPr>
        <w:t>Level 3 — Advanced Statistical Practice</w:t>
      </w:r>
    </w:p>
    <w:p w:rsidR="005961FB" w:rsidRPr="005961FB" w:rsidRDefault="005961FB" w:rsidP="005961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z-Test </w:t>
      </w:r>
    </w:p>
    <w:p w:rsidR="005961FB" w:rsidRPr="005961FB" w:rsidRDefault="005961FB" w:rsidP="005961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Random Number Generation </w:t>
      </w:r>
    </w:p>
    <w:p w:rsidR="005961FB" w:rsidRPr="005961FB" w:rsidRDefault="005961FB" w:rsidP="005961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Rank and Percentile </w:t>
      </w:r>
    </w:p>
    <w:p w:rsidR="005961FB" w:rsidRPr="005961FB" w:rsidRDefault="005961FB" w:rsidP="005961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5961FB" w:rsidRPr="005961FB" w:rsidRDefault="005961FB" w:rsidP="005961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61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Complete Analysis Workflow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61FB">
        <w:rPr>
          <w:rFonts w:ascii="Courier New" w:eastAsia="Times New Roman" w:hAnsi="Courier New" w:cs="Courier New"/>
          <w:sz w:val="20"/>
        </w:rPr>
        <w:t xml:space="preserve">                    RAW DATA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61FB">
        <w:rPr>
          <w:rFonts w:ascii="Courier New" w:eastAsia="Times New Roman" w:hAnsi="Courier New" w:cs="Courier New"/>
          <w:sz w:val="20"/>
        </w:rPr>
        <w:t xml:space="preserve">                       ↓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61FB">
        <w:rPr>
          <w:rFonts w:ascii="Courier New" w:eastAsia="Times New Roman" w:hAnsi="Courier New" w:cs="Courier New"/>
          <w:sz w:val="20"/>
        </w:rPr>
        <w:t xml:space="preserve">                 Data Cleaning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61FB">
        <w:rPr>
          <w:rFonts w:ascii="Courier New" w:eastAsia="Times New Roman" w:hAnsi="Courier New" w:cs="Courier New"/>
          <w:sz w:val="20"/>
        </w:rPr>
        <w:t xml:space="preserve">                       ↓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61FB">
        <w:rPr>
          <w:rFonts w:ascii="Courier New" w:eastAsia="Times New Roman" w:hAnsi="Courier New" w:cs="Courier New"/>
          <w:sz w:val="20"/>
        </w:rPr>
        <w:t xml:space="preserve">             Descriptive Statistics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61FB">
        <w:rPr>
          <w:rFonts w:ascii="Courier New" w:eastAsia="Times New Roman" w:hAnsi="Courier New" w:cs="Courier New"/>
          <w:sz w:val="20"/>
        </w:rPr>
        <w:t xml:space="preserve">                       ↓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61FB">
        <w:rPr>
          <w:rFonts w:ascii="Courier New" w:eastAsia="Times New Roman" w:hAnsi="Courier New" w:cs="Courier New"/>
          <w:sz w:val="20"/>
        </w:rPr>
        <w:t xml:space="preserve">          ┌────────────┴────────────┐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61FB">
        <w:rPr>
          <w:rFonts w:ascii="Courier New" w:eastAsia="Times New Roman" w:hAnsi="Courier New" w:cs="Courier New"/>
          <w:sz w:val="20"/>
        </w:rPr>
        <w:t xml:space="preserve">          ↓                         </w:t>
      </w:r>
      <w:proofErr w:type="spellStart"/>
      <w:r w:rsidRPr="005961FB">
        <w:rPr>
          <w:rFonts w:ascii="Courier New" w:eastAsia="Times New Roman" w:hAnsi="Courier New" w:cs="Courier New"/>
          <w:sz w:val="20"/>
        </w:rPr>
        <w:t>↓</w:t>
      </w:r>
      <w:proofErr w:type="spellEnd"/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61FB">
        <w:rPr>
          <w:rFonts w:ascii="Courier New" w:eastAsia="Times New Roman" w:hAnsi="Courier New" w:cs="Courier New"/>
          <w:sz w:val="20"/>
        </w:rPr>
        <w:t xml:space="preserve">    Distribution              Relationships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61FB">
        <w:rPr>
          <w:rFonts w:ascii="Courier New" w:eastAsia="Times New Roman" w:hAnsi="Courier New" w:cs="Courier New"/>
          <w:sz w:val="20"/>
        </w:rPr>
        <w:t xml:space="preserve">          ↓                         </w:t>
      </w:r>
      <w:proofErr w:type="spellStart"/>
      <w:r w:rsidRPr="005961FB">
        <w:rPr>
          <w:rFonts w:ascii="Courier New" w:eastAsia="Times New Roman" w:hAnsi="Courier New" w:cs="Courier New"/>
          <w:sz w:val="20"/>
        </w:rPr>
        <w:t>↓</w:t>
      </w:r>
      <w:proofErr w:type="spellEnd"/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61FB">
        <w:rPr>
          <w:rFonts w:ascii="Courier New" w:eastAsia="Times New Roman" w:hAnsi="Courier New" w:cs="Courier New"/>
          <w:sz w:val="20"/>
        </w:rPr>
        <w:t xml:space="preserve">      Histogram                Correlation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61FB">
        <w:rPr>
          <w:rFonts w:ascii="Courier New" w:eastAsia="Times New Roman" w:hAnsi="Courier New" w:cs="Courier New"/>
          <w:sz w:val="20"/>
        </w:rPr>
        <w:t xml:space="preserve">                                    ↓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61FB">
        <w:rPr>
          <w:rFonts w:ascii="Courier New" w:eastAsia="Times New Roman" w:hAnsi="Courier New" w:cs="Courier New"/>
          <w:sz w:val="20"/>
        </w:rPr>
        <w:t xml:space="preserve">                                Regression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61FB">
        <w:rPr>
          <w:rFonts w:ascii="Courier New" w:eastAsia="Times New Roman" w:hAnsi="Courier New" w:cs="Courier New"/>
          <w:sz w:val="20"/>
        </w:rPr>
        <w:t xml:space="preserve">                                    ↓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61FB">
        <w:rPr>
          <w:rFonts w:ascii="Courier New" w:eastAsia="Times New Roman" w:hAnsi="Courier New" w:cs="Courier New"/>
          <w:sz w:val="20"/>
        </w:rPr>
        <w:t xml:space="preserve">                               Prediction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61FB">
        <w:rPr>
          <w:rFonts w:ascii="Courier New" w:eastAsia="Times New Roman" w:hAnsi="Courier New" w:cs="Courier New"/>
          <w:sz w:val="20"/>
        </w:rPr>
        <w:t xml:space="preserve">                                    ↓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61FB">
        <w:rPr>
          <w:rFonts w:ascii="Courier New" w:eastAsia="Times New Roman" w:hAnsi="Courier New" w:cs="Courier New"/>
          <w:sz w:val="20"/>
        </w:rPr>
        <w:t xml:space="preserve">                         Statistical Testing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61FB">
        <w:rPr>
          <w:rFonts w:ascii="Courier New" w:eastAsia="Times New Roman" w:hAnsi="Courier New" w:cs="Courier New"/>
          <w:sz w:val="20"/>
        </w:rPr>
        <w:t xml:space="preserve">                                    ↓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61FB">
        <w:rPr>
          <w:rFonts w:ascii="Courier New" w:eastAsia="Times New Roman" w:hAnsi="Courier New" w:cs="Courier New"/>
          <w:sz w:val="20"/>
        </w:rPr>
        <w:t xml:space="preserve">              ┌─────────────┼─────────────┐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61FB">
        <w:rPr>
          <w:rFonts w:ascii="Courier New" w:eastAsia="Times New Roman" w:hAnsi="Courier New" w:cs="Courier New"/>
          <w:sz w:val="20"/>
        </w:rPr>
        <w:t xml:space="preserve">              ↓             </w:t>
      </w:r>
      <w:proofErr w:type="spellStart"/>
      <w:r w:rsidRPr="005961FB">
        <w:rPr>
          <w:rFonts w:ascii="Courier New" w:eastAsia="Times New Roman" w:hAnsi="Courier New" w:cs="Courier New"/>
          <w:sz w:val="20"/>
        </w:rPr>
        <w:t>↓</w:t>
      </w:r>
      <w:proofErr w:type="spellEnd"/>
      <w:r w:rsidRPr="005961FB">
        <w:rPr>
          <w:rFonts w:ascii="Courier New" w:eastAsia="Times New Roman" w:hAnsi="Courier New" w:cs="Courier New"/>
          <w:sz w:val="20"/>
        </w:rPr>
        <w:t xml:space="preserve">             </w:t>
      </w:r>
      <w:proofErr w:type="spellStart"/>
      <w:r w:rsidRPr="005961FB">
        <w:rPr>
          <w:rFonts w:ascii="Courier New" w:eastAsia="Times New Roman" w:hAnsi="Courier New" w:cs="Courier New"/>
          <w:sz w:val="20"/>
        </w:rPr>
        <w:t>↓</w:t>
      </w:r>
      <w:proofErr w:type="spellEnd"/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61FB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5961FB">
        <w:rPr>
          <w:rFonts w:ascii="Courier New" w:eastAsia="Times New Roman" w:hAnsi="Courier New" w:cs="Courier New"/>
          <w:sz w:val="20"/>
        </w:rPr>
        <w:t>t-Test</w:t>
      </w:r>
      <w:proofErr w:type="gramEnd"/>
      <w:r w:rsidRPr="005961FB">
        <w:rPr>
          <w:rFonts w:ascii="Courier New" w:eastAsia="Times New Roman" w:hAnsi="Courier New" w:cs="Courier New"/>
          <w:sz w:val="20"/>
        </w:rPr>
        <w:t xml:space="preserve">        ANOVA         F-Test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61FB">
        <w:rPr>
          <w:rFonts w:ascii="Courier New" w:eastAsia="Times New Roman" w:hAnsi="Courier New" w:cs="Courier New"/>
          <w:sz w:val="20"/>
        </w:rPr>
        <w:t xml:space="preserve">              ↓             </w:t>
      </w:r>
      <w:proofErr w:type="spellStart"/>
      <w:r w:rsidRPr="005961FB">
        <w:rPr>
          <w:rFonts w:ascii="Courier New" w:eastAsia="Times New Roman" w:hAnsi="Courier New" w:cs="Courier New"/>
          <w:sz w:val="20"/>
        </w:rPr>
        <w:t>↓</w:t>
      </w:r>
      <w:proofErr w:type="spellEnd"/>
      <w:r w:rsidRPr="005961FB">
        <w:rPr>
          <w:rFonts w:ascii="Courier New" w:eastAsia="Times New Roman" w:hAnsi="Courier New" w:cs="Courier New"/>
          <w:sz w:val="20"/>
        </w:rPr>
        <w:t xml:space="preserve">             </w:t>
      </w:r>
      <w:proofErr w:type="spellStart"/>
      <w:r w:rsidRPr="005961FB">
        <w:rPr>
          <w:rFonts w:ascii="Courier New" w:eastAsia="Times New Roman" w:hAnsi="Courier New" w:cs="Courier New"/>
          <w:sz w:val="20"/>
        </w:rPr>
        <w:t>↓</w:t>
      </w:r>
      <w:proofErr w:type="spellEnd"/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61FB">
        <w:rPr>
          <w:rFonts w:ascii="Courier New" w:eastAsia="Times New Roman" w:hAnsi="Courier New" w:cs="Courier New"/>
          <w:sz w:val="20"/>
        </w:rPr>
        <w:t xml:space="preserve">              └─────────────┼─────────────┘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61FB">
        <w:rPr>
          <w:rFonts w:ascii="Courier New" w:eastAsia="Times New Roman" w:hAnsi="Courier New" w:cs="Courier New"/>
          <w:sz w:val="20"/>
        </w:rPr>
        <w:t xml:space="preserve">                            ↓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61FB">
        <w:rPr>
          <w:rFonts w:ascii="Courier New" w:eastAsia="Times New Roman" w:hAnsi="Courier New" w:cs="Courier New"/>
          <w:sz w:val="20"/>
        </w:rPr>
        <w:t xml:space="preserve">                     Interpretation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61FB">
        <w:rPr>
          <w:rFonts w:ascii="Courier New" w:eastAsia="Times New Roman" w:hAnsi="Courier New" w:cs="Courier New"/>
          <w:sz w:val="20"/>
        </w:rPr>
        <w:t xml:space="preserve">                            ↓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61FB">
        <w:rPr>
          <w:rFonts w:ascii="Courier New" w:eastAsia="Times New Roman" w:hAnsi="Courier New" w:cs="Courier New"/>
          <w:sz w:val="20"/>
        </w:rPr>
        <w:t xml:space="preserve">                    Business Insights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61FB">
        <w:rPr>
          <w:rFonts w:ascii="Courier New" w:eastAsia="Times New Roman" w:hAnsi="Courier New" w:cs="Courier New"/>
          <w:sz w:val="20"/>
        </w:rPr>
        <w:t xml:space="preserve">                            ↓</w:t>
      </w:r>
    </w:p>
    <w:p w:rsidR="005961FB" w:rsidRPr="005961FB" w:rsidRDefault="005961FB" w:rsidP="00596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61FB">
        <w:rPr>
          <w:rFonts w:ascii="Courier New" w:eastAsia="Times New Roman" w:hAnsi="Courier New" w:cs="Courier New"/>
          <w:sz w:val="20"/>
        </w:rPr>
        <w:t xml:space="preserve">                        Dashboard</w:t>
      </w:r>
    </w:p>
    <w:p w:rsidR="005961FB" w:rsidRPr="005961FB" w:rsidRDefault="005961FB" w:rsidP="00596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The key skill </w:t>
      </w:r>
      <w:proofErr w:type="gramStart"/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is </w:t>
      </w:r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>not just knowing</w:t>
      </w:r>
      <w:proofErr w:type="gramEnd"/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where the Analysis </w:t>
      </w:r>
      <w:proofErr w:type="spellStart"/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>ToolPak</w:t>
      </w:r>
      <w:proofErr w:type="spellEnd"/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buttons are</w:t>
      </w:r>
      <w:r w:rsidRPr="005961FB">
        <w:rPr>
          <w:rFonts w:ascii="Times New Roman" w:eastAsia="Times New Roman" w:hAnsi="Times New Roman" w:cs="Times New Roman"/>
          <w:sz w:val="24"/>
          <w:szCs w:val="24"/>
        </w:rPr>
        <w:t xml:space="preserve">. A data analyst should know </w:t>
      </w:r>
      <w:r w:rsidRPr="005961FB">
        <w:rPr>
          <w:rFonts w:ascii="Times New Roman" w:eastAsia="Times New Roman" w:hAnsi="Times New Roman" w:cs="Times New Roman"/>
          <w:b/>
          <w:bCs/>
          <w:sz w:val="24"/>
          <w:szCs w:val="24"/>
        </w:rPr>
        <w:t>which tool to select, why it is appropriate, what assumptions it makes, how to interpret the output, and how to turn the statistical result into a business decision</w:t>
      </w:r>
      <w:r w:rsidRPr="005961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3FD8" w:rsidRPr="005961FB" w:rsidRDefault="005961FB" w:rsidP="005961FB"/>
    <w:sectPr w:rsidR="00813FD8" w:rsidRPr="005961FB" w:rsidSect="00892C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002232"/>
    <w:multiLevelType w:val="multilevel"/>
    <w:tmpl w:val="02E8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491721"/>
    <w:multiLevelType w:val="multilevel"/>
    <w:tmpl w:val="1842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CB47A7"/>
    <w:multiLevelType w:val="multilevel"/>
    <w:tmpl w:val="38D0C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8953FE6"/>
    <w:multiLevelType w:val="multilevel"/>
    <w:tmpl w:val="3024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1C4A27"/>
    <w:multiLevelType w:val="multilevel"/>
    <w:tmpl w:val="E516424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70375EB"/>
    <w:multiLevelType w:val="multilevel"/>
    <w:tmpl w:val="0C92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FB1E7D"/>
    <w:multiLevelType w:val="multilevel"/>
    <w:tmpl w:val="C5969F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D3A4D8C"/>
    <w:multiLevelType w:val="multilevel"/>
    <w:tmpl w:val="8696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72B23A2"/>
    <w:multiLevelType w:val="multilevel"/>
    <w:tmpl w:val="9BAE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1D96607"/>
    <w:multiLevelType w:val="multilevel"/>
    <w:tmpl w:val="CA54B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560423D"/>
    <w:multiLevelType w:val="multilevel"/>
    <w:tmpl w:val="B8C2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C0E7D27"/>
    <w:multiLevelType w:val="multilevel"/>
    <w:tmpl w:val="11EE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10"/>
  </w:num>
  <w:num w:numId="4">
    <w:abstractNumId w:val="7"/>
  </w:num>
  <w:num w:numId="5">
    <w:abstractNumId w:val="0"/>
  </w:num>
  <w:num w:numId="6">
    <w:abstractNumId w:val="2"/>
  </w:num>
  <w:num w:numId="7">
    <w:abstractNumId w:val="11"/>
  </w:num>
  <w:num w:numId="8">
    <w:abstractNumId w:val="1"/>
  </w:num>
  <w:num w:numId="9">
    <w:abstractNumId w:val="5"/>
  </w:num>
  <w:num w:numId="10">
    <w:abstractNumId w:val="9"/>
  </w:num>
  <w:num w:numId="11">
    <w:abstractNumId w:val="6"/>
  </w:num>
  <w:num w:numId="1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30"/>
  <w:proofState w:spelling="clean" w:grammar="clean"/>
  <w:defaultTabStop w:val="720"/>
  <w:characterSpacingControl w:val="doNotCompress"/>
  <w:compat/>
  <w:rsids>
    <w:rsidRoot w:val="005961FB"/>
    <w:rsid w:val="00185BCB"/>
    <w:rsid w:val="004F12F9"/>
    <w:rsid w:val="005961FB"/>
    <w:rsid w:val="00647A15"/>
    <w:rsid w:val="00892C87"/>
    <w:rsid w:val="00B82D6D"/>
    <w:rsid w:val="00C72738"/>
    <w:rsid w:val="00D356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2C87"/>
  </w:style>
  <w:style w:type="paragraph" w:styleId="Heading1">
    <w:name w:val="heading 1"/>
    <w:basedOn w:val="Normal"/>
    <w:link w:val="Heading1Char"/>
    <w:uiPriority w:val="9"/>
    <w:qFormat/>
    <w:rsid w:val="005961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961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961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1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961F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961FB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5961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961F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961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61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61F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961FB"/>
    <w:rPr>
      <w:rFonts w:ascii="Courier New" w:eastAsia="Times New Roman" w:hAnsi="Courier New" w:cs="Courier New"/>
      <w:sz w:val="20"/>
      <w:szCs w:val="20"/>
    </w:rPr>
  </w:style>
  <w:style w:type="character" w:customStyle="1" w:styleId="pdq2pgselectionanchor">
    <w:name w:val="pdq2pg_selectionanchor"/>
    <w:basedOn w:val="DefaultParagraphFont"/>
    <w:rsid w:val="005961F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56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7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13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0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432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51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59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479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86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356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039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956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6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0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63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90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17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744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111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975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851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858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94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146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45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2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59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2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66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24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55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272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6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05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69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144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886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093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621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45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9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41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09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40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787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305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1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5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52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110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496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340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61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94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145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800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891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063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139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615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36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148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503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45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3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3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97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7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517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628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222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287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106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121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458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370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284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90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9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3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8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771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611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72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100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770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166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48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113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71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5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1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1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26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28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020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035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18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240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55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455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707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71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879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662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02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83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64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72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091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478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083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771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48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496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877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77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79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5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2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43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47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071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391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544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717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75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32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6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99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28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776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603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746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254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790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794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747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770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862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5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60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00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674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450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537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489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26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411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779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515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10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77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40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13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272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00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70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748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323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659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775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691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061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6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59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38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46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299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773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94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115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211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18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860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019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51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8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13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1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335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98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0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805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327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238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123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887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57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47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04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23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31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47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733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382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64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566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252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96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29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88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00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761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527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703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06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56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21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62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041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9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1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0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3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23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99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249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340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599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34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80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674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279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645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51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2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32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19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0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62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12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526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533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979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095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297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399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78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0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05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41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32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258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643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051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452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508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479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524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4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2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4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7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36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332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73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574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839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881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92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884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601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28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417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0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9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51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19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01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7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156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588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819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221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968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304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077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55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7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4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71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44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97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94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436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033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671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53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415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616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18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6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24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02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953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43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74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139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89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926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91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040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30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97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46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7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68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556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41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734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082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25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369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68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08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28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71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4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31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156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15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404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9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254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018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849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90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75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26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5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30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64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510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220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155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003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046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685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13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2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2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86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18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952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536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38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42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559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168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692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439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92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6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41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42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079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19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876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193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43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939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193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070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20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02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17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91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92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47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248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54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750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361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355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094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433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6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68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64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25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450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394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88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29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066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93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387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097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457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41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03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89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975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379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101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38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267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985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80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691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458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674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6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80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569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578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864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108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522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183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855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377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953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91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82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038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33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9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07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01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077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602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015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277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713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176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451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066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63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1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11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55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71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29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497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469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325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570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325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299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760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05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6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9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40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91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985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583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637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645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737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740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583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24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11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69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81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2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496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747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319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256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527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683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310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29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31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92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890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439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353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04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67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044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55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087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680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61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55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5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86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059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436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978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428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804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743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227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904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0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9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8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25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98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54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383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633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248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874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6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634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764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66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14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78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24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821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529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550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630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270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787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08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958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39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0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1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75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10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165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15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91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60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72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408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053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151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45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4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9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9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50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00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145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397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469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939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693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448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33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95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9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28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86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08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17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129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666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91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307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155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589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18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4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23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62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38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700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460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00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077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417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487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301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81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9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36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70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479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930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145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640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793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225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139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45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336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9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7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7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068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45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51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612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067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25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57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69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406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4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15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31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93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356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231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533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836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198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270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037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242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6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56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38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045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553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870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053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50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03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991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466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20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8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79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373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28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18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184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73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275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95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246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530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91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24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12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26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15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90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727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767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120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39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246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594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77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0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06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05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18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75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457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3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826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921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524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172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64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26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0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8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722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84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17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925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882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742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592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826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893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77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6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7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60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270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19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10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374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918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828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039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307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5851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30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49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0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1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48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64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27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1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61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374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03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043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63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672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5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2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58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788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673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874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7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539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290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883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571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0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32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04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67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67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71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345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7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385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63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668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05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85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3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26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43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60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14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086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05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772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402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616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01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530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0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34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1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88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471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019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91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659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875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573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039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173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483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5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39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56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45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82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010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314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37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284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560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907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535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14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75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5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68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074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249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839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99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121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030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995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730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1678</Words>
  <Characters>9571</Characters>
  <Application>Microsoft Office Word</Application>
  <DocSecurity>0</DocSecurity>
  <Lines>79</Lines>
  <Paragraphs>22</Paragraphs>
  <ScaleCrop>false</ScaleCrop>
  <Company/>
  <LinksUpToDate>false</LinksUpToDate>
  <CharactersWithSpaces>11227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</dc:creator>
  <cp:lastModifiedBy>lab</cp:lastModifiedBy>
  <cp:revision>1</cp:revision>
  <dcterms:created xsi:type="dcterms:W3CDTF">2026-08-28T05:22:00Z</dcterms:created>
  <dcterms:modified xsi:type="dcterms:W3CDTF">2026-08-28T05:26:00Z</dcterms:modified>
</cp:coreProperties>
</file>