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Equijoin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Natural 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Cartesian product</w:t>
      </w:r>
    </w:p>
    <w:p w:rsidR="00C93683" w:rsidRDefault="00C93683" w:rsidP="00C93683">
      <w:pPr>
        <w:pStyle w:val="BodyTextLevel2"/>
        <w:spacing w:before="0" w:after="0" w:line="360" w:lineRule="auto"/>
        <w:ind w:left="36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for the </w:t>
      </w:r>
      <w:r>
        <w:rPr>
          <w:rFonts w:ascii="Arial" w:hAnsi="Arial" w:cs="Arial"/>
          <w:b/>
          <w:sz w:val="28"/>
          <w:szCs w:val="22"/>
        </w:rPr>
        <w:t>project</w:t>
      </w:r>
      <w:r>
        <w:rPr>
          <w:rFonts w:ascii="Arial" w:hAnsi="Arial" w:cs="Arial"/>
          <w:sz w:val="28"/>
          <w:szCs w:val="22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tables(refer Assignment1).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job titles of all employees working on project Gemini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employees that work for departments </w:t>
      </w:r>
      <w:r>
        <w:rPr>
          <w:rFonts w:ascii="Arial" w:hAnsi="Arial" w:cs="Arial"/>
          <w:i/>
          <w:sz w:val="28"/>
          <w:szCs w:val="22"/>
        </w:rPr>
        <w:t>Research</w:t>
      </w:r>
      <w:r>
        <w:rPr>
          <w:rFonts w:ascii="Arial" w:hAnsi="Arial" w:cs="Arial"/>
          <w:sz w:val="28"/>
          <w:szCs w:val="22"/>
        </w:rPr>
        <w:t xml:space="preserve"> or </w:t>
      </w:r>
      <w:proofErr w:type="spellStart"/>
      <w:r>
        <w:rPr>
          <w:rFonts w:ascii="Arial" w:hAnsi="Arial" w:cs="Arial"/>
          <w:i/>
          <w:sz w:val="28"/>
          <w:szCs w:val="22"/>
        </w:rPr>
        <w:t>Acounting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of all clerks that belong to the department d1.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names of projects on which two or more clerks are working.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the employees that are manager and that work on project Mercury.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all employee who entered the project at the same time as at least one other employee.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the employees living in the same location and belonging to the same department as one another.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all employees belonging to the Marketing department.</w:t>
      </w:r>
    </w:p>
    <w:p w:rsidR="00C93683" w:rsidRDefault="00C93683" w:rsidP="00C93683">
      <w:pPr>
        <w:pStyle w:val="BodyTextLevel2"/>
        <w:spacing w:before="0" w:after="0" w:line="360" w:lineRule="auto"/>
        <w:ind w:left="72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two equivalent solutions using: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JOIN operator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correlated subquery.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C93683" w:rsidRDefault="00C93683" w:rsidP="00C93683">
      <w:pPr>
        <w:pStyle w:val="BodyTextLevel2"/>
        <w:spacing w:before="0" w:after="0" w:line="360" w:lineRule="auto"/>
        <w:ind w:left="0" w:firstLine="72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Modifying a Table’s Contents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  <w:u w:val="single"/>
        </w:rPr>
      </w:pP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Insert the data of a new employee called Julia Long, whose employee number is 1111. Her department number is not known yet.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Create a new table called </w:t>
      </w:r>
      <w:r>
        <w:rPr>
          <w:rFonts w:ascii="Arial" w:hAnsi="Arial" w:cs="Arial"/>
          <w:b/>
          <w:sz w:val="28"/>
          <w:szCs w:val="22"/>
        </w:rPr>
        <w:t>emp_d1_d2</w:t>
      </w:r>
      <w:r>
        <w:rPr>
          <w:rFonts w:ascii="Arial" w:hAnsi="Arial" w:cs="Arial"/>
          <w:sz w:val="28"/>
          <w:szCs w:val="22"/>
        </w:rPr>
        <w:t xml:space="preserve"> with all employees who </w:t>
      </w:r>
      <w:r>
        <w:rPr>
          <w:rFonts w:ascii="Arial" w:hAnsi="Arial" w:cs="Arial"/>
          <w:sz w:val="28"/>
          <w:szCs w:val="22"/>
        </w:rPr>
        <w:lastRenderedPageBreak/>
        <w:t xml:space="preserve">work for department d1 or d1, and load the corresponding rows from the </w:t>
      </w:r>
      <w:r>
        <w:rPr>
          <w:rFonts w:ascii="Arial" w:hAnsi="Arial" w:cs="Arial"/>
          <w:b/>
          <w:sz w:val="28"/>
          <w:szCs w:val="22"/>
        </w:rPr>
        <w:t>employee</w:t>
      </w:r>
      <w:r>
        <w:rPr>
          <w:rFonts w:ascii="Arial" w:hAnsi="Arial" w:cs="Arial"/>
          <w:sz w:val="28"/>
          <w:szCs w:val="22"/>
        </w:rPr>
        <w:t xml:space="preserve"> table.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Modify the job of all the employees in project p1 who are managers. They have to work as clerks from now on.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budgets of all projects are no longer determined. Assign all budgets the NULL value.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Increase the budget of the project where the manager has the employee number 10102. The increase is 10%.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Change the enter date for the projects for those employees who work in project p1 and belong to the department </w:t>
      </w:r>
      <w:r>
        <w:rPr>
          <w:rFonts w:ascii="Arial" w:hAnsi="Arial" w:cs="Arial"/>
          <w:i/>
          <w:sz w:val="28"/>
          <w:szCs w:val="22"/>
        </w:rPr>
        <w:t>Sales.</w:t>
      </w:r>
      <w:r>
        <w:rPr>
          <w:rFonts w:ascii="Arial" w:hAnsi="Arial" w:cs="Arial"/>
          <w:sz w:val="28"/>
          <w:szCs w:val="22"/>
        </w:rPr>
        <w:t xml:space="preserve"> The new date is 12.12.1998.</w:t>
      </w:r>
    </w:p>
    <w:p w:rsidR="00BE29E2" w:rsidRDefault="00357503">
      <w:bookmarkStart w:id="0" w:name="_GoBack"/>
      <w:bookmarkEnd w:id="0"/>
    </w:p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BE"/>
    <w:rsid w:val="00357503"/>
    <w:rsid w:val="004402BE"/>
    <w:rsid w:val="00714F11"/>
    <w:rsid w:val="00774350"/>
    <w:rsid w:val="00C9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322AB-E32A-4EC3-8249-CBFB9610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2018-01-10T14:21:00Z</dcterms:created>
  <dcterms:modified xsi:type="dcterms:W3CDTF">2020-11-04T11:49:00Z</dcterms:modified>
</cp:coreProperties>
</file>