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F23B" w14:textId="77777777" w:rsidR="00F825F1" w:rsidRDefault="00000000">
      <w:pPr>
        <w:pStyle w:val="Heading1"/>
        <w:spacing w:after="240"/>
      </w:pPr>
      <w:r>
        <w:t xml:space="preserve">Databricks </w:t>
      </w:r>
      <w:proofErr w:type="spellStart"/>
      <w:r>
        <w:t>PySpark</w:t>
      </w:r>
      <w:proofErr w:type="spellEnd"/>
      <w:r>
        <w:t xml:space="preserve"> Mini Project: Superstore Retail Sales</w:t>
      </w:r>
    </w:p>
    <w:p w14:paraId="09A283F9" w14:textId="77777777" w:rsidR="00F825F1" w:rsidRDefault="00000000">
      <w:pPr>
        <w:spacing w:after="160"/>
      </w:pPr>
      <w:r>
        <w:t>This document records how I built the superstore reporting pipeline in Databricks, what the source data looked like, and the results it produced.</w:t>
      </w:r>
    </w:p>
    <w:p w14:paraId="3AADA653" w14:textId="77777777" w:rsidR="00F825F1" w:rsidRDefault="00000000">
      <w:pPr>
        <w:pStyle w:val="Heading2"/>
        <w:spacing w:before="320" w:after="140"/>
      </w:pPr>
      <w:r>
        <w:t>1. Requirement</w:t>
      </w:r>
    </w:p>
    <w:p w14:paraId="32D280D7" w14:textId="77777777" w:rsidR="00F825F1" w:rsidRDefault="00000000">
      <w:pPr>
        <w:spacing w:after="160"/>
      </w:pPr>
      <w:r>
        <w:t>The business wanted ten metrics from the superstore sales data, refreshed on a weekly or monthly basis:</w:t>
      </w:r>
    </w:p>
    <w:p w14:paraId="50A584E8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Total number of customers</w:t>
      </w:r>
    </w:p>
    <w:p w14:paraId="78E89916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Total number of orders</w:t>
      </w:r>
    </w:p>
    <w:p w14:paraId="0E45D4E9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Total sales</w:t>
      </w:r>
    </w:p>
    <w:p w14:paraId="2805A21F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Total profit</w:t>
      </w:r>
    </w:p>
    <w:p w14:paraId="7B2950EE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Top sales by country</w:t>
      </w:r>
    </w:p>
    <w:p w14:paraId="7B12BA36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Most profitable region</w:t>
      </w:r>
    </w:p>
    <w:p w14:paraId="187E9E49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Top selling categories</w:t>
      </w:r>
    </w:p>
    <w:p w14:paraId="4C8B02F4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Top 10 sub categories by sales</w:t>
      </w:r>
    </w:p>
    <w:p w14:paraId="0BFD1978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Most ordered product by quantity</w:t>
      </w:r>
    </w:p>
    <w:p w14:paraId="07C6C75F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Top customers by sales, and top cities</w:t>
      </w:r>
    </w:p>
    <w:p w14:paraId="6FDB3285" w14:textId="77777777" w:rsidR="00F825F1" w:rsidRDefault="00000000">
      <w:pPr>
        <w:spacing w:after="160"/>
      </w:pPr>
      <w:r>
        <w:t>The first four are single numbers. The other six are all the same operation: group by a column, add up a measure, sort, and sometimes take the top ten.</w:t>
      </w:r>
    </w:p>
    <w:p w14:paraId="472DFC32" w14:textId="77777777" w:rsidR="00F825F1" w:rsidRDefault="00000000">
      <w:pPr>
        <w:pStyle w:val="Heading2"/>
        <w:spacing w:before="320" w:after="140"/>
      </w:pPr>
      <w:r>
        <w:t>2. Environment</w:t>
      </w:r>
    </w:p>
    <w:p w14:paraId="4A30E8F3" w14:textId="77777777" w:rsidR="00F825F1" w:rsidRDefault="00000000">
      <w:pPr>
        <w:spacing w:after="160"/>
      </w:pPr>
      <w:r>
        <w:t xml:space="preserve">Databricks Free Edition, serverless compute. I created a separate </w:t>
      </w:r>
      <w:proofErr w:type="spellStart"/>
      <w:r>
        <w:t>catalog</w:t>
      </w:r>
      <w:proofErr w:type="spellEnd"/>
      <w:r>
        <w:t xml:space="preserve"> for this project so it does not mix with other work.</w:t>
      </w:r>
    </w:p>
    <w:p w14:paraId="51658380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Catalog</w:t>
      </w:r>
      <w:proofErr w:type="spellEnd"/>
      <w:r>
        <w:t>: superstore</w:t>
      </w:r>
    </w:p>
    <w:p w14:paraId="3E729B71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Schema: default</w:t>
      </w:r>
    </w:p>
    <w:p w14:paraId="4DC22500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Volume: /Volumes/superstore/default/superstore/</w:t>
      </w:r>
    </w:p>
    <w:p w14:paraId="2C1260DF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Notebook: </w:t>
      </w:r>
      <w:proofErr w:type="spellStart"/>
      <w:r>
        <w:t>superstore_report</w:t>
      </w:r>
      <w:proofErr w:type="spellEnd"/>
    </w:p>
    <w:p w14:paraId="581B05C1" w14:textId="77777777" w:rsidR="00F825F1" w:rsidRDefault="00000000">
      <w:pPr>
        <w:pStyle w:val="Heading2"/>
        <w:spacing w:before="320" w:after="140"/>
      </w:pPr>
      <w:r>
        <w:t>3. Uploading the file</w:t>
      </w:r>
    </w:p>
    <w:p w14:paraId="1FB8A68A" w14:textId="77777777" w:rsidR="00F825F1" w:rsidRDefault="00000000">
      <w:pPr>
        <w:spacing w:after="160"/>
      </w:pPr>
      <w:r>
        <w:t xml:space="preserve">I created the volume through </w:t>
      </w:r>
      <w:proofErr w:type="spellStart"/>
      <w:r>
        <w:t>Catalog</w:t>
      </w:r>
      <w:proofErr w:type="spellEnd"/>
      <w:r>
        <w:t xml:space="preserve"> Explorer and uploaded superstore.csv into it. The file is 2.23 MB.</w:t>
      </w:r>
    </w:p>
    <w:p w14:paraId="09D9C56B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400C54B4" wp14:editId="341A59A1">
            <wp:extent cx="56197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3FB7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The volume after upload.</w:t>
      </w:r>
    </w:p>
    <w:p w14:paraId="33D3F88B" w14:textId="77777777" w:rsidR="00F825F1" w:rsidRDefault="00000000">
      <w:pPr>
        <w:pStyle w:val="Heading2"/>
        <w:spacing w:before="320" w:after="140"/>
      </w:pPr>
      <w:r>
        <w:lastRenderedPageBreak/>
        <w:t>4. Bronze layer</w:t>
      </w:r>
    </w:p>
    <w:p w14:paraId="65F2B4A7" w14:textId="77777777" w:rsidR="00F825F1" w:rsidRDefault="00000000">
      <w:pPr>
        <w:spacing w:after="160"/>
      </w:pPr>
      <w:r>
        <w:t>The Bronze table holds the file as it arrived. I did not filter or correct anything at this stage. The only change was to the column names, because two of them (Ship _Date and Product_ ID) contain a space and Delta refuses to write columns with spaces in the name.</w:t>
      </w:r>
    </w:p>
    <w:p w14:paraId="323D31F9" w14:textId="77777777" w:rsidR="00F825F1" w:rsidRDefault="00000000" w:rsidP="008B2E0D">
      <w:pPr>
        <w:spacing w:before="120" w:after="60"/>
        <w:jc w:val="center"/>
      </w:pPr>
      <w:r>
        <w:rPr>
          <w:noProof/>
        </w:rPr>
        <w:drawing>
          <wp:inline distT="0" distB="0" distL="0" distR="0" wp14:anchorId="71ED3FF7" wp14:editId="35BBD5B3">
            <wp:extent cx="5619750" cy="3905250"/>
            <wp:effectExtent l="0" t="0" r="0" b="0"/>
            <wp:docPr id="693302584" name="Picture 69330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678" w14:textId="77777777" w:rsidR="00F825F1" w:rsidRDefault="00000000" w:rsidP="008B2E0D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Bronze loaded: 9,994 rows. </w:t>
      </w:r>
      <w:proofErr w:type="spellStart"/>
      <w:r>
        <w:rPr>
          <w:i/>
          <w:iCs/>
          <w:color w:val="595959"/>
          <w:sz w:val="18"/>
          <w:szCs w:val="18"/>
        </w:rPr>
        <w:t>Order_Date</w:t>
      </w:r>
      <w:proofErr w:type="spellEnd"/>
      <w:r>
        <w:rPr>
          <w:i/>
          <w:iCs/>
          <w:color w:val="595959"/>
          <w:sz w:val="18"/>
          <w:szCs w:val="18"/>
        </w:rPr>
        <w:t xml:space="preserve"> came through as string rather than date, which was the first sign of a problem in that column.</w:t>
      </w:r>
    </w:p>
    <w:p w14:paraId="1CA651B5" w14:textId="77777777" w:rsidR="00F825F1" w:rsidRDefault="00000000">
      <w:pPr>
        <w:pStyle w:val="Heading2"/>
        <w:spacing w:before="320" w:after="140"/>
      </w:pPr>
      <w:r>
        <w:t>5. Silver layer</w:t>
      </w:r>
    </w:p>
    <w:p w14:paraId="339946D3" w14:textId="77777777" w:rsidR="00F825F1" w:rsidRDefault="00000000">
      <w:pPr>
        <w:spacing w:after="160"/>
      </w:pPr>
      <w:r>
        <w:t>Silver is where the cleaning happens. I renamed the columns to lower case, dropped the three empty ones, cast the numeric columns, and repaired the dates.</w:t>
      </w:r>
    </w:p>
    <w:p w14:paraId="1A3EDDBA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02020E52" wp14:editId="23EC0E8C">
            <wp:extent cx="5619750" cy="4505325"/>
            <wp:effectExtent l="0" t="0" r="0" b="0"/>
            <wp:docPr id="1610851962" name="Picture 161085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093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The select statement that renames the columns and drops the unused ones.</w:t>
      </w:r>
    </w:p>
    <w:p w14:paraId="0D9E3372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31F6D187" wp14:editId="64D0E927">
            <wp:extent cx="5619750" cy="3048000"/>
            <wp:effectExtent l="0" t="0" r="0" b="0"/>
            <wp:docPr id="77343565" name="Picture 77343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4E05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Silver schema after cleaning. Column names are consistent, sales and discount are double, quantity is int.</w:t>
      </w:r>
    </w:p>
    <w:p w14:paraId="23455BC3" w14:textId="4F2EF221" w:rsidR="00F825F1" w:rsidRDefault="00000000" w:rsidP="008B2E0D">
      <w:pPr>
        <w:spacing w:after="160"/>
      </w:pPr>
      <w:r>
        <w:t>One row still would not parse. It reads 29/02/2023, and 2023 was not a leap year, so that date does not exist and no parser can fix it. Rather than dropping it silently I wrote it to a separate quarantine table, so it can be counted and sent back to whoever owns the source system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36DE0F53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3D8D7774" wp14:editId="772C6166">
            <wp:extent cx="5619750" cy="4743450"/>
            <wp:effectExtent l="0" t="0" r="0" b="0"/>
            <wp:docPr id="2113204262" name="Picture 211320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A190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Reconciliation check. Silver plus quarantine equals Bronze, so no rows were lost.</w:t>
      </w:r>
    </w:p>
    <w:p w14:paraId="66891D47" w14:textId="77777777" w:rsidR="00F825F1" w:rsidRDefault="00000000">
      <w:pPr>
        <w:pStyle w:val="Heading2"/>
        <w:spacing w:before="320" w:after="140"/>
      </w:pPr>
      <w:r>
        <w:t>6. Data issues found in the source file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2500"/>
      </w:tblGrid>
      <w:tr w:rsidR="00F825F1" w14:paraId="5F6BCC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1252" w14:textId="77777777" w:rsidR="00F825F1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B259" w14:textId="77777777" w:rsidR="00F825F1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E304" w14:textId="77777777" w:rsidR="00F825F1" w:rsidRDefault="00000000">
            <w:r>
              <w:rPr>
                <w:b/>
                <w:bCs/>
                <w:sz w:val="20"/>
                <w:szCs w:val="20"/>
              </w:rPr>
              <w:t>What I did</w:t>
            </w:r>
          </w:p>
        </w:tc>
      </w:tr>
      <w:tr w:rsidR="00F825F1" w14:paraId="14E316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2485" w14:textId="77777777" w:rsidR="00F825F1" w:rsidRDefault="00000000">
            <w:r>
              <w:rPr>
                <w:sz w:val="20"/>
                <w:szCs w:val="20"/>
              </w:rPr>
              <w:t>Column names with spaces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D663" w14:textId="77777777" w:rsidR="00F825F1" w:rsidRDefault="00000000">
            <w:r>
              <w:rPr>
                <w:sz w:val="20"/>
                <w:szCs w:val="20"/>
              </w:rPr>
              <w:t>Ship _Date and Product_ ID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6628" w14:textId="77777777" w:rsidR="00F825F1" w:rsidRDefault="00000000">
            <w:r>
              <w:rPr>
                <w:sz w:val="20"/>
                <w:szCs w:val="20"/>
              </w:rPr>
              <w:t>Renamed at read time</w:t>
            </w:r>
          </w:p>
        </w:tc>
      </w:tr>
      <w:tr w:rsidR="00F825F1" w14:paraId="0EE13C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A8C4" w14:textId="77777777" w:rsidR="00F825F1" w:rsidRDefault="00000000">
            <w:r>
              <w:rPr>
                <w:sz w:val="20"/>
                <w:szCs w:val="20"/>
              </w:rPr>
              <w:t>Empty columns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5BF1" w14:textId="77777777" w:rsidR="00F825F1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state_id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order_s</w:t>
            </w:r>
            <w:proofErr w:type="spellEnd"/>
            <w:r>
              <w:rPr>
                <w:sz w:val="20"/>
                <w:szCs w:val="20"/>
              </w:rPr>
              <w:t xml:space="preserve"> are blank in 9,992 of 9,994 rows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063E" w14:textId="77777777" w:rsidR="00F825F1" w:rsidRDefault="00000000">
            <w:r>
              <w:rPr>
                <w:sz w:val="20"/>
                <w:szCs w:val="20"/>
              </w:rPr>
              <w:t>Left out of the Silver select</w:t>
            </w:r>
          </w:p>
        </w:tc>
      </w:tr>
      <w:tr w:rsidR="00F825F1" w14:paraId="7D3989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919B" w14:textId="77777777" w:rsidR="00F825F1" w:rsidRDefault="00000000">
            <w:r>
              <w:rPr>
                <w:sz w:val="20"/>
                <w:szCs w:val="20"/>
              </w:rPr>
              <w:t>Invalid date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DB27" w14:textId="77777777" w:rsidR="00F825F1" w:rsidRDefault="00000000">
            <w:r>
              <w:rPr>
                <w:sz w:val="20"/>
                <w:szCs w:val="20"/>
              </w:rPr>
              <w:t>One row reads 29/02/2023, which is not a real date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13C1" w14:textId="77777777" w:rsidR="00F825F1" w:rsidRDefault="00000000">
            <w:r>
              <w:rPr>
                <w:sz w:val="20"/>
                <w:szCs w:val="20"/>
              </w:rPr>
              <w:t>Moved to a quarantine table</w:t>
            </w:r>
          </w:p>
        </w:tc>
      </w:tr>
      <w:tr w:rsidR="00F825F1" w14:paraId="38992A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3B7C" w14:textId="77777777" w:rsidR="00F825F1" w:rsidRDefault="00000000">
            <w:r>
              <w:rPr>
                <w:sz w:val="20"/>
                <w:szCs w:val="20"/>
              </w:rPr>
              <w:t>ID is not unique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D63E" w14:textId="77777777" w:rsidR="00F825F1" w:rsidRDefault="00000000">
            <w:r>
              <w:rPr>
                <w:sz w:val="20"/>
                <w:szCs w:val="20"/>
              </w:rPr>
              <w:t>IDs 2021 to 2024 each appear twice, but the paired rows are different from each other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EC54" w14:textId="77777777" w:rsidR="00F825F1" w:rsidRDefault="00000000">
            <w:r>
              <w:rPr>
                <w:sz w:val="20"/>
                <w:szCs w:val="20"/>
              </w:rPr>
              <w:t>Kept all rows, did not treat ID as a key</w:t>
            </w:r>
          </w:p>
        </w:tc>
      </w:tr>
      <w:tr w:rsidR="00F825F1" w14:paraId="7D8293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F459" w14:textId="77777777" w:rsidR="00F825F1" w:rsidRDefault="00000000">
            <w:r>
              <w:rPr>
                <w:sz w:val="20"/>
                <w:szCs w:val="20"/>
              </w:rPr>
              <w:t>Encoding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FA63" w14:textId="77777777" w:rsidR="00F825F1" w:rsidRDefault="00000000">
            <w:r>
              <w:rPr>
                <w:sz w:val="20"/>
                <w:szCs w:val="20"/>
              </w:rPr>
              <w:t>Latin-1 characters in product names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6BB4" w14:textId="77777777" w:rsidR="00F825F1" w:rsidRDefault="00000000">
            <w:r>
              <w:rPr>
                <w:sz w:val="20"/>
                <w:szCs w:val="20"/>
              </w:rPr>
              <w:t>Read with ISO-8859-1</w:t>
            </w:r>
          </w:p>
        </w:tc>
      </w:tr>
    </w:tbl>
    <w:p w14:paraId="156787E0" w14:textId="77777777" w:rsidR="00F825F1" w:rsidRDefault="00F825F1">
      <w:pPr>
        <w:spacing w:after="200"/>
      </w:pPr>
    </w:p>
    <w:p w14:paraId="3FD448F5" w14:textId="77777777" w:rsidR="00F825F1" w:rsidRDefault="00000000">
      <w:pPr>
        <w:spacing w:after="160"/>
      </w:pPr>
      <w:r>
        <w:t xml:space="preserve">Worth noting on the fourth point: because the repeated IDs belong to rows that differ from each other, there are no true duplicate rows in the file. Running </w:t>
      </w:r>
      <w:proofErr w:type="spellStart"/>
      <w:r>
        <w:t>dropDuplicates</w:t>
      </w:r>
      <w:proofErr w:type="spellEnd"/>
      <w:r>
        <w:t xml:space="preserve"> would have removed nothing and would have hidden the real finding, which is that ID cannot be used as a primary key.</w:t>
      </w:r>
    </w:p>
    <w:p w14:paraId="4DFFBBC4" w14:textId="77777777" w:rsidR="00F825F1" w:rsidRDefault="00000000">
      <w:pPr>
        <w:pStyle w:val="Heading2"/>
        <w:spacing w:before="320" w:after="140"/>
      </w:pPr>
      <w:r>
        <w:t>7. Gold layer</w:t>
      </w:r>
    </w:p>
    <w:p w14:paraId="66D32318" w14:textId="77777777" w:rsidR="00F825F1" w:rsidRDefault="00000000">
      <w:pPr>
        <w:spacing w:after="160"/>
      </w:pPr>
      <w:r>
        <w:t>Each business question gets its own small table. The four KPIs go in one table:</w:t>
      </w:r>
    </w:p>
    <w:p w14:paraId="4CF64834" w14:textId="77777777" w:rsidR="00F825F1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kpi_df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silver.agg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F3CCFBB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countDistinct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).alias</w:t>
      </w:r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total_customers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7AF9EE6E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countDistinct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).alias</w:t>
      </w:r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total_orders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613CE653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sum("sales"</w:t>
      </w:r>
      <w:proofErr w:type="gramStart"/>
      <w:r>
        <w:rPr>
          <w:rFonts w:ascii="Consolas" w:eastAsia="Consolas" w:hAnsi="Consolas" w:cs="Consolas"/>
          <w:sz w:val="18"/>
          <w:szCs w:val="18"/>
        </w:rPr>
        <w:t>).alias</w:t>
      </w:r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785CDB6F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sum("profit"</w:t>
      </w:r>
      <w:proofErr w:type="gramStart"/>
      <w:r>
        <w:rPr>
          <w:rFonts w:ascii="Consolas" w:eastAsia="Consolas" w:hAnsi="Consolas" w:cs="Consolas"/>
          <w:sz w:val="18"/>
          <w:szCs w:val="18"/>
        </w:rPr>
        <w:t>).alias</w:t>
      </w:r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total_profit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1D5B3700" w14:textId="77777777" w:rsidR="00F825F1" w:rsidRDefault="00000000">
      <w:pPr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F59B046" w14:textId="77777777" w:rsidR="00F825F1" w:rsidRDefault="00000000">
      <w:pPr>
        <w:spacing w:after="160"/>
      </w:pPr>
      <w:proofErr w:type="spellStart"/>
      <w:r>
        <w:t>countDistinct</w:t>
      </w:r>
      <w:proofErr w:type="spellEnd"/>
      <w:r>
        <w:t xml:space="preserve"> rather than count, because one customer appears on many rows.</w:t>
      </w:r>
    </w:p>
    <w:p w14:paraId="3ECC4CE4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7CA17219" wp14:editId="58A32696">
            <wp:extent cx="5619750" cy="2962275"/>
            <wp:effectExtent l="0" t="0" r="0" b="0"/>
            <wp:docPr id="1754057232" name="Picture 175405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8A0A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The four KPIs.</w:t>
      </w:r>
    </w:p>
    <w:p w14:paraId="48F278D9" w14:textId="77777777" w:rsidR="00F825F1" w:rsidRDefault="00000000">
      <w:pPr>
        <w:spacing w:after="160"/>
      </w:pPr>
      <w:r>
        <w:t>The rankings all follow the same four steps: group, aggregate, sort, save. Only the column being grouped on changes.</w:t>
      </w:r>
    </w:p>
    <w:p w14:paraId="38BA821F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060C2BED" wp14:editId="1BFDD800">
            <wp:extent cx="5619750" cy="2847975"/>
            <wp:effectExtent l="0" t="0" r="0" b="0"/>
            <wp:docPr id="1512676626" name="Picture 151267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9F40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Sales by country. Every row in the dataset is United States, so this returns a single row.</w:t>
      </w:r>
    </w:p>
    <w:p w14:paraId="321D6003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7454349D" wp14:editId="5D736937">
            <wp:extent cx="5619750" cy="2914650"/>
            <wp:effectExtent l="0" t="0" r="0" b="0"/>
            <wp:docPr id="668398010" name="Picture 66839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1328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Profit by region. West is the most profitable.</w:t>
      </w:r>
    </w:p>
    <w:p w14:paraId="0D60A4A0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2F983853" wp14:editId="7DB59DB8">
            <wp:extent cx="5619750" cy="3914775"/>
            <wp:effectExtent l="0" t="0" r="0" b="0"/>
            <wp:docPr id="97078576" name="Picture 97078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3F5A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Sales by category. Technology leads.</w:t>
      </w:r>
    </w:p>
    <w:p w14:paraId="1EC34680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3B708651" wp14:editId="66DDAF9C">
            <wp:extent cx="5619750" cy="3657600"/>
            <wp:effectExtent l="0" t="0" r="0" b="0"/>
            <wp:docPr id="140208805" name="Picture 140208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5811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Top 10 sub categories by sales.</w:t>
      </w:r>
    </w:p>
    <w:p w14:paraId="3E636D86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61A6D9DF" wp14:editId="590136EC">
            <wp:extent cx="5619750" cy="3248025"/>
            <wp:effectExtent l="0" t="0" r="0" b="0"/>
            <wp:docPr id="364787196" name="Picture 364787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965C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Most ordered products, ranked by quantity rather than by money.</w:t>
      </w:r>
    </w:p>
    <w:p w14:paraId="122DF163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1EA4DFB1" wp14:editId="3626489E">
            <wp:extent cx="5619750" cy="3819525"/>
            <wp:effectExtent l="0" t="0" r="0" b="0"/>
            <wp:docPr id="583467841" name="Picture 583467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0BA8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Top 10 customers by sales.</w:t>
      </w:r>
    </w:p>
    <w:p w14:paraId="08D5D159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75BC9B87" wp14:editId="5FA78AD8">
            <wp:extent cx="5619750" cy="5076825"/>
            <wp:effectExtent l="0" t="0" r="0" b="0"/>
            <wp:docPr id="242913032" name="Picture 24291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0858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lastRenderedPageBreak/>
        <w:t>Top 10 cities by sales.</w:t>
      </w:r>
    </w:p>
    <w:p w14:paraId="0DC5D69D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39866399" wp14:editId="73A7CA55">
            <wp:extent cx="4552950" cy="5334000"/>
            <wp:effectExtent l="0" t="0" r="0" b="0"/>
            <wp:docPr id="2117448723" name="Picture 211744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F2D0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 xml:space="preserve">The finished </w:t>
      </w:r>
      <w:proofErr w:type="spellStart"/>
      <w:r>
        <w:rPr>
          <w:i/>
          <w:iCs/>
          <w:color w:val="595959"/>
          <w:sz w:val="18"/>
          <w:szCs w:val="18"/>
        </w:rPr>
        <w:t>catalog</w:t>
      </w:r>
      <w:proofErr w:type="spellEnd"/>
      <w:r>
        <w:rPr>
          <w:i/>
          <w:iCs/>
          <w:color w:val="595959"/>
          <w:sz w:val="18"/>
          <w:szCs w:val="18"/>
        </w:rPr>
        <w:t>: three pipeline tables and nine gold tables.</w:t>
      </w:r>
    </w:p>
    <w:p w14:paraId="605E1517" w14:textId="77777777" w:rsidR="00F825F1" w:rsidRDefault="00000000">
      <w:pPr>
        <w:pStyle w:val="Heading2"/>
        <w:spacing w:before="320" w:after="140"/>
      </w:pPr>
      <w:r>
        <w:t>8. Results</w:t>
      </w:r>
    </w:p>
    <w:p w14:paraId="145BF331" w14:textId="77777777" w:rsidR="00F825F1" w:rsidRDefault="00000000">
      <w:pPr>
        <w:spacing w:after="160"/>
      </w:pPr>
      <w:r>
        <w:t>I checked every figure against a separate calculation run directly on the CSV outside Spark. They all matched.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200"/>
      </w:tblGrid>
      <w:tr w:rsidR="00F825F1" w14:paraId="6D56FD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5E7E" w14:textId="77777777" w:rsidR="00F825F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CA63" w14:textId="77777777" w:rsidR="00F825F1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F825F1" w14:paraId="62FEBE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600A" w14:textId="77777777" w:rsidR="00F825F1" w:rsidRDefault="00000000"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2CE2" w14:textId="77777777" w:rsidR="00F825F1" w:rsidRDefault="00000000">
            <w:r>
              <w:rPr>
                <w:sz w:val="20"/>
                <w:szCs w:val="20"/>
              </w:rPr>
              <w:t>793</w:t>
            </w:r>
          </w:p>
        </w:tc>
      </w:tr>
      <w:tr w:rsidR="00F825F1" w14:paraId="27CD93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843F" w14:textId="77777777" w:rsidR="00F825F1" w:rsidRDefault="00000000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40E5" w14:textId="77777777" w:rsidR="00F825F1" w:rsidRDefault="00000000">
            <w:r>
              <w:rPr>
                <w:sz w:val="20"/>
                <w:szCs w:val="20"/>
              </w:rPr>
              <w:t>5,008</w:t>
            </w:r>
          </w:p>
        </w:tc>
      </w:tr>
      <w:tr w:rsidR="00F825F1" w14:paraId="13A62A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1DD2" w14:textId="77777777" w:rsidR="00F825F1" w:rsidRDefault="00000000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BAFB" w14:textId="77777777" w:rsidR="00F825F1" w:rsidRDefault="00000000">
            <w:r>
              <w:rPr>
                <w:sz w:val="20"/>
                <w:szCs w:val="20"/>
              </w:rPr>
              <w:t>2,297,089.76</w:t>
            </w:r>
          </w:p>
        </w:tc>
      </w:tr>
      <w:tr w:rsidR="00F825F1" w14:paraId="592C92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83B0" w14:textId="77777777" w:rsidR="00F825F1" w:rsidRDefault="00000000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E443" w14:textId="77777777" w:rsidR="00F825F1" w:rsidRDefault="00000000">
            <w:r>
              <w:rPr>
                <w:sz w:val="20"/>
                <w:szCs w:val="20"/>
              </w:rPr>
              <w:t>286,388.69</w:t>
            </w:r>
          </w:p>
        </w:tc>
      </w:tr>
      <w:tr w:rsidR="00F825F1" w14:paraId="78508E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EFB2" w14:textId="77777777" w:rsidR="00F825F1" w:rsidRDefault="00000000">
            <w:r>
              <w:rPr>
                <w:sz w:val="20"/>
                <w:szCs w:val="20"/>
              </w:rPr>
              <w:t>Top country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3C35" w14:textId="77777777" w:rsidR="00F825F1" w:rsidRDefault="00000000">
            <w:r>
              <w:rPr>
                <w:sz w:val="20"/>
                <w:szCs w:val="20"/>
              </w:rPr>
              <w:t>United States (all rows)</w:t>
            </w:r>
          </w:p>
        </w:tc>
      </w:tr>
      <w:tr w:rsidR="00F825F1" w14:paraId="42D316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54E9" w14:textId="77777777" w:rsidR="00F825F1" w:rsidRDefault="00000000">
            <w:r>
              <w:rPr>
                <w:sz w:val="20"/>
                <w:szCs w:val="20"/>
              </w:rPr>
              <w:t>Top state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43FD" w14:textId="77777777" w:rsidR="00F825F1" w:rsidRDefault="00000000">
            <w:r>
              <w:rPr>
                <w:sz w:val="20"/>
                <w:szCs w:val="20"/>
              </w:rPr>
              <w:t>California, 457,687.63</w:t>
            </w:r>
          </w:p>
        </w:tc>
      </w:tr>
      <w:tr w:rsidR="00F825F1" w14:paraId="6174E5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30CB" w14:textId="77777777" w:rsidR="00F825F1" w:rsidRDefault="00000000">
            <w:r>
              <w:rPr>
                <w:sz w:val="20"/>
                <w:szCs w:val="20"/>
              </w:rPr>
              <w:t>Most profitable region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B9DB" w14:textId="77777777" w:rsidR="00F825F1" w:rsidRDefault="00000000">
            <w:r>
              <w:rPr>
                <w:sz w:val="20"/>
                <w:szCs w:val="20"/>
              </w:rPr>
              <w:t>West, 108,418.45</w:t>
            </w:r>
          </w:p>
        </w:tc>
      </w:tr>
      <w:tr w:rsidR="00F825F1" w14:paraId="364DDC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716A" w14:textId="77777777" w:rsidR="00F825F1" w:rsidRDefault="00000000">
            <w:r>
              <w:rPr>
                <w:sz w:val="20"/>
                <w:szCs w:val="20"/>
              </w:rPr>
              <w:t>Top category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D317" w14:textId="77777777" w:rsidR="00F825F1" w:rsidRDefault="00000000">
            <w:r>
              <w:rPr>
                <w:sz w:val="20"/>
                <w:szCs w:val="20"/>
              </w:rPr>
              <w:t>Technology, 836,154.03</w:t>
            </w:r>
          </w:p>
        </w:tc>
      </w:tr>
      <w:tr w:rsidR="00F825F1" w14:paraId="2163DD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1E89" w14:textId="77777777" w:rsidR="00F825F1" w:rsidRDefault="00000000">
            <w:r>
              <w:rPr>
                <w:sz w:val="20"/>
                <w:szCs w:val="20"/>
              </w:rPr>
              <w:t>Top sub category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6CB3" w14:textId="77777777" w:rsidR="00F825F1" w:rsidRDefault="00000000">
            <w:r>
              <w:rPr>
                <w:sz w:val="20"/>
                <w:szCs w:val="20"/>
              </w:rPr>
              <w:t>Phones, 330,007.05</w:t>
            </w:r>
          </w:p>
        </w:tc>
      </w:tr>
      <w:tr w:rsidR="00F825F1" w14:paraId="661FF8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B23D" w14:textId="77777777" w:rsidR="00F825F1" w:rsidRDefault="00000000">
            <w:r>
              <w:rPr>
                <w:sz w:val="20"/>
                <w:szCs w:val="20"/>
              </w:rPr>
              <w:t>Most ordered product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9605" w14:textId="77777777" w:rsidR="00F825F1" w:rsidRDefault="00000000">
            <w:r>
              <w:rPr>
                <w:sz w:val="20"/>
                <w:szCs w:val="20"/>
              </w:rPr>
              <w:t>Staples, 215 units</w:t>
            </w:r>
          </w:p>
        </w:tc>
      </w:tr>
      <w:tr w:rsidR="00F825F1" w14:paraId="74A38E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2F1D" w14:textId="77777777" w:rsidR="00F825F1" w:rsidRDefault="00000000">
            <w:r>
              <w:rPr>
                <w:sz w:val="20"/>
                <w:szCs w:val="20"/>
              </w:rPr>
              <w:lastRenderedPageBreak/>
              <w:t>Top customer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52F0" w14:textId="77777777" w:rsidR="00F825F1" w:rsidRDefault="00000000">
            <w:r>
              <w:rPr>
                <w:sz w:val="20"/>
                <w:szCs w:val="20"/>
              </w:rPr>
              <w:t>Sean Miller, 25,043.05</w:t>
            </w:r>
          </w:p>
        </w:tc>
      </w:tr>
      <w:tr w:rsidR="00F825F1" w14:paraId="520197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C376" w14:textId="77777777" w:rsidR="00F825F1" w:rsidRDefault="00000000">
            <w:r>
              <w:rPr>
                <w:sz w:val="20"/>
                <w:szCs w:val="20"/>
              </w:rPr>
              <w:t>Top city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4B53" w14:textId="77777777" w:rsidR="00F825F1" w:rsidRDefault="00000000">
            <w:r>
              <w:rPr>
                <w:sz w:val="20"/>
                <w:szCs w:val="20"/>
              </w:rPr>
              <w:t>New York City, 256,368.16</w:t>
            </w:r>
          </w:p>
        </w:tc>
      </w:tr>
    </w:tbl>
    <w:p w14:paraId="2221D0BB" w14:textId="77777777" w:rsidR="00F825F1" w:rsidRDefault="00F825F1">
      <w:pPr>
        <w:spacing w:after="200"/>
      </w:pPr>
    </w:p>
    <w:p w14:paraId="06514AFD" w14:textId="77777777" w:rsidR="00F825F1" w:rsidRDefault="00000000">
      <w:pPr>
        <w:pStyle w:val="Heading2"/>
        <w:spacing w:before="320" w:after="140"/>
      </w:pPr>
      <w:r>
        <w:t>9. Dashboard</w:t>
      </w:r>
    </w:p>
    <w:p w14:paraId="77B67019" w14:textId="77777777" w:rsidR="00F825F1" w:rsidRDefault="00000000">
      <w:pPr>
        <w:spacing w:after="160"/>
      </w:pPr>
      <w:r>
        <w:t xml:space="preserve">The dashboard reads only the gold tables. Those are already aggregated down to a few rows each, so it loads instantly. If the widgets queried the silver table </w:t>
      </w:r>
      <w:proofErr w:type="gramStart"/>
      <w:r>
        <w:t>directly</w:t>
      </w:r>
      <w:proofErr w:type="gramEnd"/>
      <w:r>
        <w:t xml:space="preserve"> they would re-aggregate 9,993 rows on every page load, which does not matter at this size but would matter on a real dataset.</w:t>
      </w:r>
    </w:p>
    <w:p w14:paraId="2CF76505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070A1259" wp14:editId="286E905D">
            <wp:extent cx="5619750" cy="2486025"/>
            <wp:effectExtent l="0" t="0" r="0" b="0"/>
            <wp:docPr id="847346872" name="Picture 847346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470F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KPI counters, sales by category and profit by region.</w:t>
      </w:r>
    </w:p>
    <w:p w14:paraId="4211E6E9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34A503D2" wp14:editId="3990666E">
            <wp:extent cx="5619750" cy="2743200"/>
            <wp:effectExtent l="0" t="0" r="0" b="0"/>
            <wp:docPr id="1174132826" name="Picture 1174132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5807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Top sub categories by sales.</w:t>
      </w:r>
    </w:p>
    <w:p w14:paraId="4441E726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73B66D50" wp14:editId="388C90B9">
            <wp:extent cx="5619750" cy="2752725"/>
            <wp:effectExtent l="0" t="0" r="0" b="0"/>
            <wp:docPr id="1094400218" name="Picture 109440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7825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Top customers and top cities.</w:t>
      </w:r>
    </w:p>
    <w:p w14:paraId="4A06E707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0398CA06" wp14:editId="178B003B">
            <wp:extent cx="5619750" cy="2105025"/>
            <wp:effectExtent l="0" t="0" r="0" b="0"/>
            <wp:docPr id="1930051438" name="Picture 193005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B3E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Most ordered products.</w:t>
      </w:r>
    </w:p>
    <w:p w14:paraId="0F56B8E2" w14:textId="77777777" w:rsidR="00F825F1" w:rsidRDefault="00000000">
      <w:pPr>
        <w:spacing w:after="160"/>
      </w:pPr>
      <w:r>
        <w:t>One thing to watch: clicking a row in a dashboard table cross filters the whole page, and that filter carries through to the published version. I had to clear it before publishing.</w:t>
      </w:r>
    </w:p>
    <w:p w14:paraId="0CFF61CA" w14:textId="77777777" w:rsidR="00F825F1" w:rsidRDefault="00000000">
      <w:pPr>
        <w:pStyle w:val="Heading2"/>
        <w:spacing w:before="320" w:after="140"/>
      </w:pPr>
      <w:r>
        <w:t>10. Scheduling</w:t>
      </w:r>
    </w:p>
    <w:p w14:paraId="3C5731E3" w14:textId="77777777" w:rsidR="00F825F1" w:rsidRDefault="00000000">
      <w:pPr>
        <w:spacing w:after="160"/>
      </w:pPr>
      <w:r>
        <w:t>Two separate things need scheduling. The job rebuilds the tables, and the dashboard schedule re-runs the widget queries. The job has to run first, otherwise the dashboard refreshes against unchanged tables and reports success while showing old numbers.</w:t>
      </w:r>
    </w:p>
    <w:p w14:paraId="7821B172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4A9485D0" wp14:editId="3EDE671C">
            <wp:extent cx="5619750" cy="3181350"/>
            <wp:effectExtent l="0" t="0" r="0" b="0"/>
            <wp:docPr id="1702948697" name="Picture 170294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5667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Job configuration: a single notebook task running on serverless compute.</w:t>
      </w:r>
    </w:p>
    <w:p w14:paraId="2B7C8E27" w14:textId="77777777" w:rsidR="00F825F1" w:rsidRDefault="00000000">
      <w:pPr>
        <w:spacing w:before="120" w:after="60"/>
      </w:pPr>
      <w:r>
        <w:rPr>
          <w:noProof/>
        </w:rPr>
        <w:drawing>
          <wp:inline distT="0" distB="0" distL="0" distR="0" wp14:anchorId="7526823F" wp14:editId="615FAC5C">
            <wp:extent cx="5619750" cy="3114675"/>
            <wp:effectExtent l="0" t="0" r="0" b="0"/>
            <wp:docPr id="1407312817" name="Picture 140731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34C0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Weekly trigger, Monday at 04:30.</w:t>
      </w:r>
    </w:p>
    <w:p w14:paraId="400287A3" w14:textId="77777777" w:rsidR="00F825F1" w:rsidRDefault="00000000">
      <w:pPr>
        <w:spacing w:after="160"/>
      </w:pPr>
      <w:r>
        <w:t>I also added a check at the end of the notebook. A scheduled run has nobody watching it, so if the source file goes missing and the read returns nothing, the job would otherwise finish green while writing empty tables.</w:t>
      </w:r>
    </w:p>
    <w:p w14:paraId="3C1A428B" w14:textId="77777777" w:rsidR="00F825F1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silver_count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spark.table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superstore.</w:t>
      </w:r>
      <w:proofErr w:type="gramStart"/>
      <w:r>
        <w:rPr>
          <w:rFonts w:ascii="Consolas" w:eastAsia="Consolas" w:hAnsi="Consolas" w:cs="Consolas"/>
          <w:sz w:val="18"/>
          <w:szCs w:val="18"/>
        </w:rPr>
        <w:t>default.superstore</w:t>
      </w:r>
      <w:proofErr w:type="gramEnd"/>
      <w:r>
        <w:rPr>
          <w:rFonts w:ascii="Consolas" w:eastAsia="Consolas" w:hAnsi="Consolas" w:cs="Consolas"/>
          <w:sz w:val="18"/>
          <w:szCs w:val="18"/>
        </w:rPr>
        <w:t>_silver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).count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677AF87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95B080" w14:textId="77777777" w:rsidR="00F825F1" w:rsidRDefault="00000000">
      <w:pPr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"Silver rows:",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silver_count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1A0EBE7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86C8C0" w14:textId="77777777" w:rsidR="00F825F1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silver_count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0:</w:t>
      </w:r>
    </w:p>
    <w:p w14:paraId="1ED01A56" w14:textId="77777777" w:rsidR="00F825F1" w:rsidRDefault="00000000">
      <w:pPr>
        <w:spacing w:after="16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raise </w:t>
      </w:r>
      <w:proofErr w:type="gramStart"/>
      <w:r>
        <w:rPr>
          <w:rFonts w:ascii="Consolas" w:eastAsia="Consolas" w:hAnsi="Consolas" w:cs="Consolas"/>
          <w:sz w:val="18"/>
          <w:szCs w:val="18"/>
        </w:rPr>
        <w:t>Exception(</w:t>
      </w:r>
      <w:proofErr w:type="gramEnd"/>
      <w:r>
        <w:rPr>
          <w:rFonts w:ascii="Consolas" w:eastAsia="Consolas" w:hAnsi="Consolas" w:cs="Consolas"/>
          <w:sz w:val="18"/>
          <w:szCs w:val="18"/>
        </w:rPr>
        <w:t>"Pipeline produced an empty silver table")</w:t>
      </w:r>
    </w:p>
    <w:p w14:paraId="308F0BA4" w14:textId="77777777" w:rsidR="00F825F1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2E6440D5" wp14:editId="5717E513">
            <wp:extent cx="5619750" cy="2771775"/>
            <wp:effectExtent l="0" t="0" r="0" b="0"/>
            <wp:docPr id="248758106" name="Picture 24875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6778" w14:textId="77777777" w:rsidR="00F825F1" w:rsidRDefault="00000000">
      <w:pPr>
        <w:spacing w:after="220"/>
      </w:pPr>
      <w:r>
        <w:rPr>
          <w:i/>
          <w:iCs/>
          <w:color w:val="595959"/>
          <w:sz w:val="18"/>
          <w:szCs w:val="18"/>
        </w:rPr>
        <w:t>First run completed successfully in 1 minute 10 seconds. Lineage shows 2 upstream and 9 downstream tables.</w:t>
      </w:r>
    </w:p>
    <w:p w14:paraId="75945F13" w14:textId="77777777" w:rsidR="00F825F1" w:rsidRDefault="00000000">
      <w:pPr>
        <w:pStyle w:val="Heading2"/>
        <w:spacing w:before="320" w:after="140"/>
      </w:pPr>
      <w:r>
        <w:t>11. What I would change for production</w:t>
      </w:r>
    </w:p>
    <w:p w14:paraId="58105F1A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Bronze currently overwrites the whole table each run. A real feed would append new files and use Auto Loader to track what has already been loaded.</w:t>
      </w:r>
    </w:p>
    <w:p w14:paraId="071D4463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Money is stored as double, so values come out as 2297089.75629995. Decimal would be the correct type, with rounding applied when writing the gold tables.</w:t>
      </w:r>
    </w:p>
    <w:p w14:paraId="08D53893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The quarantine table needs an alert on its row count. One bad row is nothing, a hundred means something upstream has broken.</w:t>
      </w:r>
    </w:p>
    <w:p w14:paraId="76E81220" w14:textId="77777777" w:rsidR="00F825F1" w:rsidRDefault="00000000">
      <w:pPr>
        <w:pStyle w:val="ListParagraph"/>
        <w:numPr>
          <w:ilvl w:val="0"/>
          <w:numId w:val="1"/>
        </w:numPr>
        <w:spacing w:after="80"/>
      </w:pPr>
      <w:r>
        <w:t>Since ID is not unique, the real grain is the order line. That should be stated and tested, otherwise someone will join on ID later and double their totals.</w:t>
      </w:r>
    </w:p>
    <w:sectPr w:rsidR="00F825F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28FB"/>
    <w:multiLevelType w:val="hybridMultilevel"/>
    <w:tmpl w:val="E7927000"/>
    <w:lvl w:ilvl="0" w:tplc="0E7C2E84">
      <w:start w:val="1"/>
      <w:numFmt w:val="bullet"/>
      <w:lvlText w:val="●"/>
      <w:lvlJc w:val="left"/>
      <w:pPr>
        <w:ind w:left="720" w:hanging="360"/>
      </w:pPr>
    </w:lvl>
    <w:lvl w:ilvl="1" w:tplc="FD2075C4">
      <w:start w:val="1"/>
      <w:numFmt w:val="bullet"/>
      <w:lvlText w:val="○"/>
      <w:lvlJc w:val="left"/>
      <w:pPr>
        <w:ind w:left="1440" w:hanging="360"/>
      </w:pPr>
    </w:lvl>
    <w:lvl w:ilvl="2" w:tplc="4FE8F2BA">
      <w:start w:val="1"/>
      <w:numFmt w:val="bullet"/>
      <w:lvlText w:val="■"/>
      <w:lvlJc w:val="left"/>
      <w:pPr>
        <w:ind w:left="2160" w:hanging="360"/>
      </w:pPr>
    </w:lvl>
    <w:lvl w:ilvl="3" w:tplc="62969D50">
      <w:start w:val="1"/>
      <w:numFmt w:val="bullet"/>
      <w:lvlText w:val="●"/>
      <w:lvlJc w:val="left"/>
      <w:pPr>
        <w:ind w:left="2880" w:hanging="360"/>
      </w:pPr>
    </w:lvl>
    <w:lvl w:ilvl="4" w:tplc="6FFEDB3A">
      <w:start w:val="1"/>
      <w:numFmt w:val="bullet"/>
      <w:lvlText w:val="○"/>
      <w:lvlJc w:val="left"/>
      <w:pPr>
        <w:ind w:left="3600" w:hanging="360"/>
      </w:pPr>
    </w:lvl>
    <w:lvl w:ilvl="5" w:tplc="FCB07BF8">
      <w:start w:val="1"/>
      <w:numFmt w:val="bullet"/>
      <w:lvlText w:val="■"/>
      <w:lvlJc w:val="left"/>
      <w:pPr>
        <w:ind w:left="4320" w:hanging="360"/>
      </w:pPr>
    </w:lvl>
    <w:lvl w:ilvl="6" w:tplc="5E10E120">
      <w:start w:val="1"/>
      <w:numFmt w:val="bullet"/>
      <w:lvlText w:val="●"/>
      <w:lvlJc w:val="left"/>
      <w:pPr>
        <w:ind w:left="5040" w:hanging="360"/>
      </w:pPr>
    </w:lvl>
    <w:lvl w:ilvl="7" w:tplc="0A86FAB2">
      <w:start w:val="1"/>
      <w:numFmt w:val="bullet"/>
      <w:lvlText w:val="●"/>
      <w:lvlJc w:val="left"/>
      <w:pPr>
        <w:ind w:left="5760" w:hanging="360"/>
      </w:pPr>
    </w:lvl>
    <w:lvl w:ilvl="8" w:tplc="23828504">
      <w:start w:val="1"/>
      <w:numFmt w:val="bullet"/>
      <w:lvlText w:val="●"/>
      <w:lvlJc w:val="left"/>
      <w:pPr>
        <w:ind w:left="6480" w:hanging="360"/>
      </w:pPr>
    </w:lvl>
  </w:abstractNum>
  <w:num w:numId="1" w16cid:durableId="4718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5F1"/>
    <w:rsid w:val="003B48D6"/>
    <w:rsid w:val="008B2E0D"/>
    <w:rsid w:val="00F8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301E"/>
  <w15:docId w15:val="{3561A7F3-B068-4CB3-B612-F1D4A304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Sruthi Muraleedharan Nair</cp:lastModifiedBy>
  <cp:revision>2</cp:revision>
  <dcterms:created xsi:type="dcterms:W3CDTF">2026-09-15T22:38:00Z</dcterms:created>
  <dcterms:modified xsi:type="dcterms:W3CDTF">2026-09-15T22:38:00Z</dcterms:modified>
</cp:coreProperties>
</file>