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E47" w:rsidRPr="0081685F" w:rsidRDefault="0081685F" w:rsidP="00861E47">
      <w:pPr>
        <w:pStyle w:val="Title"/>
        <w:rPr>
          <w:rFonts w:ascii="Copperplate Gothic Bold" w:hAnsi="Copperplate Gothic Bold"/>
          <w:color w:val="943634" w:themeColor="accent2" w:themeShade="BF"/>
        </w:rPr>
      </w:pPr>
      <w:r>
        <w:t xml:space="preserve">   </w:t>
      </w:r>
      <w:r>
        <w:rPr>
          <w:rFonts w:ascii="Copperplate Gothic Bold" w:hAnsi="Copperplate Gothic Bold"/>
          <w:color w:val="943634" w:themeColor="accent2" w:themeShade="BF"/>
        </w:rPr>
        <w:t xml:space="preserve">Sales Performance </w:t>
      </w:r>
      <w:r w:rsidRPr="0081685F">
        <w:rPr>
          <w:rFonts w:ascii="Copperplate Gothic Bold" w:hAnsi="Copperplate Gothic Bold"/>
          <w:color w:val="943634" w:themeColor="accent2" w:themeShade="BF"/>
        </w:rPr>
        <w:t>Analysis</w:t>
      </w:r>
    </w:p>
    <w:p w:rsidR="00D72660" w:rsidRPr="0081685F" w:rsidRDefault="00D72660" w:rsidP="0081685F">
      <w:pPr>
        <w:pStyle w:val="Heading1"/>
        <w:rPr>
          <w:color w:val="FF0000"/>
          <w:u w:val="dotDotDash"/>
        </w:rPr>
      </w:pPr>
      <w:r w:rsidRPr="0081685F">
        <w:rPr>
          <w:color w:val="FF0000"/>
          <w:u w:val="dotDotDash"/>
        </w:rPr>
        <w:t>Introduction</w:t>
      </w:r>
    </w:p>
    <w:p w:rsidR="001F45E5" w:rsidRPr="00421643" w:rsidRDefault="00D72660" w:rsidP="00D72660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404040"/>
        </w:rPr>
      </w:pPr>
      <w:r w:rsidRPr="00421643">
        <w:rPr>
          <w:rFonts w:ascii="Segoe UI Semibold" w:hAnsi="Segoe UI Semibold" w:cs="Segoe UI Semibold"/>
          <w:color w:val="404040"/>
        </w:rPr>
        <w:t xml:space="preserve">This report analyses sales performance data for 2023 across product categories, </w:t>
      </w:r>
      <w:r w:rsidR="001F12B8" w:rsidRPr="00421643">
        <w:rPr>
          <w:rFonts w:ascii="Segoe UI Semibold" w:hAnsi="Segoe UI Semibold" w:cs="Segoe UI Semibold"/>
          <w:color w:val="404040"/>
        </w:rPr>
        <w:t xml:space="preserve">   </w:t>
      </w:r>
      <w:r w:rsidRPr="00421643">
        <w:rPr>
          <w:rFonts w:ascii="Segoe UI Semibold" w:hAnsi="Segoe UI Semibold" w:cs="Segoe UI Semibold"/>
          <w:color w:val="404040"/>
        </w:rPr>
        <w:t>sales</w:t>
      </w:r>
      <w:r w:rsidR="001F12B8" w:rsidRPr="00421643">
        <w:rPr>
          <w:rFonts w:ascii="Segoe UI Semibold" w:hAnsi="Segoe UI Semibold" w:cs="Segoe UI Semibold"/>
          <w:color w:val="404040"/>
        </w:rPr>
        <w:t xml:space="preserve"> c</w:t>
      </w:r>
      <w:r w:rsidR="00191F56" w:rsidRPr="00421643">
        <w:rPr>
          <w:rFonts w:ascii="Segoe UI Semibold" w:hAnsi="Segoe UI Semibold" w:cs="Segoe UI Semibold"/>
          <w:color w:val="404040"/>
        </w:rPr>
        <w:t>hannels</w:t>
      </w:r>
      <w:r w:rsidRPr="00421643">
        <w:rPr>
          <w:rFonts w:ascii="Segoe UI Semibold" w:hAnsi="Segoe UI Semibold" w:cs="Segoe UI Semibold"/>
          <w:color w:val="404040"/>
        </w:rPr>
        <w:t>, regions, and time periods. The dataset includes transaction-level details, regional summaries, and category-specific revenue breakdowns. The goal is to identify key trends, uncover growth opportunities, and provide actionable recommendations to optimize sales strategy.</w:t>
      </w:r>
    </w:p>
    <w:p w:rsidR="00D72660" w:rsidRPr="00421643" w:rsidRDefault="00D72660" w:rsidP="00D72660">
      <w:pPr>
        <w:autoSpaceDE w:val="0"/>
        <w:autoSpaceDN w:val="0"/>
        <w:adjustRightInd w:val="0"/>
        <w:spacing w:after="0" w:line="240" w:lineRule="auto"/>
        <w:rPr>
          <w:rFonts w:ascii="Microsoft PhagsPa" w:hAnsi="Microsoft PhagsPa" w:cs="CIDFont+F2"/>
          <w:color w:val="404040"/>
        </w:rPr>
      </w:pPr>
    </w:p>
    <w:p w:rsidR="00C8190B" w:rsidRPr="00421643" w:rsidRDefault="00C8190B" w:rsidP="00D726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04040"/>
        </w:rPr>
      </w:pPr>
    </w:p>
    <w:p w:rsidR="00421643" w:rsidRPr="0081685F" w:rsidRDefault="00421643" w:rsidP="00D726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2"/>
          <w:color w:val="404040"/>
        </w:rPr>
      </w:pPr>
    </w:p>
    <w:p w:rsidR="00C8190B" w:rsidRPr="0081685F" w:rsidRDefault="0081685F" w:rsidP="00D726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2"/>
          <w:b/>
          <w:color w:val="FF0000"/>
          <w:sz w:val="28"/>
          <w:szCs w:val="28"/>
        </w:rPr>
      </w:pPr>
      <w:r w:rsidRPr="0081685F">
        <w:rPr>
          <w:rFonts w:asciiTheme="majorHAnsi" w:hAnsiTheme="majorHAnsi" w:cs="CIDFont+F2"/>
          <w:b/>
          <w:color w:val="FF0000"/>
          <w:sz w:val="28"/>
          <w:szCs w:val="28"/>
        </w:rPr>
        <w:t xml:space="preserve">Performance </w:t>
      </w:r>
      <w:r w:rsidR="001F12B8" w:rsidRPr="0081685F">
        <w:rPr>
          <w:rFonts w:asciiTheme="majorHAnsi" w:hAnsiTheme="majorHAnsi" w:cs="CIDFont+F2"/>
          <w:b/>
          <w:color w:val="FF0000"/>
          <w:sz w:val="28"/>
          <w:szCs w:val="28"/>
        </w:rPr>
        <w:t>Dashboard</w:t>
      </w:r>
    </w:p>
    <w:p w:rsidR="00C8190B" w:rsidRDefault="00C8190B" w:rsidP="00D726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04040"/>
          <w:sz w:val="24"/>
          <w:szCs w:val="24"/>
        </w:rPr>
      </w:pPr>
      <w:r>
        <w:rPr>
          <w:rFonts w:ascii="CIDFont+F2" w:hAnsi="CIDFont+F2" w:cs="CIDFont+F2"/>
          <w:noProof/>
          <w:color w:val="404040"/>
          <w:sz w:val="24"/>
          <w:szCs w:val="24"/>
        </w:rPr>
        <w:drawing>
          <wp:inline distT="0" distB="0" distL="0" distR="0">
            <wp:extent cx="5943600" cy="3409238"/>
            <wp:effectExtent l="38100" t="57150" r="114300" b="95962"/>
            <wp:docPr id="1" name="Picture 1" descr="C:\Users\Babu\Desktop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bu\Desktop\Dashboar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2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2660" w:rsidRDefault="00D72660" w:rsidP="00D726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04040"/>
          <w:sz w:val="24"/>
          <w:szCs w:val="24"/>
        </w:rPr>
      </w:pPr>
    </w:p>
    <w:p w:rsidR="00C8190B" w:rsidRPr="00E46483" w:rsidRDefault="00C8190B" w:rsidP="00C8190B">
      <w:pPr>
        <w:autoSpaceDE w:val="0"/>
        <w:autoSpaceDN w:val="0"/>
        <w:adjustRightInd w:val="0"/>
        <w:spacing w:after="0" w:line="240" w:lineRule="auto"/>
        <w:jc w:val="both"/>
        <w:rPr>
          <w:rFonts w:ascii="Segoe UI Semibold" w:hAnsi="Segoe UI Semibold" w:cs="Segoe UI Semibold"/>
          <w:color w:val="404040"/>
          <w:sz w:val="32"/>
          <w:szCs w:val="32"/>
          <w:u w:val="single"/>
        </w:rPr>
      </w:pPr>
      <w:r w:rsidRPr="00E46483">
        <w:rPr>
          <w:rFonts w:ascii="Segoe UI Semibold" w:hAnsi="Segoe UI Semibold" w:cs="Segoe UI Semibold"/>
          <w:color w:val="404040"/>
          <w:sz w:val="32"/>
          <w:szCs w:val="32"/>
          <w:u w:val="single"/>
        </w:rPr>
        <w:t>Findings</w:t>
      </w:r>
    </w:p>
    <w:p w:rsidR="00C8190B" w:rsidRPr="001B2071" w:rsidRDefault="00C8190B" w:rsidP="001B20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404040"/>
        </w:rPr>
      </w:pPr>
      <w:r w:rsidRPr="001B2071">
        <w:rPr>
          <w:rFonts w:ascii="Segoe UI Semibold" w:hAnsi="Segoe UI Semibold" w:cs="Segoe UI Semibold"/>
          <w:color w:val="404040"/>
        </w:rPr>
        <w:t>Furniture dominates: Highest revenue ($394,983), followed by Clothing ($372,977).</w:t>
      </w:r>
    </w:p>
    <w:p w:rsidR="00C8190B" w:rsidRPr="001B2071" w:rsidRDefault="00C8190B" w:rsidP="001B20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404040"/>
        </w:rPr>
      </w:pPr>
      <w:r w:rsidRPr="001B2071">
        <w:rPr>
          <w:rFonts w:ascii="Segoe UI Semibold" w:hAnsi="Segoe UI Semibold" w:cs="Segoe UI Semibold"/>
          <w:color w:val="404040"/>
        </w:rPr>
        <w:t>Food underperforms: Lowest sales ($258,986),</w:t>
      </w:r>
    </w:p>
    <w:p w:rsidR="00C8190B" w:rsidRPr="001B2071" w:rsidRDefault="00C8190B" w:rsidP="001B20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404040"/>
        </w:rPr>
      </w:pPr>
      <w:r w:rsidRPr="001B2071">
        <w:rPr>
          <w:rFonts w:ascii="Segoe UI Semibold" w:hAnsi="Segoe UI Semibold" w:cs="Segoe UI Semibold"/>
          <w:color w:val="404040"/>
        </w:rPr>
        <w:t>Online channel excels: Higher transaction frequency and peak daily sales ($19,957).</w:t>
      </w:r>
    </w:p>
    <w:p w:rsidR="00C8190B" w:rsidRPr="001B2071" w:rsidRDefault="00C8190B" w:rsidP="001B20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404040"/>
        </w:rPr>
      </w:pPr>
      <w:r w:rsidRPr="001B2071">
        <w:rPr>
          <w:rFonts w:ascii="Segoe UI Semibold" w:hAnsi="Segoe UI Semibold" w:cs="Segoe UI Semibold"/>
          <w:color w:val="404040"/>
        </w:rPr>
        <w:t>Peaks in Q4: Highest single-day sale ($19,958 on Oct 16).</w:t>
      </w:r>
    </w:p>
    <w:p w:rsidR="00C8190B" w:rsidRPr="001B2071" w:rsidRDefault="00C8190B" w:rsidP="001B20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404040"/>
        </w:rPr>
      </w:pPr>
      <w:r w:rsidRPr="001B2071">
        <w:rPr>
          <w:rFonts w:ascii="Segoe UI Semibold" w:hAnsi="Segoe UI Semibold" w:cs="Segoe UI Semibold"/>
          <w:color w:val="404040"/>
        </w:rPr>
        <w:t>North leads: Highest total sales ($1.37M), while South lags ($1.15M).</w:t>
      </w:r>
    </w:p>
    <w:p w:rsidR="00C8190B" w:rsidRPr="001B2071" w:rsidRDefault="00C8190B" w:rsidP="001B20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404040"/>
        </w:rPr>
      </w:pPr>
      <w:r w:rsidRPr="001B2071">
        <w:rPr>
          <w:rFonts w:ascii="Segoe UI Semibold" w:hAnsi="Segoe UI Semibold" w:cs="Segoe UI Semibold"/>
          <w:color w:val="000000"/>
        </w:rPr>
        <w:t>Q1 &amp; Q4 drive sales</w:t>
      </w:r>
      <w:r w:rsidRPr="001B2071">
        <w:rPr>
          <w:rFonts w:ascii="Segoe UI Semibold" w:hAnsi="Segoe UI Semibold" w:cs="Segoe UI Semibold"/>
          <w:color w:val="404040"/>
        </w:rPr>
        <w:t>: January (Online) and October/December (Retail) are peak months.</w:t>
      </w:r>
    </w:p>
    <w:p w:rsidR="00421643" w:rsidRPr="001B2071" w:rsidRDefault="00C8190B" w:rsidP="001B20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404040"/>
        </w:rPr>
      </w:pPr>
      <w:r w:rsidRPr="001B2071">
        <w:rPr>
          <w:rFonts w:ascii="Segoe UI Semibold" w:hAnsi="Segoe UI Semibold" w:cs="Segoe UI Semibold"/>
          <w:color w:val="000000"/>
        </w:rPr>
        <w:t xml:space="preserve">Mid-year: </w:t>
      </w:r>
      <w:r w:rsidRPr="001B2071">
        <w:rPr>
          <w:rFonts w:ascii="Segoe UI Semibold" w:hAnsi="Segoe UI Semibold" w:cs="Segoe UI Semibold"/>
          <w:color w:val="404040"/>
        </w:rPr>
        <w:t>April (Online) and June (Retail) show the lowest activity.</w:t>
      </w:r>
    </w:p>
    <w:p w:rsidR="001F12B8" w:rsidRPr="0081685F" w:rsidRDefault="001F12B8" w:rsidP="00861E47">
      <w:pPr>
        <w:pStyle w:val="Heading2"/>
        <w:rPr>
          <w:rFonts w:cs="Segoe UI Semibold"/>
          <w:color w:val="FF0000"/>
          <w:sz w:val="28"/>
          <w:szCs w:val="28"/>
          <w:u w:val="dotDotDash"/>
        </w:rPr>
      </w:pPr>
      <w:r w:rsidRPr="0081685F">
        <w:rPr>
          <w:color w:val="FF0000"/>
          <w:sz w:val="28"/>
          <w:szCs w:val="28"/>
          <w:u w:val="dotDotDash"/>
        </w:rPr>
        <w:lastRenderedPageBreak/>
        <w:t>Sales by Product Category</w:t>
      </w:r>
    </w:p>
    <w:p w:rsidR="001F12B8" w:rsidRDefault="001F12B8" w:rsidP="00121AED">
      <w:pPr>
        <w:pStyle w:val="NormalWeb"/>
        <w:rPr>
          <w:rFonts w:hAnsi="Symbol"/>
        </w:rPr>
      </w:pPr>
      <w:r>
        <w:rPr>
          <w:rFonts w:ascii="CIDFont+F2" w:hAnsi="CIDFont+F2" w:cs="CIDFont+F2"/>
          <w:noProof/>
          <w:color w:val="404040"/>
        </w:rPr>
        <w:drawing>
          <wp:inline distT="0" distB="0" distL="0" distR="0">
            <wp:extent cx="5210175" cy="1990725"/>
            <wp:effectExtent l="38100" t="57150" r="123825" b="104775"/>
            <wp:docPr id="8" name="Picture 1" descr="C:\Users\Babu\Desktop\Sales by Product 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bu\Desktop\Sales by Product categor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00" cy="19960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1643" w:rsidRPr="00421643" w:rsidRDefault="00DB01EB" w:rsidP="001B2071">
      <w:pPr>
        <w:pStyle w:val="NormalWeb"/>
        <w:numPr>
          <w:ilvl w:val="0"/>
          <w:numId w:val="7"/>
        </w:numPr>
        <w:rPr>
          <w:rFonts w:hAnsi="Symbol"/>
          <w:sz w:val="28"/>
          <w:szCs w:val="28"/>
          <w:u w:val="single"/>
        </w:rPr>
      </w:pPr>
      <w:r w:rsidRPr="001B2071">
        <w:rPr>
          <w:rFonts w:hAnsi="Symbol"/>
          <w:b/>
          <w:sz w:val="28"/>
          <w:szCs w:val="28"/>
          <w:u w:val="wave"/>
        </w:rPr>
        <w:t>Description</w:t>
      </w:r>
      <w:r w:rsidR="001B2071">
        <w:rPr>
          <w:rFonts w:hAnsi="Symbol"/>
          <w:sz w:val="28"/>
          <w:szCs w:val="28"/>
        </w:rPr>
        <w:t xml:space="preserve">: </w:t>
      </w:r>
      <w:r w:rsidR="001B2071" w:rsidRPr="001B2071">
        <w:rPr>
          <w:rFonts w:hAnsi="Symbol"/>
          <w:sz w:val="28"/>
          <w:szCs w:val="28"/>
        </w:rPr>
        <w:t xml:space="preserve"> </w:t>
      </w:r>
      <w:r w:rsidR="00121AED" w:rsidRPr="00421643">
        <w:rPr>
          <w:rFonts w:ascii="Segoe UI Semibold" w:hAnsi="Segoe UI Semibold" w:cs="Segoe UI Semibold"/>
          <w:sz w:val="22"/>
          <w:szCs w:val="22"/>
        </w:rPr>
        <w:t xml:space="preserve">The </w:t>
      </w:r>
      <w:r w:rsidR="00121AED" w:rsidRPr="00421643">
        <w:rPr>
          <w:rStyle w:val="Strong"/>
          <w:rFonts w:ascii="Segoe UI Semibold" w:hAnsi="Segoe UI Semibold" w:cs="Segoe UI Semibold"/>
          <w:sz w:val="22"/>
          <w:szCs w:val="22"/>
        </w:rPr>
        <w:t>Clothing</w:t>
      </w:r>
      <w:r w:rsidR="00121AED" w:rsidRPr="00421643">
        <w:rPr>
          <w:rFonts w:ascii="Segoe UI Semibold" w:hAnsi="Segoe UI Semibold" w:cs="Segoe UI Semibold"/>
          <w:sz w:val="22"/>
          <w:szCs w:val="22"/>
        </w:rPr>
        <w:t xml:space="preserve"> category has the highest sales (set as 100%)</w:t>
      </w:r>
      <w:r w:rsidR="00421643" w:rsidRPr="00421643">
        <w:rPr>
          <w:rFonts w:ascii="Segoe UI Semibold" w:hAnsi="Segoe UI Semibold" w:cs="Segoe UI Semibold"/>
          <w:sz w:val="22"/>
          <w:szCs w:val="22"/>
        </w:rPr>
        <w:t>.</w:t>
      </w:r>
    </w:p>
    <w:p w:rsidR="00121AED" w:rsidRPr="00421643" w:rsidRDefault="00121AED" w:rsidP="001B2071">
      <w:pPr>
        <w:pStyle w:val="NormalWeb"/>
        <w:numPr>
          <w:ilvl w:val="0"/>
          <w:numId w:val="3"/>
        </w:numPr>
        <w:rPr>
          <w:rFonts w:ascii="Segoe UI Semibold" w:hAnsi="Segoe UI Semibold" w:cs="Segoe UI Semibold"/>
          <w:sz w:val="22"/>
          <w:szCs w:val="22"/>
          <w:u w:val="single"/>
        </w:rPr>
      </w:pPr>
      <w:r w:rsidRPr="00421643">
        <w:rPr>
          <w:rFonts w:ascii="Segoe UI Semibold" w:hAnsi="Segoe UI Semibold" w:cs="Segoe UI Semibold"/>
          <w:sz w:val="22"/>
          <w:szCs w:val="22"/>
        </w:rPr>
        <w:t xml:space="preserve">The </w:t>
      </w:r>
      <w:r w:rsidRPr="00421643">
        <w:rPr>
          <w:rStyle w:val="Strong"/>
          <w:rFonts w:ascii="Segoe UI Semibold" w:hAnsi="Segoe UI Semibold" w:cs="Segoe UI Semibold"/>
          <w:sz w:val="22"/>
          <w:szCs w:val="22"/>
        </w:rPr>
        <w:t>Food</w:t>
      </w:r>
      <w:r w:rsidRPr="00421643">
        <w:rPr>
          <w:rFonts w:ascii="Segoe UI Semibold" w:hAnsi="Segoe UI Semibold" w:cs="Segoe UI Semibold"/>
          <w:sz w:val="22"/>
          <w:szCs w:val="22"/>
        </w:rPr>
        <w:t xml:space="preserve"> category has the lowest, with about </w:t>
      </w:r>
      <w:r w:rsidRPr="00421643">
        <w:rPr>
          <w:rStyle w:val="Strong"/>
          <w:rFonts w:ascii="Segoe UI Semibold" w:hAnsi="Segoe UI Semibold" w:cs="Segoe UI Semibold"/>
          <w:sz w:val="22"/>
          <w:szCs w:val="22"/>
        </w:rPr>
        <w:t>91.5%</w:t>
      </w:r>
      <w:r w:rsidRPr="00421643">
        <w:rPr>
          <w:rFonts w:ascii="Segoe UI Semibold" w:hAnsi="Segoe UI Semibold" w:cs="Segoe UI Semibold"/>
          <w:sz w:val="22"/>
          <w:szCs w:val="22"/>
        </w:rPr>
        <w:t xml:space="preserve"> of Clothing’s sales.</w:t>
      </w:r>
    </w:p>
    <w:p w:rsidR="00121AED" w:rsidRDefault="00121AED" w:rsidP="00C8190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04040"/>
          <w:sz w:val="24"/>
          <w:szCs w:val="24"/>
        </w:rPr>
      </w:pPr>
    </w:p>
    <w:p w:rsidR="00121AED" w:rsidRDefault="00121AED" w:rsidP="00C8190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04040"/>
          <w:sz w:val="24"/>
          <w:szCs w:val="24"/>
        </w:rPr>
      </w:pPr>
    </w:p>
    <w:p w:rsidR="001F12B8" w:rsidRPr="0081685F" w:rsidRDefault="00E46483" w:rsidP="00861E47">
      <w:pPr>
        <w:pStyle w:val="Heading3"/>
        <w:rPr>
          <w:color w:val="FF0000"/>
          <w:sz w:val="28"/>
          <w:szCs w:val="28"/>
          <w:u w:val="dotDotDash"/>
        </w:rPr>
      </w:pPr>
      <w:r w:rsidRPr="0081685F">
        <w:rPr>
          <w:color w:val="FF0000"/>
          <w:sz w:val="28"/>
          <w:szCs w:val="28"/>
          <w:u w:val="dotDotDash"/>
        </w:rPr>
        <w:t>Sales by Quarterly</w:t>
      </w:r>
    </w:p>
    <w:p w:rsidR="00DB01EB" w:rsidRDefault="00DB01EB" w:rsidP="00C8190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04040"/>
          <w:sz w:val="24"/>
          <w:szCs w:val="24"/>
        </w:rPr>
      </w:pPr>
    </w:p>
    <w:p w:rsidR="00DB01EB" w:rsidRDefault="00DB01EB" w:rsidP="00C8190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04040"/>
          <w:sz w:val="24"/>
          <w:szCs w:val="24"/>
        </w:rPr>
      </w:pPr>
      <w:r>
        <w:rPr>
          <w:rFonts w:ascii="CIDFont+F2" w:hAnsi="CIDFont+F2" w:cs="CIDFont+F2"/>
          <w:noProof/>
          <w:color w:val="404040"/>
          <w:sz w:val="24"/>
          <w:szCs w:val="24"/>
        </w:rPr>
        <w:drawing>
          <wp:inline distT="0" distB="0" distL="0" distR="0">
            <wp:extent cx="5943600" cy="2352040"/>
            <wp:effectExtent l="38100" t="57150" r="114300" b="86360"/>
            <wp:docPr id="10" name="Picture 3" descr="C:\Users\Babu\Desktop\Sales by quarterly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bu\Desktop\Sales by quarterly 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01EB" w:rsidRDefault="00DB01EB" w:rsidP="00C8190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04040"/>
          <w:sz w:val="24"/>
          <w:szCs w:val="24"/>
        </w:rPr>
      </w:pPr>
    </w:p>
    <w:p w:rsidR="00DB01EB" w:rsidRDefault="00DB01EB" w:rsidP="00C8190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04040"/>
          <w:sz w:val="24"/>
          <w:szCs w:val="24"/>
        </w:rPr>
      </w:pPr>
    </w:p>
    <w:p w:rsidR="001B2071" w:rsidRDefault="001B2071" w:rsidP="001B207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0000"/>
        </w:rPr>
      </w:pPr>
      <w:r w:rsidRPr="001B2071">
        <w:rPr>
          <w:rFonts w:hAnsi="Symbol"/>
          <w:b/>
          <w:sz w:val="28"/>
          <w:szCs w:val="28"/>
          <w:u w:val="wave"/>
        </w:rPr>
        <w:t>Description</w:t>
      </w:r>
      <w:r>
        <w:rPr>
          <w:rFonts w:hAnsi="Symbol"/>
          <w:sz w:val="28"/>
          <w:szCs w:val="28"/>
        </w:rPr>
        <w:t xml:space="preserve">: </w:t>
      </w:r>
      <w:r w:rsidRPr="001B2071">
        <w:rPr>
          <w:rFonts w:hAnsi="Symbol"/>
          <w:sz w:val="28"/>
          <w:szCs w:val="28"/>
        </w:rPr>
        <w:t xml:space="preserve"> </w:t>
      </w:r>
      <w:r w:rsidR="00421643" w:rsidRPr="00421643">
        <w:rPr>
          <w:rFonts w:ascii="Segoe UI Semibold" w:eastAsia="Times New Roman" w:hAnsi="Segoe UI Semibold" w:cs="Segoe UI Semibold"/>
          <w:color w:val="000000"/>
        </w:rPr>
        <w:t xml:space="preserve">The </w:t>
      </w:r>
      <w:r w:rsidR="00421643" w:rsidRPr="00421643">
        <w:rPr>
          <w:rFonts w:ascii="Segoe UI Semibold" w:eastAsia="Times New Roman" w:hAnsi="Segoe UI Semibold" w:cs="Segoe UI Semibold"/>
          <w:b/>
          <w:bCs/>
          <w:color w:val="000000"/>
        </w:rPr>
        <w:t>Retail</w:t>
      </w:r>
      <w:r w:rsidR="00421643" w:rsidRPr="00421643">
        <w:rPr>
          <w:rFonts w:ascii="Segoe UI Semibold" w:eastAsia="Times New Roman" w:hAnsi="Segoe UI Semibold" w:cs="Segoe UI Semibold"/>
          <w:color w:val="000000"/>
        </w:rPr>
        <w:t xml:space="preserve"> sales begin at a mid-level, gradually decline over the quarters, reaching the lowest point in Q4.</w:t>
      </w:r>
    </w:p>
    <w:p w:rsidR="00247776" w:rsidRDefault="00247776" w:rsidP="00247776">
      <w:pPr>
        <w:shd w:val="clear" w:color="auto" w:fill="FFFFFF"/>
        <w:spacing w:after="0" w:line="240" w:lineRule="auto"/>
        <w:ind w:left="360"/>
        <w:rPr>
          <w:rFonts w:ascii="Segoe UI Semibold" w:eastAsia="Times New Roman" w:hAnsi="Segoe UI Semibold" w:cs="Segoe UI Semibold"/>
          <w:color w:val="000000"/>
        </w:rPr>
      </w:pPr>
    </w:p>
    <w:p w:rsidR="00421643" w:rsidRPr="00247776" w:rsidRDefault="00421643" w:rsidP="0024777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0000"/>
        </w:rPr>
      </w:pPr>
      <w:r w:rsidRPr="00247776">
        <w:rPr>
          <w:rFonts w:ascii="Segoe UI Semibold" w:eastAsia="Times New Roman" w:hAnsi="Segoe UI Semibold" w:cs="Segoe UI Semibold"/>
          <w:color w:val="000000"/>
        </w:rPr>
        <w:t xml:space="preserve">The </w:t>
      </w:r>
      <w:r w:rsidRPr="00247776">
        <w:rPr>
          <w:rFonts w:ascii="Segoe UI Semibold" w:eastAsia="Times New Roman" w:hAnsi="Segoe UI Semibold" w:cs="Segoe UI Semibold"/>
          <w:b/>
          <w:bCs/>
          <w:color w:val="000000"/>
        </w:rPr>
        <w:t>Sales Channel</w:t>
      </w:r>
      <w:r w:rsidRPr="00247776">
        <w:rPr>
          <w:rFonts w:ascii="Segoe UI Semibold" w:eastAsia="Times New Roman" w:hAnsi="Segoe UI Semibold" w:cs="Segoe UI Semibold"/>
          <w:color w:val="000000"/>
        </w:rPr>
        <w:t xml:space="preserve"> (black solid line) starts low but remains relatively flat until Q3, </w:t>
      </w:r>
      <w:r w:rsidR="001B2071" w:rsidRPr="00247776">
        <w:rPr>
          <w:rFonts w:ascii="Segoe UI Semibold" w:eastAsia="Times New Roman" w:hAnsi="Segoe UI Semibold" w:cs="Segoe UI Semibold"/>
          <w:color w:val="000000"/>
        </w:rPr>
        <w:t xml:space="preserve">                     </w:t>
      </w:r>
      <w:r w:rsidRPr="00247776">
        <w:rPr>
          <w:rFonts w:ascii="Segoe UI Semibold" w:eastAsia="Times New Roman" w:hAnsi="Segoe UI Semibold" w:cs="Segoe UI Semibold"/>
          <w:color w:val="000000"/>
        </w:rPr>
        <w:t xml:space="preserve">then </w:t>
      </w:r>
      <w:r w:rsidR="001B2071" w:rsidRPr="00247776">
        <w:rPr>
          <w:rFonts w:ascii="Segoe UI Semibold" w:eastAsia="Times New Roman" w:hAnsi="Segoe UI Semibold" w:cs="Segoe UI Semibold"/>
          <w:color w:val="000000"/>
        </w:rPr>
        <w:t xml:space="preserve"> </w:t>
      </w:r>
      <w:r w:rsidRPr="00247776">
        <w:rPr>
          <w:rFonts w:ascii="Segoe UI Semibold" w:eastAsia="Times New Roman" w:hAnsi="Segoe UI Semibold" w:cs="Segoe UI Semibold"/>
          <w:color w:val="000000"/>
        </w:rPr>
        <w:t>sharply rises in Q4, surpassing the other channels.</w:t>
      </w:r>
    </w:p>
    <w:p w:rsidR="001B2071" w:rsidRDefault="001B2071" w:rsidP="00421643">
      <w:pPr>
        <w:shd w:val="clear" w:color="auto" w:fill="FFFFFF"/>
        <w:spacing w:after="0" w:line="240" w:lineRule="auto"/>
        <w:ind w:left="-60"/>
        <w:rPr>
          <w:rFonts w:ascii="Arial Rounded MT Bold" w:hAnsi="Arial Rounded MT Bold" w:cs="CIDFont+F2"/>
          <w:b/>
          <w:color w:val="404040"/>
          <w:sz w:val="28"/>
          <w:szCs w:val="28"/>
          <w:u w:val="single"/>
        </w:rPr>
      </w:pPr>
    </w:p>
    <w:p w:rsidR="00E46483" w:rsidRPr="0081685F" w:rsidRDefault="00E46483" w:rsidP="00861E47">
      <w:pPr>
        <w:pStyle w:val="Heading4"/>
        <w:rPr>
          <w:rFonts w:eastAsia="Times New Roman" w:cs="Arial"/>
          <w:i w:val="0"/>
          <w:color w:val="FF0000"/>
          <w:sz w:val="28"/>
          <w:szCs w:val="28"/>
          <w:u w:val="dotDotDash"/>
        </w:rPr>
      </w:pPr>
      <w:r w:rsidRPr="0081685F">
        <w:rPr>
          <w:i w:val="0"/>
          <w:color w:val="FF0000"/>
          <w:sz w:val="28"/>
          <w:szCs w:val="28"/>
          <w:u w:val="dotDotDash"/>
        </w:rPr>
        <w:t>Sales by Channel</w:t>
      </w:r>
    </w:p>
    <w:p w:rsidR="00E46483" w:rsidRDefault="00E46483" w:rsidP="00C8190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04040"/>
          <w:sz w:val="24"/>
          <w:szCs w:val="24"/>
        </w:rPr>
      </w:pPr>
    </w:p>
    <w:p w:rsidR="00861E47" w:rsidRDefault="00121AED" w:rsidP="00861E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noProof/>
          <w:color w:val="404040"/>
          <w:sz w:val="24"/>
          <w:szCs w:val="24"/>
        </w:rPr>
      </w:pPr>
      <w:r>
        <w:rPr>
          <w:rFonts w:ascii="CIDFont+F2" w:hAnsi="CIDFont+F2" w:cs="CIDFont+F2"/>
          <w:noProof/>
          <w:color w:val="404040"/>
          <w:sz w:val="24"/>
          <w:szCs w:val="24"/>
        </w:rPr>
        <w:t xml:space="preserve">      </w:t>
      </w:r>
      <w:r w:rsidR="00E46483">
        <w:rPr>
          <w:rFonts w:ascii="CIDFont+F2" w:hAnsi="CIDFont+F2" w:cs="CIDFont+F2"/>
          <w:noProof/>
          <w:color w:val="404040"/>
          <w:sz w:val="24"/>
          <w:szCs w:val="24"/>
        </w:rPr>
        <w:t xml:space="preserve">  </w:t>
      </w:r>
      <w:r w:rsidR="001F12B8">
        <w:rPr>
          <w:rFonts w:ascii="CIDFont+F2" w:hAnsi="CIDFont+F2" w:cs="CIDFont+F2"/>
          <w:noProof/>
          <w:color w:val="404040"/>
          <w:sz w:val="24"/>
          <w:szCs w:val="24"/>
        </w:rPr>
        <w:t xml:space="preserve">      </w:t>
      </w:r>
      <w:r>
        <w:rPr>
          <w:rFonts w:ascii="CIDFont+F2" w:hAnsi="CIDFont+F2" w:cs="CIDFont+F2"/>
          <w:noProof/>
          <w:color w:val="404040"/>
          <w:sz w:val="24"/>
          <w:szCs w:val="24"/>
        </w:rPr>
        <w:t xml:space="preserve"> </w:t>
      </w:r>
      <w:r>
        <w:rPr>
          <w:rFonts w:ascii="CIDFont+F2" w:hAnsi="CIDFont+F2" w:cs="CIDFont+F2"/>
          <w:noProof/>
          <w:color w:val="404040"/>
          <w:sz w:val="24"/>
          <w:szCs w:val="24"/>
        </w:rPr>
        <w:drawing>
          <wp:inline distT="0" distB="0" distL="0" distR="0">
            <wp:extent cx="4442536" cy="2390775"/>
            <wp:effectExtent l="38100" t="57150" r="110414" b="104775"/>
            <wp:docPr id="4" name="Picture 2" descr="C:\Users\Babu\Desktop\Sales by cha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bu\Desktop\Sales by channe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512" cy="2395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1E47" w:rsidRPr="00861E47" w:rsidRDefault="00861E47" w:rsidP="00861E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noProof/>
          <w:color w:val="404040"/>
          <w:sz w:val="24"/>
          <w:szCs w:val="24"/>
        </w:rPr>
      </w:pPr>
    </w:p>
    <w:p w:rsidR="00861E47" w:rsidRPr="00861E47" w:rsidRDefault="001B2071" w:rsidP="00861E47">
      <w:pPr>
        <w:pStyle w:val="NormalWeb"/>
        <w:numPr>
          <w:ilvl w:val="0"/>
          <w:numId w:val="3"/>
        </w:numPr>
        <w:rPr>
          <w:rFonts w:ascii="Segoe UI Semibold" w:hAnsi="Segoe UI Semibold" w:cs="Segoe UI Semibold"/>
          <w:sz w:val="22"/>
          <w:szCs w:val="22"/>
        </w:rPr>
      </w:pPr>
      <w:r w:rsidRPr="001B2071">
        <w:rPr>
          <w:rFonts w:hAnsi="Symbol"/>
          <w:b/>
          <w:sz w:val="28"/>
          <w:szCs w:val="28"/>
          <w:u w:val="wave"/>
        </w:rPr>
        <w:t>Description</w:t>
      </w:r>
      <w:r>
        <w:rPr>
          <w:rFonts w:hAnsi="Symbol"/>
          <w:sz w:val="28"/>
          <w:szCs w:val="28"/>
        </w:rPr>
        <w:t>:</w:t>
      </w:r>
      <w:r w:rsidR="00861E47">
        <w:rPr>
          <w:rFonts w:hAnsi="Symbol"/>
          <w:sz w:val="28"/>
          <w:szCs w:val="28"/>
        </w:rPr>
        <w:t xml:space="preserve"> </w:t>
      </w:r>
      <w:r w:rsidR="00121AED" w:rsidRPr="001B2071">
        <w:rPr>
          <w:rStyle w:val="Strong"/>
          <w:rFonts w:ascii="Segoe UI Semibold" w:hAnsi="Segoe UI Semibold" w:cs="Segoe UI Semibold"/>
          <w:sz w:val="22"/>
          <w:szCs w:val="22"/>
        </w:rPr>
        <w:t>Clothing</w:t>
      </w:r>
      <w:r w:rsidR="00121AED" w:rsidRPr="001B2071">
        <w:rPr>
          <w:rFonts w:ascii="Segoe UI Semibold" w:hAnsi="Segoe UI Semibold" w:cs="Segoe UI Semibold"/>
          <w:sz w:val="22"/>
          <w:szCs w:val="22"/>
        </w:rPr>
        <w:t xml:space="preserve"> leads with the highest sales of </w:t>
      </w:r>
      <w:r w:rsidR="00121AED" w:rsidRPr="001B2071">
        <w:rPr>
          <w:rStyle w:val="Strong"/>
          <w:rFonts w:ascii="Segoe UI Semibold" w:hAnsi="Segoe UI Semibold" w:cs="Segoe UI Semibold"/>
          <w:sz w:val="22"/>
          <w:szCs w:val="22"/>
        </w:rPr>
        <w:t>1.31 million</w:t>
      </w:r>
      <w:r>
        <w:rPr>
          <w:rStyle w:val="Strong"/>
          <w:rFonts w:ascii="Segoe UI Semibold" w:hAnsi="Segoe UI Semibold" w:cs="Segoe UI Semibold"/>
          <w:b w:val="0"/>
          <w:bCs w:val="0"/>
          <w:sz w:val="22"/>
          <w:szCs w:val="22"/>
        </w:rPr>
        <w:t>.</w:t>
      </w:r>
    </w:p>
    <w:p w:rsidR="00861E47" w:rsidRPr="00861E47" w:rsidRDefault="00121AED" w:rsidP="00861E47">
      <w:pPr>
        <w:pStyle w:val="NormalWeb"/>
        <w:numPr>
          <w:ilvl w:val="0"/>
          <w:numId w:val="3"/>
        </w:numPr>
        <w:rPr>
          <w:rFonts w:ascii="Segoe UI Semibold" w:hAnsi="Segoe UI Semibold" w:cs="Segoe UI Semibold"/>
          <w:sz w:val="22"/>
          <w:szCs w:val="22"/>
        </w:rPr>
      </w:pPr>
      <w:r w:rsidRPr="001B2071">
        <w:rPr>
          <w:rStyle w:val="Strong"/>
          <w:rFonts w:ascii="Segoe UI Semibold" w:hAnsi="Segoe UI Semibold" w:cs="Segoe UI Semibold"/>
          <w:sz w:val="22"/>
          <w:szCs w:val="22"/>
        </w:rPr>
        <w:t>Furniture</w:t>
      </w:r>
      <w:r w:rsidRPr="001B2071">
        <w:rPr>
          <w:rFonts w:ascii="Segoe UI Semibold" w:hAnsi="Segoe UI Semibold" w:cs="Segoe UI Semibold"/>
          <w:sz w:val="22"/>
          <w:szCs w:val="22"/>
        </w:rPr>
        <w:t xml:space="preserve"> follows with </w:t>
      </w:r>
      <w:r w:rsidRPr="001B2071">
        <w:rPr>
          <w:rStyle w:val="Strong"/>
          <w:rFonts w:ascii="Segoe UI Semibold" w:hAnsi="Segoe UI Semibold" w:cs="Segoe UI Semibold"/>
          <w:sz w:val="22"/>
          <w:szCs w:val="22"/>
        </w:rPr>
        <w:t>1.26 million</w:t>
      </w:r>
      <w:r w:rsidRPr="001B2071">
        <w:rPr>
          <w:rFonts w:ascii="Segoe UI Semibold" w:hAnsi="Segoe UI Semibold" w:cs="Segoe UI Semibold"/>
          <w:sz w:val="22"/>
          <w:szCs w:val="22"/>
        </w:rPr>
        <w:t>.</w:t>
      </w:r>
    </w:p>
    <w:p w:rsidR="00121AED" w:rsidRPr="001B2071" w:rsidRDefault="00121AED" w:rsidP="001B2071">
      <w:pPr>
        <w:pStyle w:val="NormalWeb"/>
        <w:numPr>
          <w:ilvl w:val="0"/>
          <w:numId w:val="3"/>
        </w:numPr>
        <w:rPr>
          <w:rFonts w:ascii="Segoe UI Semibold" w:hAnsi="Segoe UI Semibold" w:cs="Segoe UI Semibold"/>
          <w:sz w:val="22"/>
          <w:szCs w:val="22"/>
        </w:rPr>
      </w:pPr>
      <w:r w:rsidRPr="001B2071">
        <w:rPr>
          <w:rStyle w:val="Strong"/>
          <w:rFonts w:ascii="Segoe UI Semibold" w:hAnsi="Segoe UI Semibold" w:cs="Segoe UI Semibold"/>
          <w:sz w:val="22"/>
          <w:szCs w:val="22"/>
        </w:rPr>
        <w:t>Electronics</w:t>
      </w:r>
      <w:r w:rsidRPr="001B2071">
        <w:rPr>
          <w:rFonts w:ascii="Segoe UI Semibold" w:hAnsi="Segoe UI Semibold" w:cs="Segoe UI Semibold"/>
          <w:sz w:val="22"/>
          <w:szCs w:val="22"/>
        </w:rPr>
        <w:t xml:space="preserve"> ranks third with </w:t>
      </w:r>
      <w:r w:rsidRPr="001B2071">
        <w:rPr>
          <w:rStyle w:val="Strong"/>
          <w:rFonts w:ascii="Segoe UI Semibold" w:hAnsi="Segoe UI Semibold" w:cs="Segoe UI Semibold"/>
          <w:sz w:val="22"/>
          <w:szCs w:val="22"/>
        </w:rPr>
        <w:t>1.24 million</w:t>
      </w:r>
      <w:r w:rsidRPr="001B2071">
        <w:rPr>
          <w:rFonts w:ascii="Segoe UI Semibold" w:hAnsi="Segoe UI Semibold" w:cs="Segoe UI Semibold"/>
          <w:sz w:val="22"/>
          <w:szCs w:val="22"/>
        </w:rPr>
        <w:t>.</w:t>
      </w:r>
    </w:p>
    <w:p w:rsidR="00121AED" w:rsidRPr="001B2071" w:rsidRDefault="00121AED" w:rsidP="001B2071">
      <w:pPr>
        <w:pStyle w:val="NormalWeb"/>
        <w:numPr>
          <w:ilvl w:val="0"/>
          <w:numId w:val="3"/>
        </w:numPr>
        <w:rPr>
          <w:rFonts w:ascii="Segoe UI Semibold" w:hAnsi="Segoe UI Semibold" w:cs="Segoe UI Semibold"/>
          <w:sz w:val="22"/>
          <w:szCs w:val="22"/>
        </w:rPr>
      </w:pPr>
      <w:r w:rsidRPr="001B2071">
        <w:rPr>
          <w:rStyle w:val="Strong"/>
          <w:rFonts w:ascii="Segoe UI Semibold" w:hAnsi="Segoe UI Semibold" w:cs="Segoe UI Semibold"/>
          <w:sz w:val="22"/>
          <w:szCs w:val="22"/>
        </w:rPr>
        <w:t>Food</w:t>
      </w:r>
      <w:r w:rsidRPr="001B2071">
        <w:rPr>
          <w:rFonts w:ascii="Segoe UI Semibold" w:hAnsi="Segoe UI Semibold" w:cs="Segoe UI Semibold"/>
          <w:sz w:val="22"/>
          <w:szCs w:val="22"/>
        </w:rPr>
        <w:t xml:space="preserve"> has the lowest sales, at </w:t>
      </w:r>
      <w:r w:rsidRPr="001B2071">
        <w:rPr>
          <w:rStyle w:val="Strong"/>
          <w:rFonts w:ascii="Segoe UI Semibold" w:hAnsi="Segoe UI Semibold" w:cs="Segoe UI Semibold"/>
          <w:sz w:val="22"/>
          <w:szCs w:val="22"/>
        </w:rPr>
        <w:t>1.20 million</w:t>
      </w:r>
      <w:r w:rsidRPr="001B2071">
        <w:rPr>
          <w:rFonts w:ascii="Segoe UI Semibold" w:hAnsi="Segoe UI Semibold" w:cs="Segoe UI Semibold"/>
          <w:sz w:val="22"/>
          <w:szCs w:val="22"/>
        </w:rPr>
        <w:t xml:space="preserve">, which is </w:t>
      </w:r>
      <w:r w:rsidRPr="001B2071">
        <w:rPr>
          <w:rStyle w:val="Strong"/>
          <w:rFonts w:ascii="Segoe UI Semibold" w:hAnsi="Segoe UI Semibold" w:cs="Segoe UI Semibold"/>
          <w:sz w:val="22"/>
          <w:szCs w:val="22"/>
        </w:rPr>
        <w:t>91.5%</w:t>
      </w:r>
      <w:r w:rsidRPr="001B2071">
        <w:rPr>
          <w:rFonts w:ascii="Segoe UI Semibold" w:hAnsi="Segoe UI Semibold" w:cs="Segoe UI Semibold"/>
          <w:sz w:val="22"/>
          <w:szCs w:val="22"/>
        </w:rPr>
        <w:t xml:space="preserve"> of the top </w:t>
      </w:r>
      <w:r w:rsidR="00E46483" w:rsidRPr="001B2071">
        <w:rPr>
          <w:rFonts w:ascii="Segoe UI Semibold" w:hAnsi="Segoe UI Semibold" w:cs="Segoe UI Semibold"/>
          <w:sz w:val="22"/>
          <w:szCs w:val="22"/>
        </w:rPr>
        <w:t>category.</w:t>
      </w:r>
    </w:p>
    <w:p w:rsidR="00121AED" w:rsidRDefault="00121AED" w:rsidP="00C8190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noProof/>
          <w:color w:val="404040"/>
        </w:rPr>
      </w:pPr>
    </w:p>
    <w:p w:rsidR="001B2071" w:rsidRDefault="001B2071" w:rsidP="00C8190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noProof/>
          <w:color w:val="404040"/>
        </w:rPr>
      </w:pPr>
    </w:p>
    <w:p w:rsidR="001B2071" w:rsidRDefault="001B2071" w:rsidP="00C8190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noProof/>
          <w:color w:val="404040"/>
        </w:rPr>
      </w:pPr>
    </w:p>
    <w:p w:rsidR="001B2071" w:rsidRDefault="001B2071" w:rsidP="00C8190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noProof/>
          <w:color w:val="404040"/>
        </w:rPr>
      </w:pPr>
    </w:p>
    <w:p w:rsidR="001B2071" w:rsidRDefault="001B2071" w:rsidP="00C8190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noProof/>
          <w:color w:val="404040"/>
        </w:rPr>
      </w:pPr>
    </w:p>
    <w:p w:rsidR="00861E47" w:rsidRDefault="00861E47" w:rsidP="00C8190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noProof/>
          <w:color w:val="404040"/>
          <w:sz w:val="32"/>
          <w:szCs w:val="32"/>
          <w:u w:val="thick"/>
        </w:rPr>
      </w:pPr>
    </w:p>
    <w:p w:rsidR="001B2071" w:rsidRPr="0081685F" w:rsidRDefault="00861E47" w:rsidP="00C8190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goe UI Semibold"/>
          <w:noProof/>
          <w:color w:val="FF0000"/>
          <w:sz w:val="32"/>
          <w:szCs w:val="32"/>
          <w:u w:val="dotDotDash"/>
        </w:rPr>
      </w:pPr>
      <w:r w:rsidRPr="0081685F">
        <w:rPr>
          <w:rFonts w:asciiTheme="majorHAnsi" w:hAnsiTheme="majorHAnsi" w:cs="Segoe UI Semibold"/>
          <w:noProof/>
          <w:color w:val="FF0000"/>
          <w:sz w:val="32"/>
          <w:szCs w:val="32"/>
          <w:u w:val="dotDotDash"/>
        </w:rPr>
        <w:t>Recommondations</w:t>
      </w:r>
    </w:p>
    <w:p w:rsidR="001B2071" w:rsidRDefault="001B2071" w:rsidP="00C8190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noProof/>
          <w:color w:val="404040"/>
        </w:rPr>
      </w:pPr>
    </w:p>
    <w:p w:rsidR="00861E47" w:rsidRDefault="00861E47" w:rsidP="00861E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24"/>
          <w:szCs w:val="24"/>
        </w:rPr>
      </w:pPr>
      <w:r w:rsidRPr="00861E47">
        <w:rPr>
          <w:rFonts w:ascii="Segoe UI Semibold" w:hAnsi="Segoe UI Semibold" w:cs="Segoe UI Semibold"/>
          <w:sz w:val="24"/>
          <w:szCs w:val="24"/>
        </w:rPr>
        <w:t>Increase overall revenue by 15-20% through category/channel optimization.</w:t>
      </w:r>
    </w:p>
    <w:p w:rsidR="00861E47" w:rsidRPr="00861E47" w:rsidRDefault="00861E47" w:rsidP="00861E47">
      <w:pPr>
        <w:autoSpaceDE w:val="0"/>
        <w:autoSpaceDN w:val="0"/>
        <w:adjustRightInd w:val="0"/>
        <w:spacing w:after="0" w:line="240" w:lineRule="auto"/>
        <w:ind w:left="360"/>
        <w:rPr>
          <w:rFonts w:ascii="Segoe UI Semibold" w:hAnsi="Segoe UI Semibold" w:cs="Segoe UI Semibold"/>
          <w:sz w:val="24"/>
          <w:szCs w:val="24"/>
        </w:rPr>
      </w:pPr>
    </w:p>
    <w:p w:rsidR="00861E47" w:rsidRDefault="00861E47" w:rsidP="00861E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24"/>
          <w:szCs w:val="24"/>
        </w:rPr>
      </w:pPr>
      <w:r w:rsidRPr="00861E47">
        <w:rPr>
          <w:rFonts w:ascii="Segoe UI Semibold" w:hAnsi="Segoe UI Semibold" w:cs="Segoe UI Semibold"/>
          <w:sz w:val="24"/>
          <w:szCs w:val="24"/>
        </w:rPr>
        <w:t>Balance regional performance, reducing the North-South gap by 25%.</w:t>
      </w:r>
    </w:p>
    <w:p w:rsidR="00861E47" w:rsidRPr="00861E47" w:rsidRDefault="00861E47" w:rsidP="00861E47">
      <w:pPr>
        <w:autoSpaceDE w:val="0"/>
        <w:autoSpaceDN w:val="0"/>
        <w:adjustRightInd w:val="0"/>
        <w:spacing w:after="0" w:line="240" w:lineRule="auto"/>
        <w:ind w:left="360"/>
        <w:rPr>
          <w:rFonts w:ascii="Segoe UI Semibold" w:hAnsi="Segoe UI Semibold" w:cs="Segoe UI Semibold"/>
          <w:sz w:val="24"/>
          <w:szCs w:val="24"/>
        </w:rPr>
      </w:pPr>
    </w:p>
    <w:p w:rsidR="00861E47" w:rsidRPr="0081685F" w:rsidRDefault="00861E47" w:rsidP="00861E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noProof/>
          <w:color w:val="404040"/>
          <w:sz w:val="24"/>
          <w:szCs w:val="24"/>
        </w:rPr>
      </w:pPr>
      <w:r w:rsidRPr="00861E47">
        <w:rPr>
          <w:rFonts w:ascii="Segoe UI Semibold" w:hAnsi="Segoe UI Semibold" w:cs="Segoe UI Semibold"/>
          <w:sz w:val="24"/>
          <w:szCs w:val="24"/>
        </w:rPr>
        <w:t>Turn mid-year slumps into growth opportunities (+10% sales in Q2/Q3).</w:t>
      </w:r>
    </w:p>
    <w:p w:rsidR="0081685F" w:rsidRPr="0081685F" w:rsidRDefault="0081685F" w:rsidP="0081685F">
      <w:pPr>
        <w:pStyle w:val="ListParagraph"/>
        <w:rPr>
          <w:rFonts w:ascii="Segoe UI Semibold" w:hAnsi="Segoe UI Semibold" w:cs="Segoe UI Semibold"/>
          <w:noProof/>
          <w:color w:val="404040"/>
          <w:sz w:val="24"/>
          <w:szCs w:val="24"/>
        </w:rPr>
      </w:pPr>
    </w:p>
    <w:p w:rsidR="0081685F" w:rsidRDefault="0081685F" w:rsidP="0081685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noProof/>
          <w:color w:val="404040"/>
          <w:sz w:val="24"/>
          <w:szCs w:val="24"/>
        </w:rPr>
      </w:pPr>
    </w:p>
    <w:p w:rsidR="0081685F" w:rsidRDefault="0081685F" w:rsidP="0081685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noProof/>
          <w:color w:val="404040"/>
          <w:sz w:val="24"/>
          <w:szCs w:val="24"/>
        </w:rPr>
      </w:pPr>
    </w:p>
    <w:p w:rsidR="0081685F" w:rsidRDefault="0081685F" w:rsidP="0081685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noProof/>
          <w:color w:val="404040"/>
          <w:sz w:val="24"/>
          <w:szCs w:val="24"/>
        </w:rPr>
      </w:pPr>
    </w:p>
    <w:p w:rsidR="0081685F" w:rsidRPr="0081685F" w:rsidRDefault="0081685F" w:rsidP="0081685F">
      <w:pPr>
        <w:pStyle w:val="ListParagraph"/>
        <w:rPr>
          <w:rFonts w:ascii="Segoe UI Semibold" w:hAnsi="Segoe UI Semibold" w:cs="Segoe UI Semibold"/>
          <w:noProof/>
          <w:color w:val="404040"/>
          <w:sz w:val="24"/>
          <w:szCs w:val="24"/>
        </w:rPr>
      </w:pPr>
    </w:p>
    <w:p w:rsidR="0081685F" w:rsidRDefault="0081685F" w:rsidP="0081685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noProof/>
          <w:color w:val="404040"/>
          <w:sz w:val="24"/>
          <w:szCs w:val="24"/>
        </w:rPr>
      </w:pPr>
    </w:p>
    <w:p w:rsidR="0081685F" w:rsidRDefault="0081685F" w:rsidP="0081685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noProof/>
          <w:color w:val="404040"/>
          <w:sz w:val="24"/>
          <w:szCs w:val="24"/>
        </w:rPr>
      </w:pPr>
    </w:p>
    <w:p w:rsidR="0081685F" w:rsidRDefault="0081685F" w:rsidP="0081685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noProof/>
          <w:color w:val="404040"/>
          <w:sz w:val="24"/>
          <w:szCs w:val="24"/>
        </w:rPr>
      </w:pPr>
    </w:p>
    <w:p w:rsidR="001563E5" w:rsidRDefault="001563E5" w:rsidP="0081685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noProof/>
          <w:color w:val="404040"/>
          <w:sz w:val="96"/>
          <w:szCs w:val="96"/>
        </w:rPr>
      </w:pPr>
      <w:r>
        <w:rPr>
          <w:rFonts w:ascii="Segoe UI Semibold" w:hAnsi="Segoe UI Semibold" w:cs="Segoe UI Semibold"/>
          <w:noProof/>
          <w:color w:val="404040"/>
          <w:sz w:val="96"/>
          <w:szCs w:val="96"/>
        </w:rPr>
        <w:t xml:space="preserve">      </w:t>
      </w:r>
    </w:p>
    <w:p w:rsidR="001563E5" w:rsidRDefault="001563E5" w:rsidP="0081685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noProof/>
          <w:color w:val="404040"/>
          <w:sz w:val="96"/>
          <w:szCs w:val="96"/>
        </w:rPr>
      </w:pPr>
    </w:p>
    <w:p w:rsidR="00247776" w:rsidRDefault="001563E5" w:rsidP="0081685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noProof/>
          <w:color w:val="404040"/>
          <w:sz w:val="96"/>
          <w:szCs w:val="96"/>
        </w:rPr>
      </w:pPr>
      <w:r>
        <w:rPr>
          <w:rFonts w:ascii="Segoe UI Semibold" w:hAnsi="Segoe UI Semibold" w:cs="Segoe UI Semibold"/>
          <w:noProof/>
          <w:color w:val="404040"/>
          <w:sz w:val="96"/>
          <w:szCs w:val="96"/>
        </w:rPr>
        <w:t xml:space="preserve">       </w:t>
      </w:r>
      <w:r w:rsidR="0081685F" w:rsidRPr="001563E5">
        <w:rPr>
          <w:rFonts w:ascii="Segoe UI Semibold" w:hAnsi="Segoe UI Semibold" w:cs="Segoe UI Semibold"/>
          <w:noProof/>
          <w:color w:val="404040"/>
          <w:sz w:val="96"/>
          <w:szCs w:val="96"/>
        </w:rPr>
        <w:t xml:space="preserve"> </w:t>
      </w:r>
    </w:p>
    <w:p w:rsidR="0081685F" w:rsidRPr="001563E5" w:rsidRDefault="0081685F" w:rsidP="00247776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Segoe UI Semibold"/>
          <w:noProof/>
          <w:color w:val="17365D" w:themeColor="text2" w:themeShade="BF"/>
          <w:sz w:val="96"/>
          <w:szCs w:val="96"/>
          <w:u w:val="dotted"/>
        </w:rPr>
      </w:pPr>
      <w:r w:rsidRPr="001563E5">
        <w:rPr>
          <w:rFonts w:ascii="Algerian" w:hAnsi="Algerian" w:cs="Segoe UI Semibold"/>
          <w:noProof/>
          <w:color w:val="17365D" w:themeColor="text2" w:themeShade="BF"/>
          <w:sz w:val="96"/>
          <w:szCs w:val="96"/>
          <w:u w:val="dotted"/>
        </w:rPr>
        <w:t>Thank You</w:t>
      </w:r>
    </w:p>
    <w:sectPr w:rsidR="0081685F" w:rsidRPr="001563E5" w:rsidSect="001F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F51" w:rsidRDefault="00373F51" w:rsidP="00D72660">
      <w:pPr>
        <w:spacing w:after="0" w:line="240" w:lineRule="auto"/>
      </w:pPr>
      <w:r>
        <w:separator/>
      </w:r>
    </w:p>
  </w:endnote>
  <w:endnote w:type="continuationSeparator" w:id="1">
    <w:p w:rsidR="00373F51" w:rsidRDefault="00373F51" w:rsidP="00D72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F51" w:rsidRDefault="00373F51" w:rsidP="00D72660">
      <w:pPr>
        <w:spacing w:after="0" w:line="240" w:lineRule="auto"/>
      </w:pPr>
      <w:r>
        <w:separator/>
      </w:r>
    </w:p>
  </w:footnote>
  <w:footnote w:type="continuationSeparator" w:id="1">
    <w:p w:rsidR="00373F51" w:rsidRDefault="00373F51" w:rsidP="00D72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17EBE"/>
    <w:multiLevelType w:val="hybridMultilevel"/>
    <w:tmpl w:val="64B4AD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B030C"/>
    <w:multiLevelType w:val="hybridMultilevel"/>
    <w:tmpl w:val="4606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33437"/>
    <w:multiLevelType w:val="multilevel"/>
    <w:tmpl w:val="DDE8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CD23A4"/>
    <w:multiLevelType w:val="multilevel"/>
    <w:tmpl w:val="DDE8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2F35C0"/>
    <w:multiLevelType w:val="multilevel"/>
    <w:tmpl w:val="756E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433F49"/>
    <w:multiLevelType w:val="hybridMultilevel"/>
    <w:tmpl w:val="1B00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41370"/>
    <w:multiLevelType w:val="hybridMultilevel"/>
    <w:tmpl w:val="A18A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2660"/>
    <w:rsid w:val="000A13B2"/>
    <w:rsid w:val="00121AED"/>
    <w:rsid w:val="001563E5"/>
    <w:rsid w:val="00191F56"/>
    <w:rsid w:val="001B2071"/>
    <w:rsid w:val="001F12B8"/>
    <w:rsid w:val="001F45E5"/>
    <w:rsid w:val="00247776"/>
    <w:rsid w:val="00373F51"/>
    <w:rsid w:val="00421643"/>
    <w:rsid w:val="004F2BDE"/>
    <w:rsid w:val="0081685F"/>
    <w:rsid w:val="00861E47"/>
    <w:rsid w:val="00C8190B"/>
    <w:rsid w:val="00D72660"/>
    <w:rsid w:val="00DB01EB"/>
    <w:rsid w:val="00E46483"/>
    <w:rsid w:val="00F84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E5"/>
  </w:style>
  <w:style w:type="paragraph" w:styleId="Heading1">
    <w:name w:val="heading 1"/>
    <w:basedOn w:val="Normal"/>
    <w:next w:val="Normal"/>
    <w:link w:val="Heading1Char"/>
    <w:uiPriority w:val="9"/>
    <w:qFormat/>
    <w:rsid w:val="00861E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E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1E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2660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72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2660"/>
  </w:style>
  <w:style w:type="paragraph" w:styleId="Footer">
    <w:name w:val="footer"/>
    <w:basedOn w:val="Normal"/>
    <w:link w:val="FooterChar"/>
    <w:uiPriority w:val="99"/>
    <w:semiHidden/>
    <w:unhideWhenUsed/>
    <w:rsid w:val="00D72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2660"/>
  </w:style>
  <w:style w:type="paragraph" w:styleId="NoSpacing">
    <w:name w:val="No Spacing"/>
    <w:uiPriority w:val="1"/>
    <w:qFormat/>
    <w:rsid w:val="00D726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9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20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1E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61E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E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61E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E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1E4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7ED09-6B3F-48BF-8200-FD06EEAA0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6</cp:revision>
  <dcterms:created xsi:type="dcterms:W3CDTF">2025-07-27T15:02:00Z</dcterms:created>
  <dcterms:modified xsi:type="dcterms:W3CDTF">2025-07-28T09:13:00Z</dcterms:modified>
</cp:coreProperties>
</file>