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rFonts w:ascii="Times New Roman" w:hAnsi="Times New Roman"/>
          <w:sz w:val="22"/>
          <w:szCs w:val="22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FirstParagraph"/>
        <w:rPr/>
      </w:pPr>
      <w:r>
        <w:rPr/>
        <w:t xml:space="preserve">First Paragraph. </w:t>
      </w:r>
    </w:p>
    <w:p>
      <w:pPr>
        <w:pStyle w:val="PreformattedText"/>
        <w:rPr/>
      </w:pPr>
      <w:r>
        <w:rPr/>
        <w:t xml:space="preserve"> </w:t>
      </w:r>
      <w:r>
        <w:rPr>
          <w:rFonts w:ascii="Times New Roman" w:hAnsi="Times New Roman"/>
          <w:sz w:val="22"/>
          <w:szCs w:val="22"/>
        </w:rPr>
        <w:t>Body Text. Body Text Char.</w:t>
      </w:r>
      <w:r>
        <w:rPr>
          <w:sz w:val="22"/>
          <w:szCs w:val="22"/>
        </w:rPr>
        <w:t xml:space="preserve"> </w:t>
      </w:r>
      <w:r>
        <w:rPr>
          <w:rStyle w:val="VerbatimChar"/>
          <w:sz w:val="22"/>
          <w:szCs w:val="22"/>
        </w:rPr>
        <w:t xml:space="preserve"> Verbatim Char </w:t>
      </w:r>
      <w:r>
        <w:rPr>
          <w:sz w:val="22"/>
          <w:szCs w:val="22"/>
        </w:rPr>
        <w:t xml:space="preserve"> .    </w:t>
      </w:r>
      <w:hyperlink r:id="rId2">
        <w:r>
          <w:rPr>
            <w:rStyle w:val="InternetLink"/>
            <w:sz w:val="22"/>
            <w:szCs w:val="22"/>
          </w:rPr>
          <w:t xml:space="preserve"> </w:t>
        </w:r>
        <w:r>
          <w:rPr>
            <w:rStyle w:val="InternetLink"/>
            <w:rFonts w:ascii="Times New Roman" w:hAnsi="Times New Roman"/>
            <w:sz w:val="22"/>
            <w:szCs w:val="22"/>
          </w:rPr>
          <w:t xml:space="preserve">Hyperlink </w:t>
        </w:r>
      </w:hyperlink>
      <w:r>
        <w:rPr>
          <w:rFonts w:ascii="Times New Roman" w:hAnsi="Times New Roman"/>
          <w:sz w:val="22"/>
          <w:szCs w:val="22"/>
        </w:rPr>
        <w:t xml:space="preserve"> .     Footnote. </w:t>
      </w:r>
      <w:r>
        <w:rPr>
          <w:rStyle w:val="FootnoteAnchor"/>
          <w:rFonts w:ascii="Times New Roman" w:hAnsi="Times New Roman"/>
          <w:sz w:val="22"/>
          <w:szCs w:val="22"/>
        </w:rPr>
        <w:footnoteReference w:id="2"/>
      </w:r>
    </w:p>
    <w:p>
      <w:pPr>
        <w:pStyle w:val="Block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>
          <w:rFonts w:ascii="Times New Roman" w:hAnsi="Times New Roman"/>
          <w:sz w:val="22"/>
          <w:szCs w:val="22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Times New Roman" w:hAnsi="Times New Roman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 </w:t>
      </w:r>
      <w:r>
        <w:rPr>
          <w:b w:val="false"/>
          <w:bCs w:val="false"/>
          <w:i/>
          <w:iCs/>
          <w:sz w:val="22"/>
          <w:szCs w:val="22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1440" w:right="1440" w:gutter="0" w:header="720" w:top="1483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>
          <w:rFonts w:ascii="Times New Roman" w:hAnsi="Times New Roman"/>
          <w:sz w:val="22"/>
          <w:szCs w:val="22"/>
        </w:rPr>
      </w:pPr>
      <w:r>
        <w:rPr>
          <w:rStyle w:val="FootnoteCharacters"/>
        </w:rPr>
        <w:footnoteRef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Author"/>
      <w:keepNext w:val="true"/>
      <w:keepLines/>
      <w:widowControl/>
      <w:bidi w:val="0"/>
      <w:spacing w:before="0" w:after="200"/>
      <w:jc w:val="right"/>
      <w:rPr/>
    </w:pPr>
    <w:r>
      <w:drawing>
        <wp:anchor behindDoc="1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104900" cy="445135"/>
          <wp:effectExtent l="0" t="0" r="0" b="0"/>
          <wp:wrapSquare wrapText="bothSides"/>
          <wp:docPr id="1" name="Picture 1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and white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Author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4F81BD" w:themeColor="accent1"/>
      <w:sz w:val="22"/>
      <w:szCs w:val="2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i/>
      <w:iCs/>
      <w:color w:val="4F81BD" w:themeColor="accent1"/>
      <w:sz w:val="22"/>
      <w:szCs w:val="2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 w:val="false"/>
      <w:color w:val="4F81BD" w:themeColor="accent1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Times New Roman" w:hAnsi="Times New Roman"/>
      <w:sz w:val="22"/>
      <w:szCs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Times New Roman" w:hAnsi="Times New Roman"/>
      <w:b w:val="false"/>
      <w:bCs w:val="false"/>
      <w:sz w:val="22"/>
      <w:szCs w:val="22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righ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imes New Roman" w:hAnsi="Times New Roman"/>
      <w:b w:val="false"/>
      <w:bCs w:val="false"/>
      <w:i/>
      <w:iCs/>
      <w:sz w:val="22"/>
      <w:szCs w:val="22"/>
    </w:rPr>
  </w:style>
  <w:style w:type="paragraph" w:styleId="Definition" w:customStyle="1">
    <w:name w:val="Definition"/>
    <w:basedOn w:val="Normal"/>
    <w:qFormat/>
    <w:pPr/>
    <w:rPr>
      <w:rFonts w:ascii="Times New Roman" w:hAnsi="Times New Roman"/>
      <w:sz w:val="22"/>
      <w:szCs w:val="22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>
      <w:rFonts w:ascii="Times New Roman" w:hAnsi="Times New Roman"/>
      <w:sz w:val="22"/>
      <w:szCs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39</Words>
  <Characters>221</Characters>
  <CharactersWithSpaces>285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2023-04-05T08:29:41Z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