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516D6A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bookmarkStart w:id="0" w:name="_GoBack"/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Definición: Explica la diferencia entre un objeto y una clase usando una analogía diferente a la de "molde de galletas" o "lámpara". </w:t>
      </w:r>
    </w:p>
    <w:p w14:paraId="5CA1C062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Clase: es el diseño o la descripción general de algo. Define qué atributos y comportamientos tendrán sus instancias.</w:t>
      </w:r>
    </w:p>
    <w:p w14:paraId="1C7812F7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Objeto: es una instancia concreta creada a partir de una clase, con valores específicos en sus atributos.</w:t>
      </w:r>
    </w:p>
    <w:p w14:paraId="6B4C5E87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s-ES"/>
        </w:rPr>
        <w:t>I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magina un menú de restaurante y un platillo servido.</w:t>
      </w:r>
    </w:p>
    <w:p w14:paraId="76E66656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El menú describe los platillos disponibles, sus ingredientes y preparación → eso sería la clase.</w:t>
      </w:r>
    </w:p>
    <w:p w14:paraId="1BE80869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El platillo servido es una comida real preparada para un cliente, con características concretas como tamaño, ingredientes extra o nivel de picante → eso sería el objeto.</w:t>
      </w:r>
    </w:p>
    <w:p w14:paraId="51A8644D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Por ejemplo, la clase Pizza define atributos como tamaño y ingredientes, mientras que un objeto puede ser “Pizza grande de pepperoni con extra queso”.</w:t>
      </w:r>
    </w:p>
    <w:p w14:paraId="656018E6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Encapsulamiento: Si tienes un objeto CuentaBancaria, ¿por qué el atributo saldo no debería ser público? </w:t>
      </w:r>
    </w:p>
    <w:p w14:paraId="215DA82A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El atributo saldo de una CuentaBancaria no debería ser público porque el encapsulamiento protege la integridad de los datos.</w:t>
      </w:r>
    </w:p>
    <w:p w14:paraId="35F3A559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Si fuera público, cualquier parte del programa podría modificarlo directamente:</w:t>
      </w:r>
    </w:p>
    <w:p w14:paraId="6554C583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cuenta.saldo = -100000;</w:t>
      </w:r>
    </w:p>
    <w:p w14:paraId="01A0D528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Eso podría generar estados inválidos o inseguros. En cambio, el saldo debe ser private y modificarse solo mediante métodos controlados, como depositar() y retirar(), que validen reglas de negocio:</w:t>
      </w:r>
    </w:p>
    <w:p w14:paraId="7D42E464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No permitir saldos negativos.</w:t>
      </w:r>
    </w:p>
    <w:p w14:paraId="3D19228F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Registrar movimientos.</w:t>
      </w:r>
    </w:p>
    <w:p w14:paraId="5D3CA3AF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Verificar límites o permisos.</w:t>
      </w:r>
    </w:p>
    <w:p w14:paraId="5534BE55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El encapsulamiento mejora la seguridad, la consistencia y el mantenimiento del sistema.</w:t>
      </w:r>
    </w:p>
    <w:p w14:paraId="5BF49811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UML (Teoría): ¿Qué representan las flechas en un diagrama de clases? Explica la diferencia entre una línea continua y una línea con un diamante al final (composición). </w:t>
      </w:r>
    </w:p>
    <w:p w14:paraId="175554C0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En UML, las líneas y flechas indican relaciones entre clases.</w:t>
      </w:r>
    </w:p>
    <w:p w14:paraId="789A64F6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33C9126F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Línea continua (asociación)</w:t>
      </w:r>
    </w:p>
    <w:p w14:paraId="52AB2BB6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Representa que una clase conoce o usa a otra.</w:t>
      </w:r>
    </w:p>
    <w:p w14:paraId="2AEBB4D7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Ejemplo: Cliente — Pedido. Un cliente puede tener pedidos.</w:t>
      </w:r>
    </w:p>
    <w:p w14:paraId="0DAE1AEB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Línea con diamante relleno (composición)</w:t>
      </w:r>
    </w:p>
    <w:p w14:paraId="62DE2965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Indica una relación de todo-parte muy fuerte.</w:t>
      </w:r>
    </w:p>
    <w:p w14:paraId="7F71F830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La parte no existe sin el todo.</w:t>
      </w:r>
    </w:p>
    <w:p w14:paraId="0DEE9FEC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Ejemplo: Casa ◆── Habitación.</w:t>
      </w:r>
    </w:p>
    <w:p w14:paraId="38FE90F1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Si la casa desaparece, las habitaciones dejan de tener sentido dentro de ese modelo.</w:t>
      </w:r>
    </w:p>
    <w:p w14:paraId="5965377B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Modificadores: ¿En qué casos usarías un método protected en lugar de private?</w:t>
      </w:r>
    </w:p>
    <w:p w14:paraId="2E13FF5E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Usaría un método protected cuando quiero que el método sea accesible dentro de la clase y también por sus subclases, pero no por código externo.</w:t>
      </w:r>
    </w:p>
    <w:p w14:paraId="3B9A05BB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private</w:t>
      </w:r>
    </w:p>
    <w:p w14:paraId="5A853168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El método solo puede usarse dentro de la misma clase. Es ideal para lógica interna que no debe heredarse ni exponerse.</w:t>
      </w:r>
    </w:p>
    <w:p w14:paraId="1DB63E52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  <w:t>Ejemplo</w:t>
      </w:r>
    </w:p>
    <w:p w14:paraId="54723006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s-ES"/>
        </w:rPr>
        <w:t>Si encenderMotor() fuera private, la subclase Auto no podría reutilizarlo.</w:t>
      </w:r>
    </w:p>
    <w:p w14:paraId="3D70FC82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protected</w:t>
      </w:r>
    </w:p>
    <w:p w14:paraId="5BFD14DF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El método puede usarse dentro de la clase y por clases que hereden de ella. Es útil para permitir personalización o extensión en subclases.</w:t>
      </w:r>
    </w:p>
    <w:p w14:paraId="3F365CE0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Ejemplo</w:t>
      </w:r>
    </w:p>
    <w:p w14:paraId="7298E287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en una clase Animal, un método protected respirar() podría ser reutilizado o sobrescrito por subclases como Perro o Pez, mientras que no tendría sentido que cualquier clase externa lo invoque directamente.</w:t>
      </w:r>
    </w:p>
    <w:p w14:paraId="4721DA2B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Abstracción: Describe cómo abstraerías un "Carrito de Compras" para un ecommerce: ¿Qué datos serían esenciales y cuáles descartarías? </w:t>
      </w:r>
    </w:p>
    <w:p w14:paraId="11C7026E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Al abstraer un Carrito de Compras, me enfoco en la información y comportamientos esenciales para el proceso de compra, ignorando detalles irrelevantes.</w:t>
      </w:r>
    </w:p>
    <w:p w14:paraId="0D6A6774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Datos esenciales</w:t>
      </w:r>
    </w:p>
    <w:p w14:paraId="61421185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idCarrito: identificador único.</w:t>
      </w:r>
    </w:p>
    <w:p w14:paraId="435593EE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usuarioId: propietario del carrito.</w:t>
      </w:r>
    </w:p>
    <w:p w14:paraId="1DB28D8E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productos: lista de productos con cantidad y precio.</w:t>
      </w:r>
    </w:p>
    <w:p w14:paraId="7AC40D24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total: monto acumulado.</w:t>
      </w:r>
    </w:p>
    <w:p w14:paraId="0CD4E8B1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fechaCreacion y/o fechaActualizacion.</w:t>
      </w:r>
    </w:p>
    <w:p w14:paraId="55267C10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estado (activo, abandonado, comprado, etc.).</w:t>
      </w:r>
    </w:p>
    <w:p w14:paraId="44AE808C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Comportamientos clave</w:t>
      </w:r>
    </w:p>
    <w:p w14:paraId="3EACC3AE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agregarProducto()</w:t>
      </w:r>
    </w:p>
    <w:p w14:paraId="0E961940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eliminarProducto()</w:t>
      </w:r>
    </w:p>
    <w:p w14:paraId="0822366B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actualizarCantidad()</w:t>
      </w:r>
    </w:p>
    <w:p w14:paraId="47D975B5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calcularTotal()</w:t>
      </w:r>
    </w:p>
    <w:p w14:paraId="128673BB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vaciarCarrito()</w:t>
      </w:r>
    </w:p>
    <w:p w14:paraId="0A0265CD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Datos que descartaría en la abstracción inicial</w:t>
      </w:r>
    </w:p>
    <w:p w14:paraId="1CFE15F2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Color del botón “Comprar”.</w:t>
      </w:r>
    </w:p>
    <w:p w14:paraId="607CF81A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Animaciones de la interfaz.</w:t>
      </w:r>
    </w:p>
    <w:p w14:paraId="72B335A6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Resolución de imágenes de productos.</w:t>
      </w:r>
    </w:p>
    <w:p w14:paraId="0986902F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Detalles de seguimiento de clics o métricas de marketing.</w:t>
      </w:r>
    </w:p>
    <w:p w14:paraId="4A629753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Configuraciones específicas del navegador del usuario.</w:t>
      </w:r>
    </w:p>
    <w:p w14:paraId="26F0B779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48C9D7E5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2F1434E0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4AAE2464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02375D83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</w:p>
    <w:p w14:paraId="07B31154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18A66E25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53CC2FE"/>
    <w:multiLevelType w:val="singleLevel"/>
    <w:tmpl w:val="653CC2F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CC25F6"/>
    <w:rsid w:val="25BD0EF9"/>
    <w:rsid w:val="47CC25F6"/>
    <w:rsid w:val="6A906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2026-06-08T14:29:00Z</dcterms:created>
  <dc:creator>Franco Campos</dc:creator>
  <cp:lastModifiedBy>Franco Campos</cp:lastModifiedBy>
  <dcterms:modified xsi:type="dcterms:W3CDTF">2026-06-08T15:39:27Z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2058-12.1.0.26880</vt:lpwstr>
  </property>
  <property fmtid="{D5CDD505-2E9C-101B-9397-08002B2CF9AE}" pid="3" name="ICV">
    <vt:lpwstr>0605A5F600EC445AAC022AAE8676051A_11</vt:lpwstr>
  </property>
  <property fmtid="{D5CDD505-2E9C-101B-9397-08002B2CF9AE}" pid="4" name="KSOTemplateDocerSaveRecord">
    <vt:lpwstr>eyJoZGlkIjoiMGM4OTAzMmJlNTM3ZjE3MjBlZjczNzkzODc2MzM5MTYiLCJ1c2VySWQiOiIxNjUxMDUwMjg4MDcxMSJ9</vt:lpwstr>
  </property>
</Properties>
</file>