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774"/>
        <w:gridCol w:w="502"/>
      </w:tblGrid>
      <w:tr w:rsidR="00190B9C" w:rsidRPr="003E768D" w:rsidTr="00D149A2">
        <w:tc>
          <w:tcPr>
            <w:tcW w:w="6212" w:type="dxa"/>
          </w:tcPr>
          <w:tbl>
            <w:tblPr>
              <w:tblW w:w="5996" w:type="dxa"/>
              <w:tblBorders>
                <w:top w:val="single" w:sz="8" w:space="0" w:color="AEBAD5"/>
                <w:bottom w:val="single" w:sz="8" w:space="0" w:color="AEBAD5"/>
              </w:tblBorders>
              <w:tblLook w:val="0680" w:firstRow="0" w:lastRow="0" w:firstColumn="1" w:lastColumn="0" w:noHBand="1" w:noVBand="1"/>
            </w:tblPr>
            <w:tblGrid>
              <w:gridCol w:w="5996"/>
            </w:tblGrid>
            <w:tr w:rsidR="001D62ED" w:rsidRPr="003E768D" w:rsidTr="00D149A2">
              <w:trPr>
                <w:trHeight w:val="1115"/>
              </w:trPr>
              <w:tc>
                <w:tcPr>
                  <w:tcW w:w="5996" w:type="dxa"/>
                </w:tcPr>
                <w:p w:rsidR="001D62ED" w:rsidRPr="003E768D" w:rsidRDefault="001D62ED" w:rsidP="00D149A2">
                  <w:pPr>
                    <w:pStyle w:val="NoSpacing"/>
                    <w:jc w:val="both"/>
                    <w:rPr>
                      <w:rFonts w:ascii="Arial" w:hAnsi="Arial" w:cs="Arial"/>
                      <w:b/>
                      <w:color w:val="1F497D"/>
                      <w:sz w:val="28"/>
                      <w:szCs w:val="28"/>
                    </w:rPr>
                  </w:pPr>
                  <w:r w:rsidRPr="003E768D">
                    <w:rPr>
                      <w:rFonts w:ascii="Arial" w:hAnsi="Arial" w:cs="Arial"/>
                      <w:b/>
                      <w:color w:val="1F497D"/>
                      <w:sz w:val="28"/>
                      <w:szCs w:val="28"/>
                    </w:rPr>
                    <w:t>R. Rebecca</w:t>
                  </w:r>
                </w:p>
                <w:p w:rsidR="001D62ED" w:rsidRPr="003E768D" w:rsidRDefault="001D62ED" w:rsidP="00D149A2">
                  <w:pPr>
                    <w:pStyle w:val="NoSpacing"/>
                    <w:rPr>
                      <w:rFonts w:ascii="Arial" w:hAnsi="Arial" w:cs="Arial"/>
                      <w:b/>
                      <w:color w:val="4F81BD"/>
                      <w:sz w:val="18"/>
                      <w:szCs w:val="18"/>
                    </w:rPr>
                  </w:pPr>
                  <w:r w:rsidRPr="003E768D">
                    <w:rPr>
                      <w:rFonts w:ascii="Arial" w:hAnsi="Arial" w:cs="Arial"/>
                      <w:b/>
                      <w:color w:val="4F81BD"/>
                      <w:sz w:val="18"/>
                      <w:szCs w:val="18"/>
                    </w:rPr>
                    <w:t>SAP Certified Application Associate - Financial Accounting</w:t>
                  </w:r>
                </w:p>
                <w:p w:rsidR="001D62ED" w:rsidRPr="003E768D" w:rsidRDefault="001D62ED" w:rsidP="00D149A2">
                  <w:pPr>
                    <w:pStyle w:val="NoSpacing"/>
                    <w:rPr>
                      <w:rFonts w:ascii="Arial" w:hAnsi="Arial" w:cs="Arial"/>
                      <w:b/>
                      <w:color w:val="4F81BD"/>
                      <w:sz w:val="18"/>
                      <w:szCs w:val="18"/>
                    </w:rPr>
                  </w:pPr>
                  <w:r w:rsidRPr="003E768D">
                    <w:rPr>
                      <w:rFonts w:ascii="Arial" w:hAnsi="Arial" w:cs="Arial"/>
                      <w:b/>
                      <w:color w:val="4F81BD"/>
                      <w:sz w:val="18"/>
                      <w:szCs w:val="18"/>
                    </w:rPr>
                    <w:t>Version : SAP ERP 6.0 EHP5</w:t>
                  </w:r>
                </w:p>
                <w:p w:rsidR="001D62ED" w:rsidRPr="003E768D" w:rsidRDefault="001D62ED" w:rsidP="00D149A2">
                  <w:pPr>
                    <w:pStyle w:val="NoSpacing"/>
                    <w:rPr>
                      <w:rFonts w:ascii="Arial" w:hAnsi="Arial" w:cs="Arial"/>
                      <w:b/>
                      <w:color w:val="4F81BD"/>
                      <w:sz w:val="24"/>
                      <w:szCs w:val="24"/>
                    </w:rPr>
                  </w:pPr>
                </w:p>
                <w:p w:rsidR="001D62ED" w:rsidRPr="003E768D" w:rsidRDefault="001D62ED" w:rsidP="00BD64F8">
                  <w:pPr>
                    <w:pStyle w:val="NoSpacing"/>
                    <w:rPr>
                      <w:rStyle w:val="IntenseEmphasis"/>
                      <w:rFonts w:ascii="Arial" w:hAnsi="Arial" w:cs="Arial"/>
                      <w:i w:val="0"/>
                      <w:iCs w:val="0"/>
                      <w:color w:val="1F497D"/>
                      <w:sz w:val="24"/>
                      <w:szCs w:val="24"/>
                    </w:rPr>
                  </w:pPr>
                  <w:r w:rsidRPr="003E768D">
                    <w:rPr>
                      <w:rFonts w:ascii="Arial" w:hAnsi="Arial" w:cs="Arial"/>
                      <w:b/>
                      <w:bCs/>
                      <w:color w:val="4F81BD"/>
                      <w:sz w:val="18"/>
                      <w:szCs w:val="18"/>
                    </w:rPr>
                    <w:t>Certificate ID: 0009</w:t>
                  </w:r>
                  <w:r w:rsidR="00BD64F8" w:rsidRPr="003E768D">
                    <w:rPr>
                      <w:rFonts w:ascii="Arial" w:hAnsi="Arial" w:cs="Arial"/>
                      <w:b/>
                      <w:bCs/>
                      <w:color w:val="4F81BD"/>
                      <w:sz w:val="18"/>
                      <w:szCs w:val="18"/>
                    </w:rPr>
                    <w:t>10953</w:t>
                  </w:r>
                </w:p>
              </w:tc>
            </w:tr>
          </w:tbl>
          <w:p w:rsidR="001D62ED" w:rsidRPr="003E768D" w:rsidRDefault="001D62ED" w:rsidP="00D149A2">
            <w:pPr>
              <w:spacing w:after="0" w:line="240" w:lineRule="auto"/>
              <w:rPr>
                <w:rFonts w:ascii="Arial" w:hAnsi="Arial" w:cs="Arial"/>
                <w:sz w:val="24"/>
                <w:szCs w:val="24"/>
              </w:rPr>
            </w:pPr>
          </w:p>
        </w:tc>
        <w:tc>
          <w:tcPr>
            <w:tcW w:w="3030" w:type="dxa"/>
          </w:tcPr>
          <w:p w:rsidR="001D62ED" w:rsidRPr="003E768D" w:rsidRDefault="001D62ED" w:rsidP="00D149A2">
            <w:pPr>
              <w:spacing w:after="0" w:line="240" w:lineRule="auto"/>
              <w:rPr>
                <w:rFonts w:ascii="Arial" w:hAnsi="Arial" w:cs="Arial"/>
                <w:sz w:val="24"/>
                <w:szCs w:val="24"/>
                <w:lang w:val="fr-FR"/>
              </w:rPr>
            </w:pPr>
          </w:p>
          <w:p w:rsidR="001D62ED" w:rsidRPr="003E768D" w:rsidRDefault="001D62ED" w:rsidP="00D149A2">
            <w:pPr>
              <w:spacing w:after="0" w:line="240" w:lineRule="auto"/>
              <w:rPr>
                <w:rFonts w:ascii="Arial" w:hAnsi="Arial" w:cs="Arial"/>
                <w:sz w:val="24"/>
                <w:szCs w:val="24"/>
                <w:lang w:val="fr-FR"/>
              </w:rPr>
            </w:pPr>
          </w:p>
          <w:p w:rsidR="001D62ED" w:rsidRPr="003E768D" w:rsidRDefault="001D62ED" w:rsidP="00D149A2">
            <w:pPr>
              <w:spacing w:after="0" w:line="240" w:lineRule="auto"/>
              <w:ind w:left="309"/>
              <w:rPr>
                <w:rFonts w:ascii="Arial" w:hAnsi="Arial" w:cs="Arial"/>
                <w:sz w:val="24"/>
                <w:szCs w:val="24"/>
                <w:lang w:val="fr-FR"/>
              </w:rPr>
            </w:pPr>
          </w:p>
          <w:p w:rsidR="001D62ED" w:rsidRPr="003E768D" w:rsidRDefault="001D62ED" w:rsidP="00D149A2">
            <w:pPr>
              <w:spacing w:after="0" w:line="240" w:lineRule="auto"/>
              <w:ind w:left="309"/>
              <w:rPr>
                <w:rFonts w:ascii="Arial" w:hAnsi="Arial" w:cs="Arial"/>
                <w:sz w:val="24"/>
                <w:szCs w:val="24"/>
                <w:lang w:val="fr-FR"/>
              </w:rPr>
            </w:pPr>
          </w:p>
        </w:tc>
      </w:tr>
    </w:tbl>
    <w:p w:rsidR="001D62ED" w:rsidRPr="004A33FD" w:rsidRDefault="001D62ED" w:rsidP="001D62ED">
      <w:pPr>
        <w:pStyle w:val="NormalWeb"/>
        <w:rPr>
          <w:rFonts w:ascii="Tahoma" w:hAnsi="Tahoma" w:cs="Tahoma"/>
          <w:color w:val="1F497D"/>
          <w:u w:val="single"/>
        </w:rPr>
      </w:pPr>
      <w:r w:rsidRPr="004A33FD">
        <w:rPr>
          <w:rFonts w:ascii="Tahoma" w:hAnsi="Tahoma" w:cs="Tahoma"/>
          <w:b/>
          <w:bCs/>
          <w:color w:val="1F497D"/>
          <w:u w:val="single"/>
        </w:rPr>
        <w:t>Objective</w:t>
      </w:r>
      <w:r w:rsidRPr="004A33FD">
        <w:rPr>
          <w:rFonts w:ascii="Tahoma" w:hAnsi="Tahoma" w:cs="Tahoma"/>
          <w:color w:val="1F497D"/>
          <w:u w:val="single"/>
        </w:rPr>
        <w:t xml:space="preserve">: </w:t>
      </w:r>
    </w:p>
    <w:p w:rsidR="00914B5F" w:rsidRPr="004A33FD" w:rsidRDefault="001D62ED" w:rsidP="00BB7E95">
      <w:pPr>
        <w:jc w:val="both"/>
        <w:rPr>
          <w:rFonts w:ascii="Tahoma" w:eastAsia="Times New Roman" w:hAnsi="Tahoma" w:cs="Tahoma"/>
          <w:sz w:val="24"/>
          <w:szCs w:val="24"/>
          <w:lang w:eastAsia="en-GB"/>
        </w:rPr>
      </w:pPr>
      <w:r w:rsidRPr="004A33FD">
        <w:rPr>
          <w:rFonts w:ascii="Tahoma" w:hAnsi="Tahoma" w:cs="Tahoma"/>
          <w:sz w:val="24"/>
          <w:szCs w:val="24"/>
          <w:lang w:val="en-IN" w:eastAsia="en-GB"/>
        </w:rPr>
        <w:t>Excellent analytical, quick learning and problem solving skills with a desire to work in a team oriented environment</w:t>
      </w:r>
      <w:r w:rsidRPr="004A33FD">
        <w:rPr>
          <w:rFonts w:ascii="Tahoma" w:hAnsi="Tahoma" w:cs="Tahoma"/>
          <w:sz w:val="24"/>
          <w:szCs w:val="24"/>
          <w:lang w:eastAsia="en-GB"/>
        </w:rPr>
        <w:t xml:space="preserve">. </w:t>
      </w:r>
      <w:r w:rsidRPr="004A33FD">
        <w:rPr>
          <w:rFonts w:ascii="Tahoma" w:hAnsi="Tahoma" w:cs="Tahoma"/>
          <w:sz w:val="24"/>
          <w:szCs w:val="24"/>
          <w:lang w:val="en-IN" w:eastAsia="en-GB"/>
        </w:rPr>
        <w:t>Achieve a challenging position in the area of Enterprise Resource Planning (SAP), where my analytical, academic and professional skills can be used to the benefit of the organization as well as my career growth.</w:t>
      </w:r>
      <w:r w:rsidR="00914B5F" w:rsidRPr="004A33FD">
        <w:rPr>
          <w:rFonts w:ascii="Tahoma" w:eastAsia="Times New Roman" w:hAnsi="Tahoma" w:cs="Tahoma"/>
          <w:sz w:val="24"/>
          <w:szCs w:val="24"/>
          <w:lang w:val="en-IN" w:eastAsia="en-GB"/>
        </w:rPr>
        <w:t xml:space="preserve"> </w:t>
      </w:r>
    </w:p>
    <w:p w:rsidR="009C6C38" w:rsidRPr="004A33FD" w:rsidRDefault="009C6C38" w:rsidP="009C6C38">
      <w:pPr>
        <w:spacing w:after="0" w:line="240" w:lineRule="auto"/>
        <w:rPr>
          <w:rFonts w:ascii="Tahoma" w:eastAsia="Times New Roman" w:hAnsi="Tahoma" w:cs="Tahoma"/>
          <w:b/>
          <w:bCs/>
          <w:color w:val="1F497D"/>
          <w:sz w:val="24"/>
          <w:szCs w:val="24"/>
          <w:u w:val="single"/>
          <w:lang w:val="en-IN" w:eastAsia="en-GB"/>
        </w:rPr>
      </w:pPr>
      <w:r w:rsidRPr="004A33FD">
        <w:rPr>
          <w:rFonts w:ascii="Tahoma" w:eastAsia="Times New Roman" w:hAnsi="Tahoma" w:cs="Tahoma"/>
          <w:b/>
          <w:bCs/>
          <w:color w:val="1F497D"/>
          <w:sz w:val="24"/>
          <w:szCs w:val="24"/>
          <w:u w:val="single"/>
          <w:lang w:val="en-IN" w:eastAsia="en-GB"/>
        </w:rPr>
        <w:t>SAP Skills</w:t>
      </w:r>
    </w:p>
    <w:p w:rsidR="009C6C38" w:rsidRPr="004A33FD" w:rsidRDefault="009C6C38" w:rsidP="009C6C38">
      <w:pPr>
        <w:spacing w:after="0" w:line="240" w:lineRule="auto"/>
        <w:rPr>
          <w:rFonts w:ascii="Tahoma" w:eastAsia="Times New Roman" w:hAnsi="Tahoma" w:cs="Tahoma"/>
          <w:b/>
          <w:bCs/>
          <w:sz w:val="24"/>
          <w:szCs w:val="24"/>
          <w:u w:val="single"/>
          <w:lang w:val="en-IN" w:eastAsia="en-GB"/>
        </w:rPr>
      </w:pPr>
    </w:p>
    <w:p w:rsidR="009C6C38" w:rsidRPr="004A33FD" w:rsidRDefault="009C6C38" w:rsidP="009C6C38">
      <w:pPr>
        <w:pStyle w:val="ListParagraph"/>
        <w:numPr>
          <w:ilvl w:val="0"/>
          <w:numId w:val="3"/>
        </w:numPr>
        <w:spacing w:after="0" w:line="240" w:lineRule="auto"/>
        <w:rPr>
          <w:rFonts w:ascii="Tahoma" w:eastAsia="Times New Roman" w:hAnsi="Tahoma" w:cs="Tahoma"/>
          <w:b/>
          <w:bCs/>
          <w:sz w:val="24"/>
          <w:szCs w:val="24"/>
          <w:u w:val="single"/>
          <w:lang w:val="en-IN" w:eastAsia="en-GB"/>
        </w:rPr>
      </w:pPr>
      <w:r w:rsidRPr="004A33FD">
        <w:rPr>
          <w:rFonts w:ascii="Tahoma" w:hAnsi="Tahoma" w:cs="Tahoma"/>
          <w:sz w:val="24"/>
          <w:szCs w:val="24"/>
        </w:rPr>
        <w:t>Configuration using the Implementation Management Guide (IMG)</w:t>
      </w:r>
    </w:p>
    <w:p w:rsidR="00454391" w:rsidRPr="004A33FD" w:rsidRDefault="00454391" w:rsidP="001D62ED">
      <w:pPr>
        <w:spacing w:after="0" w:line="240" w:lineRule="auto"/>
        <w:rPr>
          <w:rFonts w:ascii="Tahoma" w:eastAsia="Times New Roman" w:hAnsi="Tahoma" w:cs="Tahoma"/>
          <w:b/>
          <w:bCs/>
          <w:color w:val="1F497D"/>
          <w:sz w:val="24"/>
          <w:szCs w:val="24"/>
          <w:u w:val="single"/>
          <w:lang w:val="en-IN" w:eastAsia="en-GB"/>
        </w:rPr>
      </w:pPr>
    </w:p>
    <w:p w:rsidR="00BA53E1" w:rsidRPr="004A33FD" w:rsidRDefault="0004168C" w:rsidP="00BA53E1">
      <w:pPr>
        <w:widowControl w:val="0"/>
        <w:autoSpaceDE w:val="0"/>
        <w:autoSpaceDN w:val="0"/>
        <w:adjustRightInd w:val="0"/>
        <w:spacing w:after="120" w:line="288" w:lineRule="auto"/>
        <w:rPr>
          <w:rFonts w:ascii="Tahoma" w:hAnsi="Tahoma" w:cs="Tahoma"/>
          <w:b/>
          <w:bCs/>
          <w:sz w:val="24"/>
          <w:szCs w:val="24"/>
          <w:u w:val="single"/>
        </w:rPr>
      </w:pPr>
      <w:r w:rsidRPr="00DA6114">
        <w:rPr>
          <w:rFonts w:ascii="Tahoma" w:hAnsi="Tahoma" w:cs="Tahoma"/>
          <w:b/>
          <w:bCs/>
          <w:color w:val="0070C0"/>
          <w:sz w:val="24"/>
          <w:szCs w:val="24"/>
          <w:u w:val="single"/>
        </w:rPr>
        <w:t>Organisational Units</w:t>
      </w:r>
      <w:r w:rsidR="00426527" w:rsidRPr="00DA6114">
        <w:rPr>
          <w:rFonts w:ascii="Tahoma" w:hAnsi="Tahoma" w:cs="Tahoma"/>
          <w:b/>
          <w:bCs/>
          <w:color w:val="0070C0"/>
          <w:sz w:val="24"/>
          <w:szCs w:val="24"/>
        </w:rPr>
        <w:t>:</w:t>
      </w:r>
      <w:r w:rsidR="00426527" w:rsidRPr="004A33FD">
        <w:rPr>
          <w:rFonts w:ascii="Tahoma" w:hAnsi="Tahoma" w:cs="Tahoma"/>
          <w:b/>
          <w:bCs/>
          <w:sz w:val="24"/>
          <w:szCs w:val="24"/>
        </w:rPr>
        <w:t xml:space="preserve"> - </w:t>
      </w:r>
      <w:r w:rsidR="00454391" w:rsidRPr="004A33FD">
        <w:rPr>
          <w:rFonts w:ascii="Tahoma" w:hAnsi="Tahoma" w:cs="Tahoma"/>
          <w:sz w:val="24"/>
          <w:szCs w:val="24"/>
        </w:rPr>
        <w:t>C</w:t>
      </w:r>
      <w:r w:rsidR="00426527" w:rsidRPr="004A33FD">
        <w:rPr>
          <w:rFonts w:ascii="Tahoma" w:hAnsi="Tahoma" w:cs="Tahoma"/>
          <w:sz w:val="24"/>
          <w:szCs w:val="24"/>
        </w:rPr>
        <w:t>reation of company, Company</w:t>
      </w:r>
      <w:r w:rsidR="00454391" w:rsidRPr="004A33FD">
        <w:rPr>
          <w:rFonts w:ascii="Tahoma" w:hAnsi="Tahoma" w:cs="Tahoma"/>
          <w:sz w:val="24"/>
          <w:szCs w:val="24"/>
        </w:rPr>
        <w:t xml:space="preserve"> Code.</w:t>
      </w:r>
    </w:p>
    <w:p w:rsidR="004A33FD" w:rsidRPr="004A33FD" w:rsidRDefault="00C80A0C" w:rsidP="00C80A0C">
      <w:pPr>
        <w:spacing w:before="120" w:after="120" w:line="240" w:lineRule="auto"/>
        <w:jc w:val="both"/>
        <w:rPr>
          <w:rFonts w:ascii="Tahoma" w:hAnsi="Tahoma" w:cs="Tahoma"/>
          <w:b/>
          <w:bCs/>
          <w:sz w:val="24"/>
          <w:szCs w:val="24"/>
          <w:u w:val="single"/>
        </w:rPr>
      </w:pPr>
      <w:r w:rsidRPr="004A33FD">
        <w:rPr>
          <w:rFonts w:ascii="Tahoma" w:hAnsi="Tahoma" w:cs="Tahoma"/>
          <w:b/>
          <w:bCs/>
          <w:sz w:val="24"/>
          <w:szCs w:val="24"/>
          <w:u w:val="single"/>
        </w:rPr>
        <w:t xml:space="preserve"> </w:t>
      </w:r>
    </w:p>
    <w:p w:rsidR="00454391" w:rsidRPr="004A33FD" w:rsidRDefault="00454391" w:rsidP="00C80A0C">
      <w:pPr>
        <w:spacing w:before="120" w:after="120" w:line="240" w:lineRule="auto"/>
        <w:jc w:val="both"/>
        <w:rPr>
          <w:rFonts w:ascii="Tahoma" w:hAnsi="Tahoma" w:cs="Tahoma"/>
          <w:i/>
          <w:sz w:val="24"/>
          <w:szCs w:val="24"/>
        </w:rPr>
      </w:pPr>
      <w:r w:rsidRPr="00DA6114">
        <w:rPr>
          <w:rFonts w:ascii="Tahoma" w:hAnsi="Tahoma" w:cs="Tahoma"/>
          <w:b/>
          <w:bCs/>
          <w:color w:val="0070C0"/>
          <w:sz w:val="24"/>
          <w:szCs w:val="24"/>
          <w:u w:val="single"/>
        </w:rPr>
        <w:t xml:space="preserve">Financial Accounting </w:t>
      </w:r>
      <w:r w:rsidR="00905C24" w:rsidRPr="00DA6114">
        <w:rPr>
          <w:rFonts w:ascii="Tahoma" w:hAnsi="Tahoma" w:cs="Tahoma"/>
          <w:b/>
          <w:bCs/>
          <w:color w:val="0070C0"/>
          <w:sz w:val="24"/>
          <w:szCs w:val="24"/>
          <w:u w:val="single"/>
        </w:rPr>
        <w:t>Global</w:t>
      </w:r>
      <w:r w:rsidRPr="00DA6114">
        <w:rPr>
          <w:rFonts w:ascii="Tahoma" w:hAnsi="Tahoma" w:cs="Tahoma"/>
          <w:b/>
          <w:bCs/>
          <w:color w:val="0070C0"/>
          <w:sz w:val="24"/>
          <w:szCs w:val="24"/>
          <w:u w:val="single"/>
        </w:rPr>
        <w:t xml:space="preserve"> Setting</w:t>
      </w:r>
      <w:r w:rsidR="00D84E41">
        <w:rPr>
          <w:rFonts w:ascii="Tahoma" w:hAnsi="Tahoma" w:cs="Tahoma"/>
          <w:b/>
          <w:bCs/>
          <w:color w:val="0070C0"/>
          <w:sz w:val="24"/>
          <w:szCs w:val="24"/>
          <w:u w:val="single"/>
        </w:rPr>
        <w:t>s</w:t>
      </w:r>
      <w:r w:rsidRPr="00DA6114">
        <w:rPr>
          <w:rFonts w:ascii="Tahoma" w:hAnsi="Tahoma" w:cs="Tahoma"/>
          <w:b/>
          <w:bCs/>
          <w:color w:val="0070C0"/>
          <w:sz w:val="24"/>
          <w:szCs w:val="24"/>
        </w:rPr>
        <w:t>:</w:t>
      </w:r>
      <w:r w:rsidRPr="004A33FD">
        <w:rPr>
          <w:rFonts w:ascii="Tahoma" w:hAnsi="Tahoma" w:cs="Tahoma"/>
          <w:b/>
          <w:bCs/>
          <w:sz w:val="24"/>
          <w:szCs w:val="24"/>
        </w:rPr>
        <w:t xml:space="preserve"> - </w:t>
      </w:r>
      <w:r w:rsidRPr="004A33FD">
        <w:rPr>
          <w:rFonts w:ascii="Tahoma" w:hAnsi="Tahoma" w:cs="Tahoma"/>
          <w:sz w:val="24"/>
          <w:szCs w:val="24"/>
        </w:rPr>
        <w:t>Fiscal year, Posting Periods, Document Number ranges, Document Types, Field Status Variant,  Tolerances groups for employees, Default values for document entry.</w:t>
      </w:r>
    </w:p>
    <w:p w:rsidR="004A33FD" w:rsidRPr="004A33FD" w:rsidRDefault="004A33FD" w:rsidP="00BA53E1">
      <w:pPr>
        <w:widowControl w:val="0"/>
        <w:autoSpaceDE w:val="0"/>
        <w:autoSpaceDN w:val="0"/>
        <w:adjustRightInd w:val="0"/>
        <w:spacing w:after="120" w:line="288" w:lineRule="auto"/>
        <w:ind w:right="-259"/>
        <w:rPr>
          <w:rFonts w:ascii="Tahoma" w:hAnsi="Tahoma" w:cs="Tahoma"/>
          <w:b/>
          <w:bCs/>
          <w:sz w:val="24"/>
          <w:szCs w:val="24"/>
          <w:u w:val="single"/>
        </w:rPr>
      </w:pPr>
    </w:p>
    <w:p w:rsidR="00C90CA6" w:rsidRPr="004A33FD" w:rsidRDefault="00454391" w:rsidP="00BA53E1">
      <w:pPr>
        <w:widowControl w:val="0"/>
        <w:autoSpaceDE w:val="0"/>
        <w:autoSpaceDN w:val="0"/>
        <w:adjustRightInd w:val="0"/>
        <w:spacing w:after="120" w:line="288" w:lineRule="auto"/>
        <w:ind w:right="-259"/>
        <w:rPr>
          <w:rFonts w:ascii="Tahoma" w:hAnsi="Tahoma" w:cs="Tahoma"/>
          <w:i/>
          <w:sz w:val="24"/>
          <w:szCs w:val="24"/>
        </w:rPr>
      </w:pPr>
      <w:r w:rsidRPr="00DA6114">
        <w:rPr>
          <w:rFonts w:ascii="Tahoma" w:hAnsi="Tahoma" w:cs="Tahoma"/>
          <w:b/>
          <w:bCs/>
          <w:color w:val="0070C0"/>
          <w:sz w:val="24"/>
          <w:szCs w:val="24"/>
          <w:u w:val="single"/>
        </w:rPr>
        <w:t>General Ledger Accountings</w:t>
      </w:r>
      <w:r w:rsidRPr="00DA6114">
        <w:rPr>
          <w:rFonts w:ascii="Tahoma" w:hAnsi="Tahoma" w:cs="Tahoma"/>
          <w:b/>
          <w:bCs/>
          <w:color w:val="0070C0"/>
          <w:sz w:val="24"/>
          <w:szCs w:val="24"/>
        </w:rPr>
        <w:t>:</w:t>
      </w:r>
      <w:r w:rsidRPr="004A33FD">
        <w:rPr>
          <w:rFonts w:ascii="Tahoma" w:hAnsi="Tahoma" w:cs="Tahoma"/>
          <w:b/>
          <w:bCs/>
          <w:sz w:val="24"/>
          <w:szCs w:val="24"/>
        </w:rPr>
        <w:t xml:space="preserve"> -</w:t>
      </w:r>
      <w:r w:rsidRPr="004A33FD">
        <w:rPr>
          <w:rFonts w:ascii="Tahoma" w:hAnsi="Tahoma" w:cs="Tahoma"/>
          <w:sz w:val="24"/>
          <w:szCs w:val="24"/>
        </w:rPr>
        <w:t xml:space="preserve"> Creation of Chart of Accounts, Account groups, </w:t>
      </w:r>
      <w:r w:rsidR="00C90CA6" w:rsidRPr="004A33FD">
        <w:rPr>
          <w:rFonts w:ascii="Tahoma" w:hAnsi="Tahoma" w:cs="Tahoma"/>
          <w:sz w:val="24"/>
          <w:szCs w:val="24"/>
        </w:rPr>
        <w:t xml:space="preserve">Field Status of Master Data, </w:t>
      </w:r>
      <w:r w:rsidRPr="004A33FD">
        <w:rPr>
          <w:rFonts w:ascii="Tahoma" w:hAnsi="Tahoma" w:cs="Tahoma"/>
          <w:sz w:val="24"/>
          <w:szCs w:val="24"/>
        </w:rPr>
        <w:t xml:space="preserve">Retain Earnings Account, </w:t>
      </w:r>
      <w:r w:rsidR="00C90CA6" w:rsidRPr="004A33FD">
        <w:rPr>
          <w:rFonts w:ascii="Tahoma" w:hAnsi="Tahoma" w:cs="Tahoma"/>
          <w:sz w:val="24"/>
          <w:szCs w:val="24"/>
        </w:rPr>
        <w:t xml:space="preserve">Line Item Display , Creation of </w:t>
      </w:r>
      <w:r w:rsidRPr="004A33FD">
        <w:rPr>
          <w:rFonts w:ascii="Tahoma" w:hAnsi="Tahoma" w:cs="Tahoma"/>
          <w:sz w:val="24"/>
          <w:szCs w:val="24"/>
        </w:rPr>
        <w:t>G/L Accounts</w:t>
      </w:r>
      <w:r w:rsidR="00C90CA6" w:rsidRPr="004A33FD">
        <w:rPr>
          <w:rFonts w:ascii="Tahoma" w:hAnsi="Tahoma" w:cs="Tahoma"/>
          <w:sz w:val="24"/>
          <w:szCs w:val="24"/>
        </w:rPr>
        <w:t xml:space="preserve"> </w:t>
      </w:r>
      <w:r w:rsidRPr="004A33FD">
        <w:rPr>
          <w:rFonts w:ascii="Tahoma" w:hAnsi="Tahoma" w:cs="Tahoma"/>
          <w:sz w:val="24"/>
          <w:szCs w:val="24"/>
        </w:rPr>
        <w:t xml:space="preserve"> </w:t>
      </w:r>
    </w:p>
    <w:p w:rsidR="004A33FD" w:rsidRPr="004A33FD" w:rsidRDefault="004A33FD" w:rsidP="00BA53E1">
      <w:pPr>
        <w:widowControl w:val="0"/>
        <w:autoSpaceDE w:val="0"/>
        <w:autoSpaceDN w:val="0"/>
        <w:adjustRightInd w:val="0"/>
        <w:spacing w:after="120" w:line="288" w:lineRule="auto"/>
        <w:ind w:right="-259"/>
        <w:rPr>
          <w:rFonts w:ascii="Tahoma" w:hAnsi="Tahoma" w:cs="Tahoma"/>
          <w:b/>
          <w:bCs/>
          <w:sz w:val="24"/>
          <w:szCs w:val="24"/>
          <w:u w:val="single"/>
        </w:rPr>
      </w:pPr>
    </w:p>
    <w:p w:rsidR="0004168C" w:rsidRPr="004A33FD" w:rsidRDefault="00454391" w:rsidP="00BA53E1">
      <w:pPr>
        <w:widowControl w:val="0"/>
        <w:autoSpaceDE w:val="0"/>
        <w:autoSpaceDN w:val="0"/>
        <w:adjustRightInd w:val="0"/>
        <w:spacing w:after="120" w:line="288" w:lineRule="auto"/>
        <w:ind w:right="-259"/>
        <w:rPr>
          <w:rFonts w:ascii="Tahoma" w:hAnsi="Tahoma" w:cs="Tahoma"/>
          <w:i/>
          <w:sz w:val="24"/>
          <w:szCs w:val="24"/>
        </w:rPr>
      </w:pPr>
      <w:r w:rsidRPr="00DA6114">
        <w:rPr>
          <w:rFonts w:ascii="Tahoma" w:hAnsi="Tahoma" w:cs="Tahoma"/>
          <w:b/>
          <w:bCs/>
          <w:color w:val="0070C0"/>
          <w:sz w:val="24"/>
          <w:szCs w:val="24"/>
          <w:u w:val="single"/>
        </w:rPr>
        <w:t>Accounts Receivables and Payables</w:t>
      </w:r>
      <w:r w:rsidRPr="00DA6114">
        <w:rPr>
          <w:rFonts w:ascii="Tahoma" w:hAnsi="Tahoma" w:cs="Tahoma"/>
          <w:b/>
          <w:bCs/>
          <w:color w:val="0070C0"/>
          <w:sz w:val="24"/>
          <w:szCs w:val="24"/>
        </w:rPr>
        <w:t>:</w:t>
      </w:r>
      <w:r w:rsidRPr="004A33FD">
        <w:rPr>
          <w:rFonts w:ascii="Tahoma" w:hAnsi="Tahoma" w:cs="Tahoma"/>
          <w:sz w:val="24"/>
          <w:szCs w:val="24"/>
        </w:rPr>
        <w:t xml:space="preserve"> </w:t>
      </w:r>
      <w:r w:rsidRPr="004A33FD">
        <w:rPr>
          <w:rFonts w:ascii="Tahoma" w:hAnsi="Tahoma" w:cs="Tahoma"/>
          <w:b/>
          <w:bCs/>
          <w:sz w:val="24"/>
          <w:szCs w:val="24"/>
        </w:rPr>
        <w:t>-</w:t>
      </w:r>
      <w:r w:rsidRPr="004A33FD">
        <w:rPr>
          <w:rFonts w:ascii="Tahoma" w:hAnsi="Tahoma" w:cs="Tahoma"/>
          <w:sz w:val="24"/>
          <w:szCs w:val="24"/>
        </w:rPr>
        <w:t xml:space="preserve"> Configuration of </w:t>
      </w:r>
      <w:r w:rsidRPr="004A33FD">
        <w:rPr>
          <w:rFonts w:ascii="Tahoma" w:hAnsi="Tahoma" w:cs="Tahoma"/>
          <w:b/>
          <w:sz w:val="24"/>
          <w:szCs w:val="24"/>
        </w:rPr>
        <w:t>Customer</w:t>
      </w:r>
      <w:r w:rsidRPr="004A33FD">
        <w:rPr>
          <w:rFonts w:ascii="Tahoma" w:hAnsi="Tahoma" w:cs="Tahoma"/>
          <w:sz w:val="24"/>
          <w:szCs w:val="24"/>
        </w:rPr>
        <w:t xml:space="preserve"> master and </w:t>
      </w:r>
      <w:r w:rsidRPr="004A33FD">
        <w:rPr>
          <w:rFonts w:ascii="Tahoma" w:hAnsi="Tahoma" w:cs="Tahoma"/>
          <w:b/>
          <w:sz w:val="24"/>
          <w:szCs w:val="24"/>
        </w:rPr>
        <w:t>Vendor</w:t>
      </w:r>
      <w:r w:rsidRPr="004A33FD">
        <w:rPr>
          <w:rFonts w:ascii="Tahoma" w:hAnsi="Tahoma" w:cs="Tahoma"/>
          <w:sz w:val="24"/>
          <w:szCs w:val="24"/>
        </w:rPr>
        <w:t xml:space="preserve"> master data in FI, </w:t>
      </w:r>
      <w:r w:rsidR="0004168C" w:rsidRPr="004A33FD">
        <w:rPr>
          <w:rFonts w:ascii="Tahoma" w:hAnsi="Tahoma" w:cs="Tahoma"/>
          <w:sz w:val="24"/>
          <w:szCs w:val="24"/>
        </w:rPr>
        <w:t xml:space="preserve">Number Ranges for Customers and Vendors,  Controlling Field Status, </w:t>
      </w:r>
      <w:r w:rsidRPr="004A33FD">
        <w:rPr>
          <w:rFonts w:ascii="Tahoma" w:hAnsi="Tahoma" w:cs="Tahoma"/>
          <w:sz w:val="24"/>
          <w:szCs w:val="24"/>
        </w:rPr>
        <w:t xml:space="preserve">Identifying and defining </w:t>
      </w:r>
      <w:r w:rsidRPr="004A33FD">
        <w:rPr>
          <w:rFonts w:ascii="Tahoma" w:hAnsi="Tahoma" w:cs="Tahoma"/>
          <w:b/>
          <w:bCs/>
          <w:sz w:val="24"/>
          <w:szCs w:val="24"/>
        </w:rPr>
        <w:t>‘House Banks</w:t>
      </w:r>
      <w:r w:rsidRPr="004A33FD">
        <w:rPr>
          <w:rFonts w:ascii="Tahoma" w:hAnsi="Tahoma" w:cs="Tahoma"/>
          <w:sz w:val="24"/>
          <w:szCs w:val="24"/>
        </w:rPr>
        <w:t xml:space="preserve">’ </w:t>
      </w:r>
      <w:r w:rsidR="00354880" w:rsidRPr="004A33FD">
        <w:rPr>
          <w:rFonts w:ascii="Tahoma" w:hAnsi="Tahoma" w:cs="Tahoma"/>
          <w:sz w:val="24"/>
          <w:szCs w:val="24"/>
        </w:rPr>
        <w:t xml:space="preserve">and Bank Accounts linked to it, Cusomer/ Vendor Clearing </w:t>
      </w:r>
    </w:p>
    <w:p w:rsidR="00BA53E1" w:rsidRPr="004A33FD" w:rsidRDefault="00BA53E1" w:rsidP="00BA53E1">
      <w:pPr>
        <w:widowControl w:val="0"/>
        <w:autoSpaceDE w:val="0"/>
        <w:autoSpaceDN w:val="0"/>
        <w:adjustRightInd w:val="0"/>
        <w:spacing w:after="120" w:line="288" w:lineRule="auto"/>
        <w:ind w:right="-259"/>
        <w:rPr>
          <w:rFonts w:ascii="Tahoma" w:eastAsia="Times New Roman" w:hAnsi="Tahoma" w:cs="Tahoma"/>
          <w:sz w:val="24"/>
          <w:szCs w:val="24"/>
          <w:lang w:val="en-IN" w:eastAsia="en-GB"/>
        </w:rPr>
      </w:pPr>
      <w:r w:rsidRPr="004A33FD">
        <w:rPr>
          <w:rFonts w:ascii="Tahoma" w:hAnsi="Tahoma" w:cs="Tahoma"/>
          <w:b/>
          <w:bCs/>
          <w:sz w:val="24"/>
          <w:szCs w:val="24"/>
        </w:rPr>
        <w:t xml:space="preserve">      </w:t>
      </w:r>
      <w:r w:rsidR="008050F6" w:rsidRPr="004A33FD">
        <w:rPr>
          <w:rFonts w:ascii="Tahoma" w:eastAsia="Times New Roman" w:hAnsi="Tahoma" w:cs="Tahoma"/>
          <w:sz w:val="24"/>
          <w:szCs w:val="24"/>
          <w:lang w:val="en-IN" w:eastAsia="en-GB"/>
        </w:rPr>
        <w:t>Configuring Automatic Payment Program, Dunning  for Vendors/Customers</w:t>
      </w:r>
      <w:r w:rsidR="004A33FD" w:rsidRPr="004A33FD">
        <w:rPr>
          <w:rFonts w:ascii="Tahoma" w:eastAsia="Times New Roman" w:hAnsi="Tahoma" w:cs="Tahoma"/>
          <w:sz w:val="24"/>
          <w:szCs w:val="24"/>
          <w:lang w:val="en-IN" w:eastAsia="en-GB"/>
        </w:rPr>
        <w:t>.</w:t>
      </w:r>
      <w:r w:rsidR="008050F6" w:rsidRPr="004A33FD">
        <w:rPr>
          <w:rFonts w:ascii="Tahoma" w:eastAsia="Times New Roman" w:hAnsi="Tahoma" w:cs="Tahoma"/>
          <w:sz w:val="24"/>
          <w:szCs w:val="24"/>
          <w:lang w:val="en-IN" w:eastAsia="en-GB"/>
        </w:rPr>
        <w:t xml:space="preserve"> </w:t>
      </w:r>
      <w:r w:rsidRPr="004A33FD">
        <w:rPr>
          <w:rFonts w:ascii="Tahoma" w:eastAsia="Times New Roman" w:hAnsi="Tahoma" w:cs="Tahoma"/>
          <w:sz w:val="24"/>
          <w:szCs w:val="24"/>
          <w:lang w:val="en-IN" w:eastAsia="en-GB"/>
        </w:rPr>
        <w:t xml:space="preserve"> </w:t>
      </w:r>
    </w:p>
    <w:p w:rsidR="00023C62" w:rsidRDefault="00023C62" w:rsidP="00BA53E1">
      <w:pPr>
        <w:widowControl w:val="0"/>
        <w:autoSpaceDE w:val="0"/>
        <w:autoSpaceDN w:val="0"/>
        <w:adjustRightInd w:val="0"/>
        <w:spacing w:after="120" w:line="288" w:lineRule="auto"/>
        <w:ind w:right="-241"/>
        <w:rPr>
          <w:rFonts w:ascii="Tahoma" w:hAnsi="Tahoma" w:cs="Tahoma"/>
          <w:b/>
          <w:bCs/>
          <w:sz w:val="24"/>
          <w:szCs w:val="24"/>
          <w:u w:val="single"/>
        </w:rPr>
      </w:pPr>
    </w:p>
    <w:p w:rsidR="00454391" w:rsidRPr="004A33FD" w:rsidRDefault="00EE3B6B" w:rsidP="00BA53E1">
      <w:pPr>
        <w:widowControl w:val="0"/>
        <w:autoSpaceDE w:val="0"/>
        <w:autoSpaceDN w:val="0"/>
        <w:adjustRightInd w:val="0"/>
        <w:spacing w:after="120" w:line="288" w:lineRule="auto"/>
        <w:ind w:right="-241"/>
        <w:rPr>
          <w:rFonts w:ascii="Tahoma" w:hAnsi="Tahoma" w:cs="Tahoma"/>
          <w:b/>
          <w:bCs/>
          <w:i/>
          <w:iCs/>
          <w:sz w:val="24"/>
          <w:szCs w:val="24"/>
          <w:u w:val="single"/>
        </w:rPr>
      </w:pPr>
      <w:r w:rsidRPr="00DA6114">
        <w:rPr>
          <w:rFonts w:ascii="Tahoma" w:hAnsi="Tahoma" w:cs="Tahoma"/>
          <w:b/>
          <w:bCs/>
          <w:color w:val="0070C0"/>
          <w:sz w:val="24"/>
          <w:szCs w:val="24"/>
          <w:u w:val="single"/>
        </w:rPr>
        <w:t>Asset</w:t>
      </w:r>
      <w:r w:rsidR="00454391" w:rsidRPr="00DA6114">
        <w:rPr>
          <w:rFonts w:ascii="Tahoma" w:hAnsi="Tahoma" w:cs="Tahoma"/>
          <w:b/>
          <w:bCs/>
          <w:color w:val="0070C0"/>
          <w:sz w:val="24"/>
          <w:szCs w:val="24"/>
          <w:u w:val="single"/>
        </w:rPr>
        <w:t xml:space="preserve"> accounting</w:t>
      </w:r>
      <w:r w:rsidR="00454391" w:rsidRPr="00DA6114">
        <w:rPr>
          <w:rFonts w:ascii="Tahoma" w:hAnsi="Tahoma" w:cs="Tahoma"/>
          <w:b/>
          <w:bCs/>
          <w:color w:val="0070C0"/>
          <w:sz w:val="24"/>
          <w:szCs w:val="24"/>
        </w:rPr>
        <w:t>:</w:t>
      </w:r>
      <w:r w:rsidR="00454391" w:rsidRPr="004A33FD">
        <w:rPr>
          <w:rFonts w:ascii="Tahoma" w:hAnsi="Tahoma" w:cs="Tahoma"/>
          <w:sz w:val="24"/>
          <w:szCs w:val="24"/>
        </w:rPr>
        <w:t xml:space="preserve"> </w:t>
      </w:r>
      <w:r w:rsidR="00454391" w:rsidRPr="004A33FD">
        <w:rPr>
          <w:rFonts w:ascii="Tahoma" w:hAnsi="Tahoma" w:cs="Tahoma"/>
          <w:b/>
          <w:bCs/>
          <w:sz w:val="24"/>
          <w:szCs w:val="24"/>
        </w:rPr>
        <w:t>-</w:t>
      </w:r>
      <w:r w:rsidR="00454391" w:rsidRPr="004A33FD">
        <w:rPr>
          <w:rFonts w:ascii="Tahoma" w:hAnsi="Tahoma" w:cs="Tahoma"/>
          <w:sz w:val="24"/>
          <w:szCs w:val="24"/>
        </w:rPr>
        <w:t xml:space="preserve"> C</w:t>
      </w:r>
      <w:r w:rsidR="00914B5F" w:rsidRPr="004A33FD">
        <w:rPr>
          <w:rFonts w:ascii="Tahoma" w:hAnsi="Tahoma" w:cs="Tahoma"/>
          <w:sz w:val="24"/>
          <w:szCs w:val="24"/>
        </w:rPr>
        <w:t>onfiguration o</w:t>
      </w:r>
      <w:r w:rsidR="00454391" w:rsidRPr="004A33FD">
        <w:rPr>
          <w:rFonts w:ascii="Tahoma" w:hAnsi="Tahoma" w:cs="Tahoma"/>
          <w:sz w:val="24"/>
          <w:szCs w:val="24"/>
        </w:rPr>
        <w:t xml:space="preserve">f Chart of Depreciation, </w:t>
      </w:r>
      <w:r w:rsidR="00914B5F" w:rsidRPr="004A33FD">
        <w:rPr>
          <w:rFonts w:ascii="Tahoma" w:hAnsi="Tahoma" w:cs="Tahoma"/>
          <w:sz w:val="24"/>
          <w:szCs w:val="24"/>
        </w:rPr>
        <w:t xml:space="preserve">Depreciation Areas and Depreciation Keys.  Creation of </w:t>
      </w:r>
      <w:r w:rsidR="00454391" w:rsidRPr="004A33FD">
        <w:rPr>
          <w:rFonts w:ascii="Tahoma" w:hAnsi="Tahoma" w:cs="Tahoma"/>
          <w:sz w:val="24"/>
          <w:szCs w:val="24"/>
        </w:rPr>
        <w:t xml:space="preserve"> Assets class</w:t>
      </w:r>
      <w:r w:rsidR="00914B5F" w:rsidRPr="004A33FD">
        <w:rPr>
          <w:rFonts w:ascii="Tahoma" w:hAnsi="Tahoma" w:cs="Tahoma"/>
          <w:sz w:val="24"/>
          <w:szCs w:val="24"/>
        </w:rPr>
        <w:t>es</w:t>
      </w:r>
      <w:r w:rsidR="00454391" w:rsidRPr="004A33FD">
        <w:rPr>
          <w:rFonts w:ascii="Tahoma" w:hAnsi="Tahoma" w:cs="Tahoma"/>
          <w:sz w:val="24"/>
          <w:szCs w:val="24"/>
        </w:rPr>
        <w:t xml:space="preserve">, </w:t>
      </w:r>
      <w:r w:rsidR="00914B5F" w:rsidRPr="004A33FD">
        <w:rPr>
          <w:rFonts w:ascii="Tahoma" w:hAnsi="Tahoma" w:cs="Tahoma"/>
          <w:sz w:val="24"/>
          <w:szCs w:val="24"/>
        </w:rPr>
        <w:t xml:space="preserve">Aset Number Ranges, </w:t>
      </w:r>
      <w:r w:rsidR="00454391" w:rsidRPr="004A33FD">
        <w:rPr>
          <w:rFonts w:ascii="Tahoma" w:hAnsi="Tahoma" w:cs="Tahoma"/>
          <w:sz w:val="24"/>
          <w:szCs w:val="24"/>
        </w:rPr>
        <w:t xml:space="preserve">Account determination, </w:t>
      </w:r>
      <w:r w:rsidR="00417D4B" w:rsidRPr="004A33FD">
        <w:rPr>
          <w:rFonts w:ascii="Tahoma" w:hAnsi="Tahoma" w:cs="Tahoma"/>
          <w:sz w:val="24"/>
          <w:szCs w:val="24"/>
        </w:rPr>
        <w:t xml:space="preserve"> Retirement of assets, </w:t>
      </w:r>
      <w:r w:rsidR="00454391" w:rsidRPr="004A33FD">
        <w:rPr>
          <w:rFonts w:ascii="Tahoma" w:hAnsi="Tahoma" w:cs="Tahoma"/>
          <w:sz w:val="24"/>
          <w:szCs w:val="24"/>
        </w:rPr>
        <w:t xml:space="preserve"> Depreciation run.</w:t>
      </w:r>
      <w:r w:rsidR="00914B5F" w:rsidRPr="004A33FD">
        <w:rPr>
          <w:rFonts w:ascii="Tahoma" w:hAnsi="Tahoma" w:cs="Tahoma"/>
          <w:sz w:val="24"/>
          <w:szCs w:val="24"/>
        </w:rPr>
        <w:t xml:space="preserve">  Managing acquisition of new asset with Asset Under Construction (AUC) and settlement of the same to final asset.</w:t>
      </w:r>
      <w:r w:rsidR="00BA23BB" w:rsidRPr="004A33FD">
        <w:rPr>
          <w:rFonts w:ascii="Tahoma" w:hAnsi="Tahoma" w:cs="Tahoma"/>
          <w:sz w:val="24"/>
          <w:szCs w:val="24"/>
        </w:rPr>
        <w:t xml:space="preserve"> Low value Assets</w:t>
      </w:r>
      <w:r w:rsidRPr="004A33FD">
        <w:rPr>
          <w:rFonts w:ascii="Tahoma" w:hAnsi="Tahoma" w:cs="Tahoma"/>
          <w:sz w:val="24"/>
          <w:szCs w:val="24"/>
        </w:rPr>
        <w:t>. Year end Closing.</w:t>
      </w:r>
      <w:r w:rsidR="00914B5F" w:rsidRPr="004A33FD">
        <w:rPr>
          <w:rFonts w:ascii="Tahoma" w:hAnsi="Tahoma" w:cs="Tahoma"/>
          <w:sz w:val="24"/>
          <w:szCs w:val="24"/>
        </w:rPr>
        <w:t xml:space="preserve">    </w:t>
      </w:r>
    </w:p>
    <w:p w:rsidR="004A33FD" w:rsidRPr="004A33FD" w:rsidRDefault="004A33FD" w:rsidP="00914B5F">
      <w:pPr>
        <w:widowControl w:val="0"/>
        <w:autoSpaceDE w:val="0"/>
        <w:autoSpaceDN w:val="0"/>
        <w:adjustRightInd w:val="0"/>
        <w:spacing w:after="120" w:line="288" w:lineRule="auto"/>
        <w:ind w:right="-241"/>
        <w:rPr>
          <w:rFonts w:ascii="Tahoma" w:hAnsi="Tahoma" w:cs="Tahoma"/>
          <w:b/>
          <w:bCs/>
          <w:sz w:val="24"/>
          <w:szCs w:val="24"/>
        </w:rPr>
      </w:pPr>
    </w:p>
    <w:p w:rsidR="00023C62" w:rsidRDefault="00023C62" w:rsidP="00023C62">
      <w:pPr>
        <w:widowControl w:val="0"/>
        <w:autoSpaceDE w:val="0"/>
        <w:autoSpaceDN w:val="0"/>
        <w:adjustRightInd w:val="0"/>
        <w:spacing w:after="120" w:line="288" w:lineRule="auto"/>
        <w:ind w:right="-259"/>
        <w:rPr>
          <w:rFonts w:ascii="Tahoma" w:hAnsi="Tahoma" w:cs="Tahoma"/>
          <w:b/>
          <w:bCs/>
          <w:sz w:val="24"/>
          <w:szCs w:val="24"/>
          <w:u w:val="single"/>
        </w:rPr>
      </w:pPr>
    </w:p>
    <w:p w:rsidR="00023C62" w:rsidRDefault="00023C62" w:rsidP="00023C62">
      <w:pPr>
        <w:widowControl w:val="0"/>
        <w:autoSpaceDE w:val="0"/>
        <w:autoSpaceDN w:val="0"/>
        <w:adjustRightInd w:val="0"/>
        <w:spacing w:after="120" w:line="288" w:lineRule="auto"/>
        <w:ind w:right="-259"/>
        <w:rPr>
          <w:rFonts w:ascii="Tahoma" w:hAnsi="Tahoma" w:cs="Tahoma"/>
          <w:b/>
          <w:bCs/>
          <w:sz w:val="24"/>
          <w:szCs w:val="24"/>
          <w:u w:val="single"/>
        </w:rPr>
      </w:pPr>
    </w:p>
    <w:p w:rsidR="00023C62" w:rsidRPr="004A33FD" w:rsidRDefault="00023C62" w:rsidP="00023C62">
      <w:pPr>
        <w:widowControl w:val="0"/>
        <w:autoSpaceDE w:val="0"/>
        <w:autoSpaceDN w:val="0"/>
        <w:adjustRightInd w:val="0"/>
        <w:spacing w:after="120" w:line="288" w:lineRule="auto"/>
        <w:ind w:right="-259"/>
        <w:rPr>
          <w:rFonts w:ascii="Tahoma" w:eastAsia="Times New Roman" w:hAnsi="Tahoma" w:cs="Tahoma"/>
          <w:sz w:val="24"/>
          <w:szCs w:val="24"/>
          <w:lang w:eastAsia="en-GB"/>
        </w:rPr>
      </w:pPr>
      <w:r w:rsidRPr="00DA6114">
        <w:rPr>
          <w:rFonts w:ascii="Tahoma" w:hAnsi="Tahoma" w:cs="Tahoma"/>
          <w:b/>
          <w:bCs/>
          <w:color w:val="0070C0"/>
          <w:sz w:val="24"/>
          <w:szCs w:val="24"/>
          <w:u w:val="single"/>
        </w:rPr>
        <w:t>Interest calculation</w:t>
      </w:r>
      <w:r w:rsidRPr="00DA6114">
        <w:rPr>
          <w:rFonts w:ascii="Tahoma" w:hAnsi="Tahoma" w:cs="Tahoma"/>
          <w:b/>
          <w:bCs/>
          <w:color w:val="0070C0"/>
          <w:sz w:val="24"/>
          <w:szCs w:val="24"/>
        </w:rPr>
        <w:t>:</w:t>
      </w:r>
      <w:r w:rsidRPr="004A33FD">
        <w:rPr>
          <w:rFonts w:ascii="Tahoma" w:hAnsi="Tahoma" w:cs="Tahoma"/>
          <w:b/>
          <w:bCs/>
          <w:sz w:val="24"/>
          <w:szCs w:val="24"/>
        </w:rPr>
        <w:t xml:space="preserve"> - </w:t>
      </w:r>
      <w:r w:rsidRPr="004A33FD">
        <w:rPr>
          <w:rFonts w:ascii="Tahoma" w:eastAsia="Times New Roman" w:hAnsi="Tahoma" w:cs="Tahoma"/>
          <w:sz w:val="24"/>
          <w:szCs w:val="24"/>
          <w:lang w:val="en-IN" w:eastAsia="en-GB"/>
        </w:rPr>
        <w:t>Defining Interest Calculation Types, Defining Reference interest rates, Assigning Accounts for Automatic Posting for Interest Calculations.</w:t>
      </w:r>
    </w:p>
    <w:p w:rsidR="00023C62" w:rsidRDefault="00023C62" w:rsidP="00914B5F">
      <w:pPr>
        <w:widowControl w:val="0"/>
        <w:autoSpaceDE w:val="0"/>
        <w:autoSpaceDN w:val="0"/>
        <w:adjustRightInd w:val="0"/>
        <w:spacing w:after="120" w:line="288" w:lineRule="auto"/>
        <w:ind w:right="-241"/>
        <w:rPr>
          <w:rFonts w:ascii="Tahoma" w:hAnsi="Tahoma" w:cs="Tahoma"/>
          <w:b/>
          <w:bCs/>
          <w:sz w:val="24"/>
          <w:szCs w:val="24"/>
        </w:rPr>
      </w:pPr>
    </w:p>
    <w:p w:rsidR="00914B5F" w:rsidRPr="004A33FD" w:rsidRDefault="00DD3A6D" w:rsidP="00914B5F">
      <w:pPr>
        <w:widowControl w:val="0"/>
        <w:autoSpaceDE w:val="0"/>
        <w:autoSpaceDN w:val="0"/>
        <w:adjustRightInd w:val="0"/>
        <w:spacing w:after="120" w:line="288" w:lineRule="auto"/>
        <w:ind w:right="-241"/>
        <w:rPr>
          <w:rFonts w:ascii="Tahoma" w:hAnsi="Tahoma" w:cs="Tahoma"/>
          <w:sz w:val="24"/>
          <w:szCs w:val="24"/>
        </w:rPr>
      </w:pPr>
      <w:r w:rsidRPr="00DA6114">
        <w:rPr>
          <w:rFonts w:ascii="Tahoma" w:hAnsi="Tahoma" w:cs="Tahoma"/>
          <w:b/>
          <w:bCs/>
          <w:color w:val="0070C0"/>
          <w:sz w:val="24"/>
          <w:szCs w:val="24"/>
        </w:rPr>
        <w:t>Special G/L Transactions :</w:t>
      </w:r>
      <w:r w:rsidRPr="004A33FD">
        <w:rPr>
          <w:rFonts w:ascii="Tahoma" w:hAnsi="Tahoma" w:cs="Tahoma"/>
          <w:sz w:val="24"/>
          <w:szCs w:val="24"/>
        </w:rPr>
        <w:t xml:space="preserve"> Configuration of Special G/L Transactions</w:t>
      </w:r>
      <w:r w:rsidR="000C3277" w:rsidRPr="004A33FD">
        <w:rPr>
          <w:rFonts w:ascii="Tahoma" w:hAnsi="Tahoma" w:cs="Tahoma"/>
          <w:sz w:val="24"/>
          <w:szCs w:val="24"/>
        </w:rPr>
        <w:t>,</w:t>
      </w:r>
      <w:r w:rsidRPr="004A33FD">
        <w:rPr>
          <w:rFonts w:ascii="Tahoma" w:hAnsi="Tahoma" w:cs="Tahoma"/>
          <w:sz w:val="24"/>
          <w:szCs w:val="24"/>
        </w:rPr>
        <w:t xml:space="preserve"> Guarantee Made (Customer),Down Payment Request, Received Down Payment, Customer Invoice and Clearing, Individual Value Adjustment.</w:t>
      </w:r>
      <w:r w:rsidR="004C22E9" w:rsidRPr="004A33FD">
        <w:rPr>
          <w:rFonts w:ascii="Tahoma" w:hAnsi="Tahoma" w:cs="Tahoma"/>
          <w:sz w:val="24"/>
          <w:szCs w:val="24"/>
        </w:rPr>
        <w:t xml:space="preserve"> </w:t>
      </w:r>
    </w:p>
    <w:p w:rsidR="004A33FD" w:rsidRPr="004A33FD" w:rsidRDefault="004A33FD" w:rsidP="00BA53E1">
      <w:pPr>
        <w:widowControl w:val="0"/>
        <w:autoSpaceDE w:val="0"/>
        <w:autoSpaceDN w:val="0"/>
        <w:adjustRightInd w:val="0"/>
        <w:spacing w:after="60" w:line="288" w:lineRule="auto"/>
        <w:ind w:right="-245"/>
        <w:rPr>
          <w:rFonts w:ascii="Tahoma" w:hAnsi="Tahoma" w:cs="Tahoma"/>
          <w:b/>
          <w:bCs/>
          <w:iCs/>
          <w:sz w:val="24"/>
          <w:szCs w:val="24"/>
          <w:u w:val="single"/>
        </w:rPr>
      </w:pPr>
    </w:p>
    <w:p w:rsidR="000C3277" w:rsidRPr="004A33FD" w:rsidRDefault="000C3277" w:rsidP="00BA53E1">
      <w:pPr>
        <w:widowControl w:val="0"/>
        <w:autoSpaceDE w:val="0"/>
        <w:autoSpaceDN w:val="0"/>
        <w:adjustRightInd w:val="0"/>
        <w:spacing w:after="60" w:line="288" w:lineRule="auto"/>
        <w:ind w:right="-245"/>
        <w:rPr>
          <w:rFonts w:ascii="Tahoma" w:hAnsi="Tahoma" w:cs="Tahoma"/>
          <w:iCs/>
          <w:sz w:val="24"/>
          <w:szCs w:val="24"/>
        </w:rPr>
      </w:pPr>
      <w:r w:rsidRPr="00DA6114">
        <w:rPr>
          <w:rFonts w:ascii="Tahoma" w:hAnsi="Tahoma" w:cs="Tahoma"/>
          <w:b/>
          <w:bCs/>
          <w:iCs/>
          <w:color w:val="0070C0"/>
          <w:sz w:val="24"/>
          <w:szCs w:val="24"/>
          <w:u w:val="single"/>
        </w:rPr>
        <w:t>Reporting</w:t>
      </w:r>
      <w:r w:rsidRPr="00DA6114">
        <w:rPr>
          <w:rFonts w:ascii="Tahoma" w:hAnsi="Tahoma" w:cs="Tahoma"/>
          <w:b/>
          <w:bCs/>
          <w:iCs/>
          <w:color w:val="0070C0"/>
          <w:sz w:val="24"/>
          <w:szCs w:val="24"/>
        </w:rPr>
        <w:t xml:space="preserve">: </w:t>
      </w:r>
      <w:r w:rsidRPr="004A33FD">
        <w:rPr>
          <w:rFonts w:ascii="Tahoma" w:hAnsi="Tahoma" w:cs="Tahoma"/>
          <w:b/>
          <w:bCs/>
          <w:iCs/>
          <w:sz w:val="24"/>
          <w:szCs w:val="24"/>
        </w:rPr>
        <w:t xml:space="preserve">- </w:t>
      </w:r>
      <w:r w:rsidR="009772F6" w:rsidRPr="004A33FD">
        <w:rPr>
          <w:rFonts w:ascii="Tahoma" w:hAnsi="Tahoma" w:cs="Tahoma"/>
          <w:iCs/>
          <w:sz w:val="24"/>
          <w:szCs w:val="24"/>
        </w:rPr>
        <w:t>Drilldown Reporting in Financial Accounting</w:t>
      </w:r>
      <w:r w:rsidR="00BA53E1" w:rsidRPr="004A33FD">
        <w:rPr>
          <w:rFonts w:ascii="Tahoma" w:hAnsi="Tahoma" w:cs="Tahoma"/>
          <w:iCs/>
          <w:sz w:val="24"/>
          <w:szCs w:val="24"/>
        </w:rPr>
        <w:t>.</w:t>
      </w:r>
      <w:r w:rsidRPr="004A33FD">
        <w:rPr>
          <w:rFonts w:ascii="Tahoma" w:hAnsi="Tahoma" w:cs="Tahoma"/>
          <w:iCs/>
          <w:sz w:val="24"/>
          <w:szCs w:val="24"/>
        </w:rPr>
        <w:t xml:space="preserve"> comparisons, Balances of </w:t>
      </w:r>
      <w:r w:rsidRPr="004A33FD">
        <w:rPr>
          <w:rFonts w:ascii="Tahoma" w:hAnsi="Tahoma" w:cs="Tahoma"/>
          <w:b/>
          <w:iCs/>
          <w:sz w:val="24"/>
          <w:szCs w:val="24"/>
        </w:rPr>
        <w:t>G/L, A/R, A/P</w:t>
      </w:r>
      <w:r w:rsidR="00E45FA0" w:rsidRPr="004A33FD">
        <w:rPr>
          <w:rFonts w:ascii="Tahoma" w:hAnsi="Tahoma" w:cs="Tahoma"/>
          <w:b/>
          <w:iCs/>
          <w:sz w:val="24"/>
          <w:szCs w:val="24"/>
        </w:rPr>
        <w:t xml:space="preserve"> </w:t>
      </w:r>
      <w:r w:rsidRPr="004A33FD">
        <w:rPr>
          <w:rFonts w:ascii="Tahoma" w:hAnsi="Tahoma" w:cs="Tahoma"/>
          <w:b/>
          <w:iCs/>
          <w:sz w:val="24"/>
          <w:szCs w:val="24"/>
        </w:rPr>
        <w:t xml:space="preserve">and Asset. </w:t>
      </w:r>
    </w:p>
    <w:p w:rsidR="004C22E9" w:rsidRPr="004A33FD" w:rsidRDefault="004C22E9" w:rsidP="004C22E9">
      <w:pPr>
        <w:widowControl w:val="0"/>
        <w:autoSpaceDE w:val="0"/>
        <w:autoSpaceDN w:val="0"/>
        <w:adjustRightInd w:val="0"/>
        <w:spacing w:after="0" w:line="288" w:lineRule="auto"/>
        <w:ind w:left="446"/>
        <w:rPr>
          <w:rFonts w:ascii="Tahoma" w:hAnsi="Tahoma" w:cs="Tahoma"/>
          <w:i/>
          <w:sz w:val="24"/>
          <w:szCs w:val="24"/>
        </w:rPr>
      </w:pPr>
    </w:p>
    <w:p w:rsidR="00454391" w:rsidRPr="004A33FD" w:rsidRDefault="00454391" w:rsidP="00BA53E1">
      <w:pPr>
        <w:widowControl w:val="0"/>
        <w:autoSpaceDE w:val="0"/>
        <w:autoSpaceDN w:val="0"/>
        <w:adjustRightInd w:val="0"/>
        <w:spacing w:after="0" w:line="288" w:lineRule="auto"/>
        <w:rPr>
          <w:rFonts w:ascii="Tahoma" w:hAnsi="Tahoma" w:cs="Tahoma"/>
          <w:i/>
          <w:sz w:val="24"/>
          <w:szCs w:val="24"/>
        </w:rPr>
      </w:pPr>
      <w:r w:rsidRPr="00DA6114">
        <w:rPr>
          <w:rFonts w:ascii="Tahoma" w:hAnsi="Tahoma" w:cs="Tahoma"/>
          <w:b/>
          <w:bCs/>
          <w:color w:val="0070C0"/>
          <w:sz w:val="24"/>
          <w:szCs w:val="24"/>
          <w:u w:val="single"/>
        </w:rPr>
        <w:t>Closing</w:t>
      </w:r>
      <w:r w:rsidRPr="00DA6114">
        <w:rPr>
          <w:rFonts w:ascii="Tahoma" w:hAnsi="Tahoma" w:cs="Tahoma"/>
          <w:b/>
          <w:bCs/>
          <w:color w:val="0070C0"/>
          <w:sz w:val="24"/>
          <w:szCs w:val="24"/>
        </w:rPr>
        <w:t>:</w:t>
      </w:r>
      <w:r w:rsidRPr="004A33FD">
        <w:rPr>
          <w:rFonts w:ascii="Tahoma" w:hAnsi="Tahoma" w:cs="Tahoma"/>
          <w:b/>
          <w:bCs/>
          <w:sz w:val="24"/>
          <w:szCs w:val="24"/>
        </w:rPr>
        <w:t xml:space="preserve"> - </w:t>
      </w:r>
      <w:r w:rsidRPr="004A33FD">
        <w:rPr>
          <w:rFonts w:ascii="Tahoma" w:hAnsi="Tahoma" w:cs="Tahoma"/>
          <w:sz w:val="24"/>
          <w:szCs w:val="24"/>
        </w:rPr>
        <w:t xml:space="preserve">Defining </w:t>
      </w:r>
      <w:r w:rsidRPr="004A33FD">
        <w:rPr>
          <w:rFonts w:ascii="Tahoma" w:hAnsi="Tahoma" w:cs="Tahoma"/>
          <w:b/>
          <w:sz w:val="24"/>
          <w:szCs w:val="24"/>
        </w:rPr>
        <w:t>financial statement</w:t>
      </w:r>
      <w:r w:rsidRPr="004A33FD">
        <w:rPr>
          <w:rFonts w:ascii="Tahoma" w:hAnsi="Tahoma" w:cs="Tahoma"/>
          <w:sz w:val="24"/>
          <w:szCs w:val="24"/>
        </w:rPr>
        <w:t xml:space="preserve"> version, </w:t>
      </w:r>
      <w:r w:rsidRPr="004A33FD">
        <w:rPr>
          <w:rFonts w:ascii="Tahoma" w:hAnsi="Tahoma" w:cs="Tahoma"/>
          <w:b/>
          <w:sz w:val="24"/>
          <w:szCs w:val="24"/>
        </w:rPr>
        <w:t>Balance Sheet and P&amp;L</w:t>
      </w:r>
      <w:r w:rsidRPr="004A33FD">
        <w:rPr>
          <w:rFonts w:ascii="Tahoma" w:hAnsi="Tahoma" w:cs="Tahoma"/>
          <w:sz w:val="24"/>
          <w:szCs w:val="24"/>
        </w:rPr>
        <w:t xml:space="preserve"> </w:t>
      </w:r>
      <w:r w:rsidRPr="004A33FD">
        <w:rPr>
          <w:rFonts w:ascii="Tahoma" w:hAnsi="Tahoma" w:cs="Tahoma"/>
          <w:b/>
          <w:sz w:val="24"/>
          <w:szCs w:val="24"/>
        </w:rPr>
        <w:t>Statements</w:t>
      </w:r>
      <w:r w:rsidRPr="004A33FD">
        <w:rPr>
          <w:rFonts w:ascii="Tahoma" w:hAnsi="Tahoma" w:cs="Tahoma"/>
          <w:sz w:val="24"/>
          <w:szCs w:val="24"/>
        </w:rPr>
        <w:t>, Comparisons, Closing Balances, and Balances Carry Forward.</w:t>
      </w:r>
    </w:p>
    <w:p w:rsidR="00CE4C4B" w:rsidRDefault="00CE4C4B" w:rsidP="00BA53E1">
      <w:pPr>
        <w:spacing w:before="120" w:after="120" w:line="240" w:lineRule="auto"/>
        <w:jc w:val="both"/>
        <w:rPr>
          <w:rFonts w:ascii="Tahoma" w:eastAsia="Times New Roman" w:hAnsi="Tahoma" w:cs="Tahoma"/>
          <w:sz w:val="24"/>
          <w:szCs w:val="24"/>
          <w:lang w:val="en-IN" w:eastAsia="en-GB"/>
        </w:rPr>
      </w:pPr>
    </w:p>
    <w:p w:rsidR="00BA53E1" w:rsidRPr="004A33FD" w:rsidRDefault="00C72C09" w:rsidP="00BA53E1">
      <w:pPr>
        <w:spacing w:before="120" w:after="120" w:line="240" w:lineRule="auto"/>
        <w:jc w:val="both"/>
        <w:rPr>
          <w:rFonts w:ascii="Tahoma" w:eastAsia="Times New Roman" w:hAnsi="Tahoma" w:cs="Tahoma"/>
          <w:sz w:val="24"/>
          <w:szCs w:val="24"/>
          <w:lang w:eastAsia="en-GB"/>
        </w:rPr>
      </w:pPr>
      <w:r w:rsidRPr="00C72C09">
        <w:rPr>
          <w:rFonts w:ascii="Tahoma" w:eastAsia="Times New Roman" w:hAnsi="Tahoma" w:cs="Tahoma"/>
          <w:b/>
          <w:bCs/>
          <w:color w:val="0070C0"/>
          <w:sz w:val="24"/>
          <w:szCs w:val="24"/>
          <w:u w:val="single"/>
          <w:lang w:val="en-IN" w:eastAsia="en-GB"/>
        </w:rPr>
        <w:t>Others</w:t>
      </w:r>
      <w:r w:rsidRPr="00C72C09">
        <w:rPr>
          <w:rFonts w:ascii="Tahoma" w:eastAsia="Times New Roman" w:hAnsi="Tahoma" w:cs="Tahoma"/>
          <w:b/>
          <w:bCs/>
          <w:color w:val="0070C0"/>
          <w:sz w:val="24"/>
          <w:szCs w:val="24"/>
          <w:lang w:val="en-IN" w:eastAsia="en-GB"/>
        </w:rPr>
        <w:t xml:space="preserve"> :</w:t>
      </w:r>
      <w:r>
        <w:rPr>
          <w:rFonts w:ascii="Tahoma" w:eastAsia="Times New Roman" w:hAnsi="Tahoma" w:cs="Tahoma"/>
          <w:sz w:val="24"/>
          <w:szCs w:val="24"/>
          <w:lang w:val="en-IN" w:eastAsia="en-GB"/>
        </w:rPr>
        <w:t xml:space="preserve">  </w:t>
      </w:r>
      <w:r w:rsidR="00BA53E1" w:rsidRPr="004A33FD">
        <w:rPr>
          <w:rFonts w:ascii="Tahoma" w:eastAsia="Times New Roman" w:hAnsi="Tahoma" w:cs="Tahoma"/>
          <w:sz w:val="24"/>
          <w:szCs w:val="24"/>
          <w:lang w:val="en-IN" w:eastAsia="en-GB"/>
        </w:rPr>
        <w:t>Holding/Parking Documents</w:t>
      </w:r>
    </w:p>
    <w:p w:rsidR="00CE4C4B" w:rsidRDefault="00CE4C4B" w:rsidP="00BA53E1">
      <w:pPr>
        <w:spacing w:before="120" w:after="120" w:line="240" w:lineRule="auto"/>
        <w:jc w:val="both"/>
        <w:rPr>
          <w:rFonts w:ascii="Tahoma" w:eastAsia="Times New Roman" w:hAnsi="Tahoma" w:cs="Tahoma"/>
          <w:sz w:val="24"/>
          <w:szCs w:val="24"/>
          <w:lang w:val="en-IN" w:eastAsia="en-GB"/>
        </w:rPr>
      </w:pPr>
    </w:p>
    <w:p w:rsidR="00BA53E1" w:rsidRPr="004A33FD" w:rsidRDefault="00C72C09" w:rsidP="00BA53E1">
      <w:pPr>
        <w:spacing w:before="120" w:after="120" w:line="240" w:lineRule="auto"/>
        <w:jc w:val="both"/>
        <w:rPr>
          <w:rFonts w:ascii="Tahoma" w:eastAsia="Times New Roman" w:hAnsi="Tahoma" w:cs="Tahoma"/>
          <w:sz w:val="24"/>
          <w:szCs w:val="24"/>
          <w:lang w:eastAsia="en-GB"/>
        </w:rPr>
      </w:pPr>
      <w:r>
        <w:rPr>
          <w:rFonts w:ascii="Tahoma" w:eastAsia="Times New Roman" w:hAnsi="Tahoma" w:cs="Tahoma"/>
          <w:sz w:val="24"/>
          <w:szCs w:val="24"/>
          <w:lang w:val="en-IN" w:eastAsia="en-GB"/>
        </w:rPr>
        <w:t xml:space="preserve">             </w:t>
      </w:r>
      <w:r w:rsidR="00BA53E1" w:rsidRPr="004A33FD">
        <w:rPr>
          <w:rFonts w:ascii="Tahoma" w:eastAsia="Times New Roman" w:hAnsi="Tahoma" w:cs="Tahoma"/>
          <w:sz w:val="24"/>
          <w:szCs w:val="24"/>
          <w:lang w:val="en-IN" w:eastAsia="en-GB"/>
        </w:rPr>
        <w:t xml:space="preserve">Executing Data Archiving in Financial Accounting </w:t>
      </w:r>
    </w:p>
    <w:p w:rsidR="004C22E9" w:rsidRPr="004A33FD" w:rsidRDefault="004C22E9" w:rsidP="00454391">
      <w:pPr>
        <w:widowControl w:val="0"/>
        <w:autoSpaceDE w:val="0"/>
        <w:autoSpaceDN w:val="0"/>
        <w:adjustRightInd w:val="0"/>
        <w:spacing w:after="0"/>
        <w:rPr>
          <w:rFonts w:ascii="Tahoma" w:hAnsi="Tahoma" w:cs="Tahoma"/>
          <w:i/>
          <w:sz w:val="24"/>
          <w:szCs w:val="24"/>
        </w:rPr>
      </w:pPr>
    </w:p>
    <w:p w:rsidR="00CA0803" w:rsidRPr="004A33FD" w:rsidRDefault="00BA53E1" w:rsidP="00CA0803">
      <w:pPr>
        <w:rPr>
          <w:rFonts w:ascii="Tahoma" w:hAnsi="Tahoma" w:cs="Tahoma"/>
          <w:b/>
          <w:color w:val="1F497D"/>
          <w:sz w:val="24"/>
          <w:szCs w:val="24"/>
          <w:u w:val="single"/>
        </w:rPr>
      </w:pPr>
      <w:r w:rsidRPr="004A33FD">
        <w:rPr>
          <w:rFonts w:ascii="Tahoma" w:hAnsi="Tahoma" w:cs="Tahoma"/>
          <w:b/>
          <w:color w:val="1F497D"/>
          <w:sz w:val="24"/>
          <w:szCs w:val="24"/>
          <w:u w:val="single"/>
        </w:rPr>
        <w:t>E</w:t>
      </w:r>
      <w:r w:rsidR="00CA0803" w:rsidRPr="004A33FD">
        <w:rPr>
          <w:rFonts w:ascii="Tahoma" w:hAnsi="Tahoma" w:cs="Tahoma"/>
          <w:b/>
          <w:color w:val="1F497D"/>
          <w:sz w:val="24"/>
          <w:szCs w:val="24"/>
          <w:u w:val="single"/>
        </w:rPr>
        <w:t>ducation Profile:</w:t>
      </w:r>
    </w:p>
    <w:tbl>
      <w:tblPr>
        <w:tblW w:w="8050" w:type="dxa"/>
        <w:jc w:val="center"/>
        <w:tblInd w:w="-3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57"/>
        <w:gridCol w:w="2951"/>
        <w:gridCol w:w="1142"/>
      </w:tblGrid>
      <w:tr w:rsidR="00CA0803" w:rsidRPr="004A33FD" w:rsidTr="00BA53E1">
        <w:trPr>
          <w:trHeight w:val="673"/>
          <w:jc w:val="center"/>
        </w:trPr>
        <w:tc>
          <w:tcPr>
            <w:tcW w:w="4253" w:type="dxa"/>
            <w:vAlign w:val="center"/>
          </w:tcPr>
          <w:p w:rsidR="00CA0803" w:rsidRPr="004A33FD" w:rsidRDefault="00CA0803" w:rsidP="005F7198">
            <w:pPr>
              <w:spacing w:after="0" w:line="240" w:lineRule="auto"/>
              <w:jc w:val="center"/>
              <w:rPr>
                <w:rFonts w:ascii="Tahoma" w:hAnsi="Tahoma" w:cs="Tahoma"/>
                <w:b/>
                <w:color w:val="1F497D"/>
                <w:sz w:val="24"/>
                <w:szCs w:val="24"/>
                <w:lang w:eastAsia="en-GB"/>
              </w:rPr>
            </w:pPr>
            <w:r w:rsidRPr="004A33FD">
              <w:rPr>
                <w:rFonts w:ascii="Tahoma" w:hAnsi="Tahoma" w:cs="Tahoma"/>
                <w:b/>
                <w:color w:val="1F497D"/>
                <w:sz w:val="24"/>
                <w:szCs w:val="24"/>
                <w:lang w:eastAsia="en-GB"/>
              </w:rPr>
              <w:t>Qualification</w:t>
            </w:r>
          </w:p>
        </w:tc>
        <w:tc>
          <w:tcPr>
            <w:tcW w:w="3007" w:type="dxa"/>
            <w:vAlign w:val="center"/>
          </w:tcPr>
          <w:p w:rsidR="00CA0803" w:rsidRPr="004A33FD" w:rsidRDefault="00CA0803" w:rsidP="005F7198">
            <w:pPr>
              <w:spacing w:after="0" w:line="240" w:lineRule="auto"/>
              <w:jc w:val="center"/>
              <w:rPr>
                <w:rFonts w:ascii="Tahoma" w:hAnsi="Tahoma" w:cs="Tahoma"/>
                <w:b/>
                <w:color w:val="1F497D"/>
                <w:sz w:val="24"/>
                <w:szCs w:val="24"/>
                <w:lang w:eastAsia="en-GB"/>
              </w:rPr>
            </w:pPr>
            <w:r w:rsidRPr="004A33FD">
              <w:rPr>
                <w:rFonts w:ascii="Tahoma" w:hAnsi="Tahoma" w:cs="Tahoma"/>
                <w:b/>
                <w:color w:val="1F497D"/>
                <w:sz w:val="24"/>
                <w:szCs w:val="24"/>
                <w:lang w:eastAsia="en-GB"/>
              </w:rPr>
              <w:t>Institution/College</w:t>
            </w:r>
          </w:p>
        </w:tc>
        <w:tc>
          <w:tcPr>
            <w:tcW w:w="790" w:type="dxa"/>
            <w:vAlign w:val="center"/>
          </w:tcPr>
          <w:p w:rsidR="00CA0803" w:rsidRPr="004A33FD" w:rsidRDefault="00CA0803" w:rsidP="005F7198">
            <w:pPr>
              <w:spacing w:after="0" w:line="240" w:lineRule="auto"/>
              <w:jc w:val="center"/>
              <w:rPr>
                <w:rFonts w:ascii="Tahoma" w:hAnsi="Tahoma" w:cs="Tahoma"/>
                <w:b/>
                <w:color w:val="1F497D"/>
                <w:sz w:val="24"/>
                <w:szCs w:val="24"/>
                <w:lang w:eastAsia="en-GB"/>
              </w:rPr>
            </w:pPr>
            <w:r w:rsidRPr="004A33FD">
              <w:rPr>
                <w:rFonts w:ascii="Tahoma" w:hAnsi="Tahoma" w:cs="Tahoma"/>
                <w:b/>
                <w:color w:val="1F497D"/>
                <w:sz w:val="24"/>
                <w:szCs w:val="24"/>
                <w:lang w:eastAsia="en-GB"/>
              </w:rPr>
              <w:t xml:space="preserve"> Year of Passing</w:t>
            </w:r>
          </w:p>
        </w:tc>
      </w:tr>
      <w:tr w:rsidR="00CA0803" w:rsidRPr="004A33FD" w:rsidTr="00BA53E1">
        <w:trPr>
          <w:trHeight w:val="703"/>
          <w:jc w:val="center"/>
        </w:trPr>
        <w:tc>
          <w:tcPr>
            <w:tcW w:w="4253" w:type="dxa"/>
            <w:vAlign w:val="center"/>
          </w:tcPr>
          <w:p w:rsidR="00CA0803" w:rsidRPr="004A33FD" w:rsidRDefault="00CA0803" w:rsidP="005F7198">
            <w:pPr>
              <w:spacing w:after="0" w:line="240" w:lineRule="auto"/>
              <w:rPr>
                <w:rFonts w:ascii="Tahoma" w:hAnsi="Tahoma" w:cs="Tahoma"/>
                <w:b/>
                <w:sz w:val="24"/>
                <w:szCs w:val="24"/>
                <w:lang w:eastAsia="en-GB"/>
              </w:rPr>
            </w:pPr>
            <w:r w:rsidRPr="004A33FD">
              <w:rPr>
                <w:rFonts w:ascii="Tahoma" w:hAnsi="Tahoma" w:cs="Tahoma"/>
                <w:b/>
                <w:sz w:val="24"/>
                <w:szCs w:val="24"/>
                <w:lang w:eastAsia="en-GB"/>
              </w:rPr>
              <w:t>SAP FI</w:t>
            </w:r>
          </w:p>
          <w:p w:rsidR="00CA0803" w:rsidRPr="004A33FD" w:rsidRDefault="00CA0803" w:rsidP="005F7198">
            <w:pPr>
              <w:spacing w:after="0" w:line="240" w:lineRule="auto"/>
              <w:rPr>
                <w:rFonts w:ascii="Tahoma" w:hAnsi="Tahoma" w:cs="Tahoma"/>
                <w:sz w:val="24"/>
                <w:szCs w:val="24"/>
                <w:lang w:eastAsia="en-GB"/>
              </w:rPr>
            </w:pPr>
            <w:r w:rsidRPr="004A33FD">
              <w:rPr>
                <w:rFonts w:ascii="Tahoma" w:hAnsi="Tahoma" w:cs="Tahoma"/>
                <w:sz w:val="24"/>
                <w:szCs w:val="24"/>
                <w:lang w:eastAsia="en-GB"/>
              </w:rPr>
              <w:t>ECC 6.0 with EHP5</w:t>
            </w:r>
          </w:p>
        </w:tc>
        <w:tc>
          <w:tcPr>
            <w:tcW w:w="3007" w:type="dxa"/>
            <w:vAlign w:val="center"/>
          </w:tcPr>
          <w:p w:rsidR="00CA0803" w:rsidRPr="004A33FD" w:rsidRDefault="00CA0803" w:rsidP="005F7198">
            <w:pPr>
              <w:spacing w:after="0" w:line="240" w:lineRule="auto"/>
              <w:jc w:val="center"/>
              <w:rPr>
                <w:rFonts w:ascii="Tahoma" w:hAnsi="Tahoma" w:cs="Tahoma"/>
                <w:sz w:val="24"/>
                <w:szCs w:val="24"/>
                <w:lang w:eastAsia="en-GB"/>
              </w:rPr>
            </w:pPr>
            <w:r w:rsidRPr="004A33FD">
              <w:rPr>
                <w:rFonts w:ascii="Tahoma" w:hAnsi="Tahoma" w:cs="Tahoma"/>
                <w:sz w:val="24"/>
                <w:szCs w:val="24"/>
                <w:lang w:eastAsia="en-GB"/>
              </w:rPr>
              <w:t>ATOS SIEMENS</w:t>
            </w:r>
          </w:p>
        </w:tc>
        <w:tc>
          <w:tcPr>
            <w:tcW w:w="790" w:type="dxa"/>
            <w:vAlign w:val="center"/>
          </w:tcPr>
          <w:p w:rsidR="00CA0803" w:rsidRPr="004A33FD" w:rsidRDefault="00CA0803" w:rsidP="005F7198">
            <w:pPr>
              <w:spacing w:after="0" w:line="240" w:lineRule="auto"/>
              <w:jc w:val="center"/>
              <w:rPr>
                <w:rFonts w:ascii="Tahoma" w:hAnsi="Tahoma" w:cs="Tahoma"/>
                <w:sz w:val="24"/>
                <w:szCs w:val="24"/>
                <w:lang w:eastAsia="en-GB"/>
              </w:rPr>
            </w:pPr>
            <w:r w:rsidRPr="004A33FD">
              <w:rPr>
                <w:rFonts w:ascii="Tahoma" w:hAnsi="Tahoma" w:cs="Tahoma"/>
                <w:sz w:val="24"/>
                <w:szCs w:val="24"/>
                <w:lang w:eastAsia="en-GB"/>
              </w:rPr>
              <w:t>JULY</w:t>
            </w:r>
          </w:p>
          <w:p w:rsidR="00CA0803" w:rsidRPr="004A33FD" w:rsidRDefault="00CA0803" w:rsidP="005F7198">
            <w:pPr>
              <w:spacing w:after="0" w:line="240" w:lineRule="auto"/>
              <w:jc w:val="center"/>
              <w:rPr>
                <w:rFonts w:ascii="Tahoma" w:hAnsi="Tahoma" w:cs="Tahoma"/>
                <w:sz w:val="24"/>
                <w:szCs w:val="24"/>
                <w:lang w:eastAsia="en-GB"/>
              </w:rPr>
            </w:pPr>
            <w:r w:rsidRPr="004A33FD">
              <w:rPr>
                <w:rFonts w:ascii="Tahoma" w:hAnsi="Tahoma" w:cs="Tahoma"/>
                <w:sz w:val="24"/>
                <w:szCs w:val="24"/>
                <w:lang w:eastAsia="en-GB"/>
              </w:rPr>
              <w:t>2012</w:t>
            </w:r>
          </w:p>
        </w:tc>
      </w:tr>
      <w:tr w:rsidR="00CA0803" w:rsidRPr="004A33FD" w:rsidTr="00BA53E1">
        <w:trPr>
          <w:trHeight w:val="654"/>
          <w:jc w:val="center"/>
        </w:trPr>
        <w:tc>
          <w:tcPr>
            <w:tcW w:w="4253" w:type="dxa"/>
            <w:vAlign w:val="center"/>
          </w:tcPr>
          <w:p w:rsidR="00CA0803" w:rsidRPr="004A33FD" w:rsidRDefault="00CA0803" w:rsidP="005F7198">
            <w:pPr>
              <w:spacing w:after="0" w:line="240" w:lineRule="auto"/>
              <w:rPr>
                <w:rFonts w:ascii="Tahoma" w:hAnsi="Tahoma" w:cs="Tahoma"/>
                <w:sz w:val="24"/>
                <w:szCs w:val="24"/>
                <w:lang w:eastAsia="en-GB"/>
              </w:rPr>
            </w:pPr>
            <w:r w:rsidRPr="004A33FD">
              <w:rPr>
                <w:rFonts w:ascii="Tahoma" w:hAnsi="Tahoma" w:cs="Tahoma"/>
                <w:b/>
                <w:sz w:val="24"/>
                <w:szCs w:val="24"/>
                <w:lang w:eastAsia="en-GB"/>
              </w:rPr>
              <w:t xml:space="preserve">M.B.A </w:t>
            </w:r>
            <w:r w:rsidRPr="004A33FD">
              <w:rPr>
                <w:rFonts w:ascii="Tahoma" w:hAnsi="Tahoma" w:cs="Tahoma"/>
                <w:sz w:val="24"/>
                <w:szCs w:val="24"/>
                <w:lang w:eastAsia="en-GB"/>
              </w:rPr>
              <w:t>(Finance and Banking)</w:t>
            </w:r>
          </w:p>
        </w:tc>
        <w:tc>
          <w:tcPr>
            <w:tcW w:w="3007" w:type="dxa"/>
            <w:vAlign w:val="center"/>
          </w:tcPr>
          <w:p w:rsidR="00CA0803" w:rsidRPr="004A33FD" w:rsidRDefault="00CA0803" w:rsidP="005F7198">
            <w:pPr>
              <w:spacing w:after="0" w:line="240" w:lineRule="auto"/>
              <w:jc w:val="center"/>
              <w:rPr>
                <w:rFonts w:ascii="Tahoma" w:hAnsi="Tahoma" w:cs="Tahoma"/>
                <w:sz w:val="24"/>
                <w:szCs w:val="24"/>
                <w:lang w:eastAsia="en-GB"/>
              </w:rPr>
            </w:pPr>
            <w:r w:rsidRPr="004A33FD">
              <w:rPr>
                <w:rFonts w:ascii="Tahoma" w:hAnsi="Tahoma" w:cs="Tahoma"/>
                <w:sz w:val="24"/>
                <w:szCs w:val="24"/>
                <w:lang w:eastAsia="en-GB"/>
              </w:rPr>
              <w:t>Alagappa University</w:t>
            </w:r>
          </w:p>
        </w:tc>
        <w:tc>
          <w:tcPr>
            <w:tcW w:w="790" w:type="dxa"/>
            <w:vAlign w:val="center"/>
          </w:tcPr>
          <w:p w:rsidR="00CA0803" w:rsidRPr="004A33FD" w:rsidRDefault="00CA0803" w:rsidP="005F7198">
            <w:pPr>
              <w:spacing w:after="0" w:line="240" w:lineRule="auto"/>
              <w:jc w:val="center"/>
              <w:rPr>
                <w:rFonts w:ascii="Tahoma" w:hAnsi="Tahoma" w:cs="Tahoma"/>
                <w:sz w:val="24"/>
                <w:szCs w:val="24"/>
                <w:lang w:eastAsia="en-GB"/>
              </w:rPr>
            </w:pPr>
            <w:r w:rsidRPr="004A33FD">
              <w:rPr>
                <w:rFonts w:ascii="Tahoma" w:hAnsi="Tahoma" w:cs="Tahoma"/>
                <w:sz w:val="24"/>
                <w:szCs w:val="24"/>
                <w:lang w:eastAsia="en-GB"/>
              </w:rPr>
              <w:t>2011</w:t>
            </w:r>
          </w:p>
        </w:tc>
      </w:tr>
      <w:tr w:rsidR="00CA0803" w:rsidRPr="004A33FD" w:rsidTr="00BA53E1">
        <w:trPr>
          <w:trHeight w:val="603"/>
          <w:jc w:val="center"/>
        </w:trPr>
        <w:tc>
          <w:tcPr>
            <w:tcW w:w="4253" w:type="dxa"/>
            <w:vAlign w:val="center"/>
          </w:tcPr>
          <w:p w:rsidR="00CA0803" w:rsidRPr="004A33FD" w:rsidRDefault="00CA0803" w:rsidP="005F7198">
            <w:pPr>
              <w:spacing w:after="0" w:line="240" w:lineRule="auto"/>
              <w:rPr>
                <w:rFonts w:ascii="Tahoma" w:hAnsi="Tahoma" w:cs="Tahoma"/>
                <w:sz w:val="24"/>
                <w:szCs w:val="24"/>
                <w:lang w:eastAsia="en-GB"/>
              </w:rPr>
            </w:pPr>
            <w:r w:rsidRPr="004A33FD">
              <w:rPr>
                <w:rFonts w:ascii="Tahoma" w:hAnsi="Tahoma" w:cs="Tahoma"/>
                <w:b/>
                <w:sz w:val="24"/>
                <w:szCs w:val="24"/>
                <w:lang w:eastAsia="en-GB"/>
              </w:rPr>
              <w:t xml:space="preserve">B.Com </w:t>
            </w:r>
          </w:p>
        </w:tc>
        <w:tc>
          <w:tcPr>
            <w:tcW w:w="3007" w:type="dxa"/>
            <w:vAlign w:val="center"/>
          </w:tcPr>
          <w:p w:rsidR="00CA0803" w:rsidRPr="004A33FD" w:rsidRDefault="00CA0803" w:rsidP="005F7198">
            <w:pPr>
              <w:spacing w:after="0" w:line="240" w:lineRule="auto"/>
              <w:jc w:val="center"/>
              <w:rPr>
                <w:rFonts w:ascii="Tahoma" w:hAnsi="Tahoma" w:cs="Tahoma"/>
                <w:sz w:val="24"/>
                <w:szCs w:val="24"/>
                <w:lang w:eastAsia="en-GB"/>
              </w:rPr>
            </w:pPr>
            <w:r w:rsidRPr="004A33FD">
              <w:rPr>
                <w:rFonts w:ascii="Tahoma" w:hAnsi="Tahoma" w:cs="Tahoma"/>
                <w:sz w:val="24"/>
                <w:szCs w:val="24"/>
                <w:lang w:eastAsia="en-GB"/>
              </w:rPr>
              <w:t>Osmania University</w:t>
            </w:r>
          </w:p>
        </w:tc>
        <w:tc>
          <w:tcPr>
            <w:tcW w:w="790" w:type="dxa"/>
            <w:vAlign w:val="center"/>
          </w:tcPr>
          <w:p w:rsidR="00CA0803" w:rsidRPr="004A33FD" w:rsidRDefault="00CA0803" w:rsidP="005F7198">
            <w:pPr>
              <w:spacing w:after="0" w:line="240" w:lineRule="auto"/>
              <w:jc w:val="center"/>
              <w:rPr>
                <w:rFonts w:ascii="Tahoma" w:hAnsi="Tahoma" w:cs="Tahoma"/>
                <w:sz w:val="24"/>
                <w:szCs w:val="24"/>
                <w:lang w:eastAsia="en-GB"/>
              </w:rPr>
            </w:pPr>
            <w:r w:rsidRPr="004A33FD">
              <w:rPr>
                <w:rFonts w:ascii="Tahoma" w:hAnsi="Tahoma" w:cs="Tahoma"/>
                <w:sz w:val="24"/>
                <w:szCs w:val="24"/>
                <w:lang w:eastAsia="en-GB"/>
              </w:rPr>
              <w:t>2005</w:t>
            </w:r>
          </w:p>
        </w:tc>
      </w:tr>
      <w:tr w:rsidR="00CA0803" w:rsidRPr="004A33FD" w:rsidTr="00BA53E1">
        <w:trPr>
          <w:trHeight w:val="790"/>
          <w:jc w:val="center"/>
        </w:trPr>
        <w:tc>
          <w:tcPr>
            <w:tcW w:w="4253" w:type="dxa"/>
            <w:vAlign w:val="center"/>
          </w:tcPr>
          <w:p w:rsidR="00CA0803" w:rsidRPr="004A33FD" w:rsidRDefault="00CA0803" w:rsidP="005F7198">
            <w:pPr>
              <w:spacing w:after="0" w:line="240" w:lineRule="auto"/>
              <w:rPr>
                <w:rFonts w:ascii="Tahoma" w:hAnsi="Tahoma" w:cs="Tahoma"/>
                <w:sz w:val="24"/>
                <w:szCs w:val="24"/>
                <w:lang w:eastAsia="en-GB"/>
              </w:rPr>
            </w:pPr>
            <w:r w:rsidRPr="004A33FD">
              <w:rPr>
                <w:rFonts w:ascii="Tahoma" w:hAnsi="Tahoma" w:cs="Tahoma"/>
                <w:b/>
                <w:sz w:val="24"/>
                <w:szCs w:val="24"/>
                <w:lang w:eastAsia="en-GB"/>
              </w:rPr>
              <w:t>Dimploma in computer and commericial pratice</w:t>
            </w:r>
          </w:p>
        </w:tc>
        <w:tc>
          <w:tcPr>
            <w:tcW w:w="3007" w:type="dxa"/>
            <w:vAlign w:val="center"/>
          </w:tcPr>
          <w:p w:rsidR="00CA0803" w:rsidRPr="004A33FD" w:rsidRDefault="00CA0803" w:rsidP="005F7198">
            <w:pPr>
              <w:spacing w:after="0" w:line="240" w:lineRule="auto"/>
              <w:jc w:val="center"/>
              <w:rPr>
                <w:rFonts w:ascii="Tahoma" w:hAnsi="Tahoma" w:cs="Tahoma"/>
                <w:sz w:val="24"/>
                <w:szCs w:val="24"/>
                <w:lang w:eastAsia="en-GB"/>
              </w:rPr>
            </w:pPr>
            <w:r w:rsidRPr="004A33FD">
              <w:rPr>
                <w:rFonts w:ascii="Tahoma" w:hAnsi="Tahoma" w:cs="Tahoma"/>
                <w:sz w:val="24"/>
                <w:szCs w:val="24"/>
                <w:lang w:eastAsia="en-GB"/>
              </w:rPr>
              <w:t>Kamala Nehru Polytechnic for Women</w:t>
            </w:r>
          </w:p>
        </w:tc>
        <w:tc>
          <w:tcPr>
            <w:tcW w:w="790" w:type="dxa"/>
            <w:vAlign w:val="center"/>
          </w:tcPr>
          <w:p w:rsidR="00CA0803" w:rsidRPr="004A33FD" w:rsidRDefault="00CA0803" w:rsidP="005F7198">
            <w:pPr>
              <w:spacing w:after="0" w:line="240" w:lineRule="auto"/>
              <w:jc w:val="center"/>
              <w:rPr>
                <w:rFonts w:ascii="Tahoma" w:hAnsi="Tahoma" w:cs="Tahoma"/>
                <w:sz w:val="24"/>
                <w:szCs w:val="24"/>
                <w:lang w:eastAsia="en-GB"/>
              </w:rPr>
            </w:pPr>
            <w:r w:rsidRPr="004A33FD">
              <w:rPr>
                <w:rFonts w:ascii="Tahoma" w:hAnsi="Tahoma" w:cs="Tahoma"/>
                <w:sz w:val="24"/>
                <w:szCs w:val="24"/>
                <w:lang w:eastAsia="en-GB"/>
              </w:rPr>
              <w:t>1998</w:t>
            </w:r>
          </w:p>
        </w:tc>
      </w:tr>
      <w:tr w:rsidR="00CA0803" w:rsidRPr="004A33FD" w:rsidTr="00BA53E1">
        <w:trPr>
          <w:trHeight w:val="609"/>
          <w:jc w:val="center"/>
        </w:trPr>
        <w:tc>
          <w:tcPr>
            <w:tcW w:w="4253" w:type="dxa"/>
            <w:vAlign w:val="center"/>
          </w:tcPr>
          <w:p w:rsidR="00CA0803" w:rsidRPr="004A33FD" w:rsidRDefault="00CA0803" w:rsidP="005F7198">
            <w:pPr>
              <w:spacing w:after="0" w:line="240" w:lineRule="auto"/>
              <w:rPr>
                <w:rFonts w:ascii="Tahoma" w:hAnsi="Tahoma" w:cs="Tahoma"/>
                <w:sz w:val="24"/>
                <w:szCs w:val="24"/>
                <w:lang w:eastAsia="en-GB"/>
              </w:rPr>
            </w:pPr>
            <w:r w:rsidRPr="004A33FD">
              <w:rPr>
                <w:rFonts w:ascii="Tahoma" w:hAnsi="Tahoma" w:cs="Tahoma"/>
                <w:b/>
                <w:sz w:val="24"/>
                <w:szCs w:val="24"/>
                <w:lang w:eastAsia="en-GB"/>
              </w:rPr>
              <w:t>X</w:t>
            </w:r>
            <w:r w:rsidRPr="004A33FD">
              <w:rPr>
                <w:rFonts w:ascii="Tahoma" w:hAnsi="Tahoma" w:cs="Tahoma"/>
                <w:sz w:val="24"/>
                <w:szCs w:val="24"/>
                <w:lang w:eastAsia="en-GB"/>
              </w:rPr>
              <w:t xml:space="preserve"> Standard</w:t>
            </w:r>
          </w:p>
        </w:tc>
        <w:tc>
          <w:tcPr>
            <w:tcW w:w="3007" w:type="dxa"/>
            <w:vAlign w:val="center"/>
          </w:tcPr>
          <w:p w:rsidR="00CA0803" w:rsidRPr="004A33FD" w:rsidRDefault="00CA0803" w:rsidP="005F7198">
            <w:pPr>
              <w:spacing w:after="0" w:line="240" w:lineRule="auto"/>
              <w:rPr>
                <w:rFonts w:ascii="Tahoma" w:hAnsi="Tahoma" w:cs="Tahoma"/>
                <w:sz w:val="24"/>
                <w:szCs w:val="24"/>
                <w:lang w:eastAsia="en-GB"/>
              </w:rPr>
            </w:pPr>
            <w:r w:rsidRPr="004A33FD">
              <w:rPr>
                <w:rFonts w:ascii="Tahoma" w:hAnsi="Tahoma" w:cs="Tahoma"/>
                <w:sz w:val="24"/>
                <w:szCs w:val="24"/>
                <w:lang w:eastAsia="en-GB"/>
              </w:rPr>
              <w:t>Wesley Girls High School</w:t>
            </w:r>
          </w:p>
        </w:tc>
        <w:tc>
          <w:tcPr>
            <w:tcW w:w="790" w:type="dxa"/>
            <w:vAlign w:val="center"/>
          </w:tcPr>
          <w:p w:rsidR="00CA0803" w:rsidRPr="004A33FD" w:rsidRDefault="00CA0803" w:rsidP="005F7198">
            <w:pPr>
              <w:spacing w:after="0" w:line="240" w:lineRule="auto"/>
              <w:jc w:val="center"/>
              <w:rPr>
                <w:rFonts w:ascii="Tahoma" w:hAnsi="Tahoma" w:cs="Tahoma"/>
                <w:sz w:val="24"/>
                <w:szCs w:val="24"/>
                <w:lang w:eastAsia="en-GB"/>
              </w:rPr>
            </w:pPr>
            <w:r w:rsidRPr="004A33FD">
              <w:rPr>
                <w:rFonts w:ascii="Tahoma" w:hAnsi="Tahoma" w:cs="Tahoma"/>
                <w:sz w:val="24"/>
                <w:szCs w:val="24"/>
                <w:lang w:eastAsia="en-GB"/>
              </w:rPr>
              <w:t>1995</w:t>
            </w:r>
          </w:p>
        </w:tc>
      </w:tr>
    </w:tbl>
    <w:p w:rsidR="00CA0803" w:rsidRPr="004A33FD" w:rsidRDefault="00CA0803" w:rsidP="00CA0803">
      <w:pPr>
        <w:spacing w:after="0" w:line="240" w:lineRule="auto"/>
        <w:rPr>
          <w:rFonts w:ascii="Tahoma" w:eastAsia="Times New Roman" w:hAnsi="Tahoma" w:cs="Tahoma"/>
          <w:b/>
          <w:bCs/>
          <w:color w:val="1F497D"/>
          <w:sz w:val="24"/>
          <w:szCs w:val="24"/>
          <w:u w:val="single"/>
          <w:lang w:val="en-IN" w:eastAsia="en-GB"/>
        </w:rPr>
      </w:pPr>
    </w:p>
    <w:p w:rsidR="004A33FD" w:rsidRDefault="004A33FD" w:rsidP="001D62ED">
      <w:pPr>
        <w:rPr>
          <w:rFonts w:ascii="Tahoma" w:eastAsia="Times New Roman" w:hAnsi="Tahoma" w:cs="Tahoma"/>
          <w:b/>
          <w:color w:val="1F497D"/>
          <w:sz w:val="24"/>
          <w:szCs w:val="24"/>
          <w:u w:val="single"/>
          <w:lang w:eastAsia="en-GB"/>
        </w:rPr>
      </w:pPr>
    </w:p>
    <w:p w:rsidR="004A33FD" w:rsidRDefault="004A33FD" w:rsidP="001D62ED">
      <w:pPr>
        <w:rPr>
          <w:rFonts w:ascii="Tahoma" w:eastAsia="Times New Roman" w:hAnsi="Tahoma" w:cs="Tahoma"/>
          <w:b/>
          <w:color w:val="1F497D"/>
          <w:sz w:val="24"/>
          <w:szCs w:val="24"/>
          <w:u w:val="single"/>
          <w:lang w:eastAsia="en-GB"/>
        </w:rPr>
      </w:pPr>
    </w:p>
    <w:p w:rsidR="001D62ED" w:rsidRPr="004A33FD" w:rsidRDefault="001D62ED" w:rsidP="001D62ED">
      <w:pPr>
        <w:rPr>
          <w:rFonts w:ascii="Tahoma" w:eastAsia="Times New Roman" w:hAnsi="Tahoma" w:cs="Tahoma"/>
          <w:b/>
          <w:color w:val="1F497D"/>
          <w:sz w:val="24"/>
          <w:szCs w:val="24"/>
          <w:u w:val="single"/>
          <w:lang w:eastAsia="en-GB"/>
        </w:rPr>
      </w:pPr>
      <w:r w:rsidRPr="004A33FD">
        <w:rPr>
          <w:rFonts w:ascii="Tahoma" w:eastAsia="Times New Roman" w:hAnsi="Tahoma" w:cs="Tahoma"/>
          <w:b/>
          <w:color w:val="1F497D"/>
          <w:sz w:val="24"/>
          <w:szCs w:val="24"/>
          <w:u w:val="single"/>
          <w:lang w:eastAsia="en-GB"/>
        </w:rPr>
        <w:t>Certification Details:</w:t>
      </w:r>
    </w:p>
    <w:p w:rsidR="001D62ED" w:rsidRPr="004A33FD" w:rsidRDefault="001D62ED" w:rsidP="001D62ED">
      <w:pPr>
        <w:rPr>
          <w:rFonts w:ascii="Tahoma" w:eastAsia="Times New Roman" w:hAnsi="Tahoma" w:cs="Tahoma"/>
          <w:sz w:val="24"/>
          <w:szCs w:val="24"/>
          <w:lang w:eastAsia="en-GB"/>
        </w:rPr>
      </w:pPr>
      <w:r w:rsidRPr="004A33FD">
        <w:rPr>
          <w:rFonts w:ascii="Tahoma" w:eastAsia="Times New Roman" w:hAnsi="Tahoma" w:cs="Tahoma"/>
          <w:sz w:val="24"/>
          <w:szCs w:val="24"/>
          <w:lang w:eastAsia="en-GB"/>
        </w:rPr>
        <w:t>Version:  SAP ERP 6.0</w:t>
      </w:r>
    </w:p>
    <w:tbl>
      <w:tblPr>
        <w:tblW w:w="5624" w:type="dxa"/>
        <w:jc w:val="center"/>
        <w:tblInd w:w="-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5"/>
        <w:gridCol w:w="2209"/>
      </w:tblGrid>
      <w:tr w:rsidR="0072385D" w:rsidRPr="004A33FD" w:rsidTr="00DA6114">
        <w:trPr>
          <w:trHeight w:val="363"/>
          <w:jc w:val="center"/>
        </w:trPr>
        <w:tc>
          <w:tcPr>
            <w:tcW w:w="3415" w:type="dxa"/>
            <w:vAlign w:val="center"/>
          </w:tcPr>
          <w:p w:rsidR="0072385D" w:rsidRPr="004A33FD" w:rsidRDefault="0072385D" w:rsidP="00D149A2">
            <w:pPr>
              <w:spacing w:after="0" w:line="240" w:lineRule="auto"/>
              <w:jc w:val="center"/>
              <w:rPr>
                <w:rFonts w:ascii="Tahoma" w:eastAsia="Times New Roman" w:hAnsi="Tahoma" w:cs="Tahoma"/>
                <w:b/>
                <w:color w:val="1F497D"/>
                <w:sz w:val="24"/>
                <w:szCs w:val="24"/>
                <w:lang w:eastAsia="en-GB"/>
              </w:rPr>
            </w:pPr>
            <w:r w:rsidRPr="004A33FD">
              <w:rPr>
                <w:rFonts w:ascii="Tahoma" w:eastAsia="Times New Roman" w:hAnsi="Tahoma" w:cs="Tahoma"/>
                <w:b/>
                <w:color w:val="1F497D"/>
                <w:sz w:val="24"/>
                <w:szCs w:val="24"/>
                <w:lang w:eastAsia="en-GB"/>
              </w:rPr>
              <w:t>Title</w:t>
            </w:r>
          </w:p>
        </w:tc>
        <w:tc>
          <w:tcPr>
            <w:tcW w:w="2209" w:type="dxa"/>
            <w:vAlign w:val="center"/>
          </w:tcPr>
          <w:p w:rsidR="0072385D" w:rsidRPr="004A33FD" w:rsidRDefault="0072385D" w:rsidP="00D149A2">
            <w:pPr>
              <w:spacing w:after="0" w:line="240" w:lineRule="auto"/>
              <w:jc w:val="center"/>
              <w:rPr>
                <w:rFonts w:ascii="Tahoma" w:eastAsia="Times New Roman" w:hAnsi="Tahoma" w:cs="Tahoma"/>
                <w:b/>
                <w:color w:val="1F497D"/>
                <w:sz w:val="24"/>
                <w:szCs w:val="24"/>
                <w:lang w:eastAsia="en-GB"/>
              </w:rPr>
            </w:pPr>
            <w:r w:rsidRPr="004A33FD">
              <w:rPr>
                <w:rFonts w:ascii="Tahoma" w:eastAsia="Times New Roman" w:hAnsi="Tahoma" w:cs="Tahoma"/>
                <w:b/>
                <w:color w:val="1F497D"/>
                <w:sz w:val="24"/>
                <w:szCs w:val="24"/>
                <w:lang w:eastAsia="en-GB"/>
              </w:rPr>
              <w:t>Percentage</w:t>
            </w:r>
          </w:p>
        </w:tc>
      </w:tr>
      <w:tr w:rsidR="0072385D" w:rsidRPr="004A33FD" w:rsidTr="00DA6114">
        <w:trPr>
          <w:trHeight w:val="363"/>
          <w:jc w:val="center"/>
        </w:trPr>
        <w:tc>
          <w:tcPr>
            <w:tcW w:w="3415" w:type="dxa"/>
            <w:vAlign w:val="center"/>
          </w:tcPr>
          <w:p w:rsidR="0072385D" w:rsidRPr="004A33FD" w:rsidRDefault="0072385D" w:rsidP="0038308D">
            <w:pPr>
              <w:spacing w:after="0" w:line="240" w:lineRule="auto"/>
              <w:rPr>
                <w:rFonts w:ascii="Tahoma" w:eastAsia="Times New Roman" w:hAnsi="Tahoma" w:cs="Tahoma"/>
                <w:sz w:val="24"/>
                <w:szCs w:val="24"/>
                <w:lang w:eastAsia="en-GB"/>
              </w:rPr>
            </w:pPr>
            <w:r w:rsidRPr="004A33FD">
              <w:rPr>
                <w:rFonts w:ascii="Tahoma" w:eastAsia="Times New Roman" w:hAnsi="Tahoma" w:cs="Tahoma"/>
                <w:sz w:val="24"/>
                <w:szCs w:val="24"/>
                <w:lang w:eastAsia="en-GB"/>
              </w:rPr>
              <w:t xml:space="preserve">Asset Accounting </w:t>
            </w:r>
          </w:p>
        </w:tc>
        <w:tc>
          <w:tcPr>
            <w:tcW w:w="2209" w:type="dxa"/>
            <w:vAlign w:val="center"/>
          </w:tcPr>
          <w:p w:rsidR="0072385D" w:rsidRPr="004A33FD" w:rsidRDefault="0072385D" w:rsidP="00D149A2">
            <w:pPr>
              <w:spacing w:after="0" w:line="240" w:lineRule="auto"/>
              <w:jc w:val="center"/>
              <w:rPr>
                <w:rFonts w:ascii="Tahoma" w:eastAsia="Times New Roman" w:hAnsi="Tahoma" w:cs="Tahoma"/>
                <w:sz w:val="24"/>
                <w:szCs w:val="24"/>
                <w:lang w:eastAsia="en-GB"/>
              </w:rPr>
            </w:pPr>
            <w:r w:rsidRPr="004A33FD">
              <w:rPr>
                <w:rFonts w:ascii="Tahoma" w:eastAsia="Times New Roman" w:hAnsi="Tahoma" w:cs="Tahoma"/>
                <w:sz w:val="24"/>
                <w:szCs w:val="24"/>
                <w:lang w:eastAsia="en-GB"/>
              </w:rPr>
              <w:t>100%</w:t>
            </w:r>
          </w:p>
        </w:tc>
      </w:tr>
      <w:tr w:rsidR="0072385D" w:rsidRPr="004A33FD" w:rsidTr="00DA6114">
        <w:trPr>
          <w:trHeight w:val="363"/>
          <w:jc w:val="center"/>
        </w:trPr>
        <w:tc>
          <w:tcPr>
            <w:tcW w:w="3415" w:type="dxa"/>
            <w:vAlign w:val="center"/>
          </w:tcPr>
          <w:p w:rsidR="0072385D" w:rsidRPr="004A33FD" w:rsidRDefault="0072385D" w:rsidP="00D149A2">
            <w:pPr>
              <w:spacing w:after="0" w:line="240" w:lineRule="auto"/>
              <w:rPr>
                <w:rFonts w:ascii="Tahoma" w:eastAsia="Times New Roman" w:hAnsi="Tahoma" w:cs="Tahoma"/>
                <w:sz w:val="24"/>
                <w:szCs w:val="24"/>
                <w:lang w:eastAsia="en-GB"/>
              </w:rPr>
            </w:pPr>
            <w:r w:rsidRPr="004A33FD">
              <w:rPr>
                <w:rFonts w:ascii="Tahoma" w:eastAsia="Times New Roman" w:hAnsi="Tahoma" w:cs="Tahoma"/>
                <w:sz w:val="24"/>
                <w:szCs w:val="24"/>
                <w:lang w:eastAsia="en-GB"/>
              </w:rPr>
              <w:t>Accounting Customizing - I</w:t>
            </w:r>
          </w:p>
        </w:tc>
        <w:tc>
          <w:tcPr>
            <w:tcW w:w="2209" w:type="dxa"/>
            <w:vAlign w:val="center"/>
          </w:tcPr>
          <w:p w:rsidR="0072385D" w:rsidRPr="004A33FD" w:rsidRDefault="0072385D" w:rsidP="00D149A2">
            <w:pPr>
              <w:spacing w:after="0" w:line="240" w:lineRule="auto"/>
              <w:jc w:val="center"/>
              <w:rPr>
                <w:rFonts w:ascii="Tahoma" w:eastAsia="Times New Roman" w:hAnsi="Tahoma" w:cs="Tahoma"/>
                <w:sz w:val="24"/>
                <w:szCs w:val="24"/>
                <w:lang w:eastAsia="en-GB"/>
              </w:rPr>
            </w:pPr>
            <w:r w:rsidRPr="004A33FD">
              <w:rPr>
                <w:rFonts w:ascii="Tahoma" w:eastAsia="Times New Roman" w:hAnsi="Tahoma" w:cs="Tahoma"/>
                <w:sz w:val="24"/>
                <w:szCs w:val="24"/>
                <w:lang w:eastAsia="en-GB"/>
              </w:rPr>
              <w:t>82%</w:t>
            </w:r>
          </w:p>
        </w:tc>
      </w:tr>
      <w:tr w:rsidR="0072385D" w:rsidRPr="004A33FD" w:rsidTr="00DA6114">
        <w:trPr>
          <w:trHeight w:val="337"/>
          <w:jc w:val="center"/>
        </w:trPr>
        <w:tc>
          <w:tcPr>
            <w:tcW w:w="3415" w:type="dxa"/>
            <w:vAlign w:val="center"/>
          </w:tcPr>
          <w:p w:rsidR="0072385D" w:rsidRPr="004A33FD" w:rsidRDefault="0072385D" w:rsidP="00D149A2">
            <w:pPr>
              <w:spacing w:after="0" w:line="240" w:lineRule="auto"/>
              <w:rPr>
                <w:rFonts w:ascii="Tahoma" w:eastAsia="Times New Roman" w:hAnsi="Tahoma" w:cs="Tahoma"/>
                <w:sz w:val="24"/>
                <w:szCs w:val="24"/>
                <w:lang w:eastAsia="en-GB"/>
              </w:rPr>
            </w:pPr>
            <w:r w:rsidRPr="004A33FD">
              <w:rPr>
                <w:rFonts w:ascii="Tahoma" w:eastAsia="Times New Roman" w:hAnsi="Tahoma" w:cs="Tahoma"/>
                <w:sz w:val="24"/>
                <w:szCs w:val="24"/>
                <w:lang w:eastAsia="en-GB"/>
              </w:rPr>
              <w:t>Accounting Customizing – II</w:t>
            </w:r>
          </w:p>
        </w:tc>
        <w:tc>
          <w:tcPr>
            <w:tcW w:w="2209" w:type="dxa"/>
            <w:vAlign w:val="center"/>
          </w:tcPr>
          <w:p w:rsidR="0072385D" w:rsidRPr="004A33FD" w:rsidRDefault="0072385D" w:rsidP="0038308D">
            <w:pPr>
              <w:spacing w:after="0" w:line="240" w:lineRule="auto"/>
              <w:jc w:val="center"/>
              <w:rPr>
                <w:rFonts w:ascii="Tahoma" w:eastAsia="Times New Roman" w:hAnsi="Tahoma" w:cs="Tahoma"/>
                <w:sz w:val="24"/>
                <w:szCs w:val="24"/>
                <w:lang w:eastAsia="en-GB"/>
              </w:rPr>
            </w:pPr>
            <w:r w:rsidRPr="004A33FD">
              <w:rPr>
                <w:rFonts w:ascii="Tahoma" w:eastAsia="Times New Roman" w:hAnsi="Tahoma" w:cs="Tahoma"/>
                <w:sz w:val="24"/>
                <w:szCs w:val="24"/>
                <w:lang w:eastAsia="en-GB"/>
              </w:rPr>
              <w:t>89%</w:t>
            </w:r>
          </w:p>
        </w:tc>
      </w:tr>
      <w:tr w:rsidR="0072385D" w:rsidRPr="004A33FD" w:rsidTr="00DA6114">
        <w:trPr>
          <w:trHeight w:val="337"/>
          <w:jc w:val="center"/>
        </w:trPr>
        <w:tc>
          <w:tcPr>
            <w:tcW w:w="3415" w:type="dxa"/>
            <w:vAlign w:val="center"/>
          </w:tcPr>
          <w:p w:rsidR="0072385D" w:rsidRPr="004A33FD" w:rsidRDefault="0072385D" w:rsidP="00D149A2">
            <w:pPr>
              <w:spacing w:after="0" w:line="240" w:lineRule="auto"/>
              <w:rPr>
                <w:rFonts w:ascii="Tahoma" w:eastAsia="Times New Roman" w:hAnsi="Tahoma" w:cs="Tahoma"/>
                <w:sz w:val="24"/>
                <w:szCs w:val="24"/>
                <w:lang w:eastAsia="en-GB"/>
              </w:rPr>
            </w:pPr>
            <w:r w:rsidRPr="004A33FD">
              <w:rPr>
                <w:rFonts w:ascii="Tahoma" w:eastAsia="Times New Roman" w:hAnsi="Tahoma" w:cs="Tahoma"/>
                <w:sz w:val="24"/>
                <w:szCs w:val="24"/>
                <w:lang w:eastAsia="en-GB"/>
              </w:rPr>
              <w:t>Accounts Payable</w:t>
            </w:r>
          </w:p>
        </w:tc>
        <w:tc>
          <w:tcPr>
            <w:tcW w:w="2209" w:type="dxa"/>
            <w:vAlign w:val="center"/>
          </w:tcPr>
          <w:p w:rsidR="0072385D" w:rsidRPr="004A33FD" w:rsidRDefault="0072385D" w:rsidP="00D149A2">
            <w:pPr>
              <w:spacing w:after="0" w:line="240" w:lineRule="auto"/>
              <w:jc w:val="center"/>
              <w:rPr>
                <w:rFonts w:ascii="Tahoma" w:eastAsia="Times New Roman" w:hAnsi="Tahoma" w:cs="Tahoma"/>
                <w:sz w:val="24"/>
                <w:szCs w:val="24"/>
                <w:lang w:eastAsia="en-GB"/>
              </w:rPr>
            </w:pPr>
            <w:r w:rsidRPr="004A33FD">
              <w:rPr>
                <w:rFonts w:ascii="Tahoma" w:eastAsia="Times New Roman" w:hAnsi="Tahoma" w:cs="Tahoma"/>
                <w:sz w:val="24"/>
                <w:szCs w:val="24"/>
                <w:lang w:eastAsia="en-GB"/>
              </w:rPr>
              <w:t>86%</w:t>
            </w:r>
          </w:p>
        </w:tc>
      </w:tr>
      <w:tr w:rsidR="00E30DC7" w:rsidRPr="004A33FD" w:rsidTr="00DA6114">
        <w:trPr>
          <w:trHeight w:val="363"/>
          <w:jc w:val="center"/>
        </w:trPr>
        <w:tc>
          <w:tcPr>
            <w:tcW w:w="3415" w:type="dxa"/>
            <w:vAlign w:val="center"/>
          </w:tcPr>
          <w:p w:rsidR="00E30DC7" w:rsidRPr="004A33FD" w:rsidRDefault="00E30DC7" w:rsidP="00753B52">
            <w:pPr>
              <w:spacing w:after="0" w:line="240" w:lineRule="auto"/>
              <w:rPr>
                <w:rFonts w:ascii="Tahoma" w:eastAsia="Times New Roman" w:hAnsi="Tahoma" w:cs="Tahoma"/>
                <w:sz w:val="24"/>
                <w:szCs w:val="24"/>
                <w:lang w:eastAsia="en-GB"/>
              </w:rPr>
            </w:pPr>
            <w:r w:rsidRPr="004A33FD">
              <w:rPr>
                <w:rFonts w:ascii="Tahoma" w:eastAsia="Times New Roman" w:hAnsi="Tahoma" w:cs="Tahoma"/>
                <w:sz w:val="24"/>
                <w:szCs w:val="24"/>
                <w:lang w:eastAsia="en-GB"/>
              </w:rPr>
              <w:t>Account Receivables</w:t>
            </w:r>
          </w:p>
        </w:tc>
        <w:tc>
          <w:tcPr>
            <w:tcW w:w="2209" w:type="dxa"/>
            <w:vAlign w:val="center"/>
          </w:tcPr>
          <w:p w:rsidR="00E30DC7" w:rsidRPr="004A33FD" w:rsidRDefault="00E30DC7" w:rsidP="00753B52">
            <w:pPr>
              <w:spacing w:after="0" w:line="240" w:lineRule="auto"/>
              <w:jc w:val="center"/>
              <w:rPr>
                <w:rFonts w:ascii="Tahoma" w:eastAsia="Times New Roman" w:hAnsi="Tahoma" w:cs="Tahoma"/>
                <w:sz w:val="24"/>
                <w:szCs w:val="24"/>
                <w:lang w:eastAsia="en-GB"/>
              </w:rPr>
            </w:pPr>
            <w:r w:rsidRPr="004A33FD">
              <w:rPr>
                <w:rFonts w:ascii="Tahoma" w:eastAsia="Times New Roman" w:hAnsi="Tahoma" w:cs="Tahoma"/>
                <w:sz w:val="24"/>
                <w:szCs w:val="24"/>
                <w:lang w:eastAsia="en-GB"/>
              </w:rPr>
              <w:t>86%</w:t>
            </w:r>
          </w:p>
        </w:tc>
      </w:tr>
      <w:tr w:rsidR="00E30DC7" w:rsidRPr="004A33FD" w:rsidTr="00DA6114">
        <w:trPr>
          <w:trHeight w:val="363"/>
          <w:jc w:val="center"/>
        </w:trPr>
        <w:tc>
          <w:tcPr>
            <w:tcW w:w="3415" w:type="dxa"/>
            <w:vAlign w:val="center"/>
          </w:tcPr>
          <w:p w:rsidR="00E30DC7" w:rsidRPr="004A33FD" w:rsidRDefault="00E30DC7" w:rsidP="00D149A2">
            <w:pPr>
              <w:spacing w:after="0" w:line="240" w:lineRule="auto"/>
              <w:rPr>
                <w:rFonts w:ascii="Tahoma" w:eastAsia="Times New Roman" w:hAnsi="Tahoma" w:cs="Tahoma"/>
                <w:sz w:val="24"/>
                <w:szCs w:val="24"/>
                <w:lang w:eastAsia="en-GB"/>
              </w:rPr>
            </w:pPr>
            <w:r w:rsidRPr="004A33FD">
              <w:rPr>
                <w:rFonts w:ascii="Tahoma" w:eastAsia="Times New Roman" w:hAnsi="Tahoma" w:cs="Tahoma"/>
                <w:sz w:val="24"/>
                <w:szCs w:val="24"/>
                <w:lang w:eastAsia="en-GB"/>
              </w:rPr>
              <w:t>Financial Closing</w:t>
            </w:r>
          </w:p>
        </w:tc>
        <w:tc>
          <w:tcPr>
            <w:tcW w:w="2209" w:type="dxa"/>
            <w:vAlign w:val="center"/>
          </w:tcPr>
          <w:p w:rsidR="00E30DC7" w:rsidRPr="004A33FD" w:rsidRDefault="00E30DC7" w:rsidP="00D149A2">
            <w:pPr>
              <w:spacing w:after="0" w:line="240" w:lineRule="auto"/>
              <w:jc w:val="center"/>
              <w:rPr>
                <w:rFonts w:ascii="Tahoma" w:eastAsia="Times New Roman" w:hAnsi="Tahoma" w:cs="Tahoma"/>
                <w:sz w:val="24"/>
                <w:szCs w:val="24"/>
                <w:lang w:eastAsia="en-GB"/>
              </w:rPr>
            </w:pPr>
            <w:r w:rsidRPr="004A33FD">
              <w:rPr>
                <w:rFonts w:ascii="Tahoma" w:eastAsia="Times New Roman" w:hAnsi="Tahoma" w:cs="Tahoma"/>
                <w:sz w:val="24"/>
                <w:szCs w:val="24"/>
                <w:lang w:eastAsia="en-GB"/>
              </w:rPr>
              <w:t>58%</w:t>
            </w:r>
          </w:p>
        </w:tc>
      </w:tr>
      <w:tr w:rsidR="00E30DC7" w:rsidRPr="004A33FD" w:rsidTr="00DA6114">
        <w:trPr>
          <w:trHeight w:val="363"/>
          <w:jc w:val="center"/>
        </w:trPr>
        <w:tc>
          <w:tcPr>
            <w:tcW w:w="3415" w:type="dxa"/>
            <w:vAlign w:val="center"/>
          </w:tcPr>
          <w:p w:rsidR="00E30DC7" w:rsidRPr="004A33FD" w:rsidRDefault="00E30DC7" w:rsidP="00753B52">
            <w:pPr>
              <w:spacing w:after="0" w:line="240" w:lineRule="auto"/>
              <w:rPr>
                <w:rFonts w:ascii="Tahoma" w:eastAsia="Times New Roman" w:hAnsi="Tahoma" w:cs="Tahoma"/>
                <w:sz w:val="24"/>
                <w:szCs w:val="24"/>
                <w:lang w:eastAsia="en-GB"/>
              </w:rPr>
            </w:pPr>
            <w:r w:rsidRPr="004A33FD">
              <w:rPr>
                <w:rFonts w:ascii="Tahoma" w:eastAsia="Times New Roman" w:hAnsi="Tahoma" w:cs="Tahoma"/>
                <w:sz w:val="24"/>
                <w:szCs w:val="24"/>
                <w:lang w:eastAsia="en-GB"/>
              </w:rPr>
              <w:t>General Ledger Accounting</w:t>
            </w:r>
          </w:p>
        </w:tc>
        <w:tc>
          <w:tcPr>
            <w:tcW w:w="2209" w:type="dxa"/>
            <w:vAlign w:val="center"/>
          </w:tcPr>
          <w:p w:rsidR="00E30DC7" w:rsidRPr="004A33FD" w:rsidRDefault="00E30DC7" w:rsidP="00753B52">
            <w:pPr>
              <w:spacing w:after="0" w:line="240" w:lineRule="auto"/>
              <w:jc w:val="center"/>
              <w:rPr>
                <w:rFonts w:ascii="Tahoma" w:eastAsia="Times New Roman" w:hAnsi="Tahoma" w:cs="Tahoma"/>
                <w:sz w:val="24"/>
                <w:szCs w:val="24"/>
                <w:lang w:eastAsia="en-GB"/>
              </w:rPr>
            </w:pPr>
            <w:r w:rsidRPr="004A33FD">
              <w:rPr>
                <w:rFonts w:ascii="Tahoma" w:eastAsia="Times New Roman" w:hAnsi="Tahoma" w:cs="Tahoma"/>
                <w:sz w:val="24"/>
                <w:szCs w:val="24"/>
                <w:lang w:eastAsia="en-GB"/>
              </w:rPr>
              <w:t>56%</w:t>
            </w:r>
          </w:p>
        </w:tc>
      </w:tr>
      <w:tr w:rsidR="00E30DC7" w:rsidRPr="004A33FD" w:rsidTr="00DA6114">
        <w:trPr>
          <w:trHeight w:val="363"/>
          <w:jc w:val="center"/>
        </w:trPr>
        <w:tc>
          <w:tcPr>
            <w:tcW w:w="3415" w:type="dxa"/>
            <w:vAlign w:val="center"/>
          </w:tcPr>
          <w:p w:rsidR="00E30DC7" w:rsidRPr="004A33FD" w:rsidRDefault="00E30DC7" w:rsidP="00753B52">
            <w:pPr>
              <w:spacing w:after="0" w:line="240" w:lineRule="auto"/>
              <w:rPr>
                <w:rFonts w:ascii="Tahoma" w:eastAsia="Times New Roman" w:hAnsi="Tahoma" w:cs="Tahoma"/>
                <w:sz w:val="24"/>
                <w:szCs w:val="24"/>
                <w:lang w:eastAsia="en-GB"/>
              </w:rPr>
            </w:pPr>
            <w:r w:rsidRPr="004A33FD">
              <w:rPr>
                <w:rFonts w:ascii="Tahoma" w:eastAsia="Times New Roman" w:hAnsi="Tahoma" w:cs="Tahoma"/>
                <w:sz w:val="24"/>
                <w:szCs w:val="24"/>
                <w:lang w:eastAsia="en-GB"/>
              </w:rPr>
              <w:t>Basics of ERP NW and Solution Manager</w:t>
            </w:r>
          </w:p>
        </w:tc>
        <w:tc>
          <w:tcPr>
            <w:tcW w:w="2209" w:type="dxa"/>
            <w:vAlign w:val="center"/>
          </w:tcPr>
          <w:p w:rsidR="00E30DC7" w:rsidRPr="004A33FD" w:rsidRDefault="00E30DC7" w:rsidP="00753B52">
            <w:pPr>
              <w:spacing w:after="0" w:line="240" w:lineRule="auto"/>
              <w:jc w:val="center"/>
              <w:rPr>
                <w:rFonts w:ascii="Tahoma" w:eastAsia="Times New Roman" w:hAnsi="Tahoma" w:cs="Tahoma"/>
                <w:sz w:val="24"/>
                <w:szCs w:val="24"/>
                <w:lang w:eastAsia="en-GB"/>
              </w:rPr>
            </w:pPr>
            <w:r w:rsidRPr="004A33FD">
              <w:rPr>
                <w:rFonts w:ascii="Tahoma" w:eastAsia="Times New Roman" w:hAnsi="Tahoma" w:cs="Tahoma"/>
                <w:sz w:val="24"/>
                <w:szCs w:val="24"/>
                <w:lang w:eastAsia="en-GB"/>
              </w:rPr>
              <w:t>67%</w:t>
            </w:r>
          </w:p>
        </w:tc>
      </w:tr>
      <w:tr w:rsidR="00E30DC7" w:rsidRPr="004A33FD" w:rsidTr="00DA6114">
        <w:trPr>
          <w:trHeight w:val="363"/>
          <w:jc w:val="center"/>
        </w:trPr>
        <w:tc>
          <w:tcPr>
            <w:tcW w:w="3415" w:type="dxa"/>
            <w:vAlign w:val="center"/>
          </w:tcPr>
          <w:p w:rsidR="00E30DC7" w:rsidRPr="004A33FD" w:rsidRDefault="00E30DC7" w:rsidP="00753B52">
            <w:pPr>
              <w:spacing w:after="0" w:line="240" w:lineRule="auto"/>
              <w:rPr>
                <w:rFonts w:ascii="Tahoma" w:eastAsia="Times New Roman" w:hAnsi="Tahoma" w:cs="Tahoma"/>
                <w:sz w:val="24"/>
                <w:szCs w:val="24"/>
                <w:lang w:eastAsia="en-GB"/>
              </w:rPr>
            </w:pPr>
            <w:r w:rsidRPr="004A33FD">
              <w:rPr>
                <w:rFonts w:ascii="Tahoma" w:eastAsia="Times New Roman" w:hAnsi="Tahoma" w:cs="Tahoma"/>
                <w:sz w:val="24"/>
                <w:szCs w:val="24"/>
                <w:lang w:eastAsia="en-GB"/>
              </w:rPr>
              <w:t>Reporting in Financials</w:t>
            </w:r>
          </w:p>
        </w:tc>
        <w:tc>
          <w:tcPr>
            <w:tcW w:w="2209" w:type="dxa"/>
            <w:vAlign w:val="center"/>
          </w:tcPr>
          <w:p w:rsidR="00E30DC7" w:rsidRPr="004A33FD" w:rsidRDefault="00E30DC7" w:rsidP="00753B52">
            <w:pPr>
              <w:spacing w:after="0" w:line="240" w:lineRule="auto"/>
              <w:jc w:val="center"/>
              <w:rPr>
                <w:rFonts w:ascii="Tahoma" w:eastAsia="Times New Roman" w:hAnsi="Tahoma" w:cs="Tahoma"/>
                <w:sz w:val="24"/>
                <w:szCs w:val="24"/>
                <w:lang w:eastAsia="en-GB"/>
              </w:rPr>
            </w:pPr>
            <w:r w:rsidRPr="004A33FD">
              <w:rPr>
                <w:rFonts w:ascii="Tahoma" w:eastAsia="Times New Roman" w:hAnsi="Tahoma" w:cs="Tahoma"/>
                <w:sz w:val="24"/>
                <w:szCs w:val="24"/>
                <w:lang w:eastAsia="en-GB"/>
              </w:rPr>
              <w:t>80%</w:t>
            </w:r>
          </w:p>
        </w:tc>
      </w:tr>
      <w:tr w:rsidR="00E30DC7" w:rsidRPr="004A33FD" w:rsidTr="00DA6114">
        <w:trPr>
          <w:trHeight w:val="471"/>
          <w:jc w:val="center"/>
        </w:trPr>
        <w:tc>
          <w:tcPr>
            <w:tcW w:w="3415" w:type="dxa"/>
            <w:vAlign w:val="center"/>
          </w:tcPr>
          <w:p w:rsidR="00E30DC7" w:rsidRPr="004A33FD" w:rsidRDefault="00E30DC7" w:rsidP="00D149A2">
            <w:pPr>
              <w:spacing w:after="0" w:line="240" w:lineRule="auto"/>
              <w:jc w:val="center"/>
              <w:rPr>
                <w:rFonts w:ascii="Tahoma" w:eastAsia="Times New Roman" w:hAnsi="Tahoma" w:cs="Tahoma"/>
                <w:b/>
                <w:color w:val="1F497D"/>
                <w:sz w:val="24"/>
                <w:szCs w:val="24"/>
                <w:lang w:eastAsia="en-GB"/>
              </w:rPr>
            </w:pPr>
            <w:r w:rsidRPr="004A33FD">
              <w:rPr>
                <w:rFonts w:ascii="Tahoma" w:eastAsia="Times New Roman" w:hAnsi="Tahoma" w:cs="Tahoma"/>
                <w:b/>
                <w:color w:val="1F497D"/>
                <w:sz w:val="24"/>
                <w:szCs w:val="24"/>
                <w:lang w:eastAsia="en-GB"/>
              </w:rPr>
              <w:t>Certification Score</w:t>
            </w:r>
          </w:p>
        </w:tc>
        <w:tc>
          <w:tcPr>
            <w:tcW w:w="2209" w:type="dxa"/>
            <w:vAlign w:val="center"/>
          </w:tcPr>
          <w:p w:rsidR="00E30DC7" w:rsidRPr="004A33FD" w:rsidRDefault="00E30DC7" w:rsidP="00D149A2">
            <w:pPr>
              <w:spacing w:after="0" w:line="240" w:lineRule="auto"/>
              <w:jc w:val="center"/>
              <w:rPr>
                <w:rFonts w:ascii="Tahoma" w:eastAsia="Times New Roman" w:hAnsi="Tahoma" w:cs="Tahoma"/>
                <w:b/>
                <w:color w:val="1F497D"/>
                <w:sz w:val="24"/>
                <w:szCs w:val="24"/>
                <w:lang w:eastAsia="en-GB"/>
              </w:rPr>
            </w:pPr>
            <w:r w:rsidRPr="004A33FD">
              <w:rPr>
                <w:rFonts w:ascii="Tahoma" w:eastAsia="Times New Roman" w:hAnsi="Tahoma" w:cs="Tahoma"/>
                <w:b/>
                <w:color w:val="1F497D"/>
                <w:sz w:val="24"/>
                <w:szCs w:val="24"/>
                <w:lang w:eastAsia="en-GB"/>
              </w:rPr>
              <w:t>78%</w:t>
            </w:r>
          </w:p>
        </w:tc>
      </w:tr>
    </w:tbl>
    <w:p w:rsidR="00BA53E1" w:rsidRPr="004A33FD" w:rsidRDefault="00BA53E1" w:rsidP="0072385D">
      <w:pPr>
        <w:rPr>
          <w:rFonts w:ascii="Tahoma" w:hAnsi="Tahoma" w:cs="Tahoma"/>
          <w:b/>
          <w:color w:val="1F497D"/>
          <w:sz w:val="24"/>
          <w:szCs w:val="24"/>
          <w:u w:val="single"/>
          <w:lang w:eastAsia="en-GB"/>
        </w:rPr>
      </w:pPr>
    </w:p>
    <w:p w:rsidR="0072385D" w:rsidRPr="004A33FD" w:rsidRDefault="0072385D" w:rsidP="0072385D">
      <w:pPr>
        <w:rPr>
          <w:rFonts w:ascii="Tahoma" w:hAnsi="Tahoma" w:cs="Tahoma"/>
          <w:b/>
          <w:color w:val="1F497D"/>
          <w:sz w:val="24"/>
          <w:szCs w:val="24"/>
          <w:u w:val="single"/>
          <w:lang w:eastAsia="en-GB"/>
        </w:rPr>
      </w:pPr>
      <w:r w:rsidRPr="004A33FD">
        <w:rPr>
          <w:rFonts w:ascii="Tahoma" w:hAnsi="Tahoma" w:cs="Tahoma"/>
          <w:b/>
          <w:color w:val="1F497D"/>
          <w:sz w:val="24"/>
          <w:szCs w:val="24"/>
          <w:u w:val="single"/>
          <w:lang w:eastAsia="en-GB"/>
        </w:rPr>
        <w:t>Technical Profile:</w:t>
      </w:r>
    </w:p>
    <w:p w:rsidR="0072385D" w:rsidRPr="004A33FD" w:rsidRDefault="0072385D" w:rsidP="0072385D">
      <w:pPr>
        <w:pStyle w:val="ListParagraph"/>
        <w:numPr>
          <w:ilvl w:val="0"/>
          <w:numId w:val="2"/>
        </w:numPr>
        <w:rPr>
          <w:rFonts w:ascii="Tahoma" w:hAnsi="Tahoma" w:cs="Tahoma"/>
          <w:sz w:val="24"/>
          <w:szCs w:val="24"/>
          <w:lang w:eastAsia="en-GB"/>
        </w:rPr>
      </w:pPr>
      <w:r w:rsidRPr="004A33FD">
        <w:rPr>
          <w:rFonts w:ascii="Tahoma" w:hAnsi="Tahoma" w:cs="Tahoma"/>
          <w:b/>
          <w:sz w:val="24"/>
          <w:szCs w:val="24"/>
          <w:lang w:eastAsia="en-GB"/>
        </w:rPr>
        <w:t>Operating Systems:</w:t>
      </w:r>
      <w:r w:rsidRPr="004A33FD">
        <w:rPr>
          <w:rFonts w:ascii="Tahoma" w:hAnsi="Tahoma" w:cs="Tahoma"/>
          <w:sz w:val="24"/>
          <w:szCs w:val="24"/>
          <w:lang w:eastAsia="en-GB"/>
        </w:rPr>
        <w:t xml:space="preserve"> Microsoft Windows (2000, XP, Vista, Widows 7),</w:t>
      </w:r>
    </w:p>
    <w:p w:rsidR="0072385D" w:rsidRPr="004A33FD" w:rsidRDefault="0072385D" w:rsidP="0072385D">
      <w:pPr>
        <w:pStyle w:val="ListParagraph"/>
        <w:numPr>
          <w:ilvl w:val="0"/>
          <w:numId w:val="2"/>
        </w:numPr>
        <w:rPr>
          <w:rFonts w:ascii="Tahoma" w:hAnsi="Tahoma" w:cs="Tahoma"/>
          <w:sz w:val="24"/>
          <w:szCs w:val="24"/>
        </w:rPr>
      </w:pPr>
      <w:r w:rsidRPr="004A33FD">
        <w:rPr>
          <w:rFonts w:ascii="Tahoma" w:hAnsi="Tahoma" w:cs="Tahoma"/>
          <w:b/>
          <w:sz w:val="24"/>
          <w:szCs w:val="24"/>
        </w:rPr>
        <w:t>Software:</w:t>
      </w:r>
      <w:r w:rsidRPr="004A33FD">
        <w:rPr>
          <w:rFonts w:ascii="Tahoma" w:hAnsi="Tahoma" w:cs="Tahoma"/>
          <w:sz w:val="24"/>
          <w:szCs w:val="24"/>
        </w:rPr>
        <w:t xml:space="preserve"> MS Office (Word, Excel, Power Point, Outlook).</w:t>
      </w:r>
    </w:p>
    <w:p w:rsidR="000513BA" w:rsidRPr="004A33FD" w:rsidRDefault="00B05282" w:rsidP="0072385D">
      <w:pPr>
        <w:pStyle w:val="ListParagraph"/>
        <w:numPr>
          <w:ilvl w:val="0"/>
          <w:numId w:val="2"/>
        </w:numPr>
        <w:rPr>
          <w:rFonts w:ascii="Tahoma" w:hAnsi="Tahoma" w:cs="Tahoma"/>
          <w:b/>
          <w:bCs/>
          <w:sz w:val="24"/>
          <w:szCs w:val="24"/>
        </w:rPr>
      </w:pPr>
      <w:r w:rsidRPr="004A33FD">
        <w:rPr>
          <w:rFonts w:ascii="Tahoma" w:hAnsi="Tahoma" w:cs="Tahoma"/>
          <w:b/>
          <w:bCs/>
          <w:sz w:val="24"/>
          <w:szCs w:val="24"/>
        </w:rPr>
        <w:t>Accounting Package:  Tally</w:t>
      </w:r>
      <w:r w:rsidR="00E20551">
        <w:rPr>
          <w:rFonts w:ascii="Tahoma" w:hAnsi="Tahoma" w:cs="Tahoma"/>
          <w:b/>
          <w:bCs/>
          <w:sz w:val="24"/>
          <w:szCs w:val="24"/>
        </w:rPr>
        <w:t xml:space="preserve"> 9</w:t>
      </w:r>
    </w:p>
    <w:p w:rsidR="00852FA2" w:rsidRPr="004A33FD" w:rsidRDefault="00852FA2" w:rsidP="001D62ED">
      <w:pPr>
        <w:rPr>
          <w:rFonts w:ascii="Tahoma" w:hAnsi="Tahoma" w:cs="Tahoma"/>
          <w:b/>
          <w:color w:val="1F497D"/>
          <w:sz w:val="24"/>
          <w:szCs w:val="24"/>
          <w:u w:val="single"/>
          <w:lang w:eastAsia="en-GB"/>
        </w:rPr>
      </w:pPr>
    </w:p>
    <w:p w:rsidR="00196E5F" w:rsidRPr="004A33FD" w:rsidRDefault="004A684C" w:rsidP="001D62ED">
      <w:pPr>
        <w:rPr>
          <w:rFonts w:ascii="Tahoma" w:hAnsi="Tahoma" w:cs="Tahoma"/>
          <w:b/>
          <w:color w:val="1F497D"/>
          <w:sz w:val="24"/>
          <w:szCs w:val="24"/>
          <w:u w:val="single"/>
          <w:lang w:eastAsia="en-GB"/>
        </w:rPr>
      </w:pPr>
      <w:r w:rsidRPr="004A33FD">
        <w:rPr>
          <w:rFonts w:ascii="Tahoma" w:hAnsi="Tahoma" w:cs="Tahoma"/>
          <w:b/>
          <w:color w:val="1F497D"/>
          <w:sz w:val="24"/>
          <w:szCs w:val="24"/>
          <w:u w:val="single"/>
          <w:lang w:eastAsia="en-GB"/>
        </w:rPr>
        <w:t>P</w:t>
      </w:r>
      <w:r w:rsidR="001D62ED" w:rsidRPr="004A33FD">
        <w:rPr>
          <w:rFonts w:ascii="Tahoma" w:hAnsi="Tahoma" w:cs="Tahoma"/>
          <w:b/>
          <w:color w:val="1F497D"/>
          <w:sz w:val="24"/>
          <w:szCs w:val="24"/>
          <w:u w:val="single"/>
          <w:lang w:eastAsia="en-GB"/>
        </w:rPr>
        <w:t>rofessional Background:</w:t>
      </w:r>
    </w:p>
    <w:p w:rsidR="00722B81" w:rsidRPr="004A33FD" w:rsidRDefault="00D94301" w:rsidP="001D62ED">
      <w:pPr>
        <w:rPr>
          <w:rFonts w:ascii="Tahoma" w:hAnsi="Tahoma" w:cs="Tahoma"/>
          <w:sz w:val="24"/>
          <w:szCs w:val="24"/>
          <w:lang w:eastAsia="en-GB"/>
        </w:rPr>
      </w:pPr>
      <w:r w:rsidRPr="004A33FD">
        <w:rPr>
          <w:rFonts w:ascii="Tahoma" w:hAnsi="Tahoma" w:cs="Tahoma"/>
          <w:b/>
          <w:bCs/>
          <w:sz w:val="24"/>
          <w:szCs w:val="24"/>
          <w:lang w:eastAsia="en-GB"/>
        </w:rPr>
        <w:t xml:space="preserve">Work </w:t>
      </w:r>
      <w:r w:rsidR="00722B81" w:rsidRPr="004A33FD">
        <w:rPr>
          <w:rFonts w:ascii="Tahoma" w:hAnsi="Tahoma" w:cs="Tahoma"/>
          <w:b/>
          <w:bCs/>
          <w:sz w:val="24"/>
          <w:szCs w:val="24"/>
          <w:lang w:eastAsia="en-GB"/>
        </w:rPr>
        <w:t>Experience</w:t>
      </w:r>
      <w:r w:rsidR="00722B81" w:rsidRPr="004A33FD">
        <w:rPr>
          <w:rFonts w:ascii="Tahoma" w:hAnsi="Tahoma" w:cs="Tahoma"/>
          <w:sz w:val="24"/>
          <w:szCs w:val="24"/>
          <w:lang w:eastAsia="en-GB"/>
        </w:rPr>
        <w:t xml:space="preserve"> : 5 yrs</w:t>
      </w:r>
    </w:p>
    <w:p w:rsidR="00722B81" w:rsidRPr="004A33FD" w:rsidRDefault="00722B81" w:rsidP="001D62ED">
      <w:pPr>
        <w:rPr>
          <w:rFonts w:ascii="Tahoma" w:hAnsi="Tahoma" w:cs="Tahoma"/>
          <w:sz w:val="24"/>
          <w:szCs w:val="24"/>
          <w:lang w:eastAsia="en-GB"/>
        </w:rPr>
      </w:pPr>
      <w:r w:rsidRPr="004A33FD">
        <w:rPr>
          <w:rFonts w:ascii="Tahoma" w:hAnsi="Tahoma" w:cs="Tahoma"/>
          <w:sz w:val="24"/>
          <w:szCs w:val="24"/>
          <w:lang w:eastAsia="en-GB"/>
        </w:rPr>
        <w:t>Wo</w:t>
      </w:r>
      <w:r w:rsidR="00196E5F" w:rsidRPr="004A33FD">
        <w:rPr>
          <w:rFonts w:ascii="Tahoma" w:hAnsi="Tahoma" w:cs="Tahoma"/>
          <w:sz w:val="24"/>
          <w:szCs w:val="24"/>
          <w:lang w:eastAsia="en-GB"/>
        </w:rPr>
        <w:t>rked as an Accountant in SAGAR TELESERVICES</w:t>
      </w:r>
    </w:p>
    <w:p w:rsidR="00722B81" w:rsidRPr="004A33FD" w:rsidRDefault="00722B81" w:rsidP="001D62ED">
      <w:pPr>
        <w:rPr>
          <w:rFonts w:ascii="Tahoma" w:hAnsi="Tahoma" w:cs="Tahoma"/>
          <w:b/>
          <w:bCs/>
          <w:sz w:val="24"/>
          <w:szCs w:val="24"/>
          <w:lang w:eastAsia="en-GB"/>
        </w:rPr>
      </w:pPr>
      <w:r w:rsidRPr="004A33FD">
        <w:rPr>
          <w:rFonts w:ascii="Tahoma" w:hAnsi="Tahoma" w:cs="Tahoma"/>
          <w:b/>
          <w:bCs/>
          <w:sz w:val="24"/>
          <w:szCs w:val="24"/>
          <w:lang w:eastAsia="en-GB"/>
        </w:rPr>
        <w:t>Job Responsiblities</w:t>
      </w:r>
    </w:p>
    <w:p w:rsidR="00722B81" w:rsidRPr="004A33FD" w:rsidRDefault="00722B81" w:rsidP="001D62ED">
      <w:pPr>
        <w:rPr>
          <w:rFonts w:ascii="Tahoma" w:hAnsi="Tahoma" w:cs="Tahoma"/>
          <w:sz w:val="24"/>
          <w:szCs w:val="24"/>
          <w:lang w:eastAsia="en-GB"/>
        </w:rPr>
      </w:pPr>
      <w:r w:rsidRPr="004A33FD">
        <w:rPr>
          <w:rFonts w:ascii="Tahoma" w:hAnsi="Tahoma" w:cs="Tahoma"/>
          <w:sz w:val="24"/>
          <w:szCs w:val="24"/>
          <w:lang w:eastAsia="en-GB"/>
        </w:rPr>
        <w:t>Managed the transition from manual to a computerised accounting system</w:t>
      </w:r>
    </w:p>
    <w:p w:rsidR="00722B81" w:rsidRPr="004A33FD" w:rsidRDefault="00722B81" w:rsidP="001D62ED">
      <w:pPr>
        <w:rPr>
          <w:rFonts w:ascii="Tahoma" w:hAnsi="Tahoma" w:cs="Tahoma"/>
          <w:sz w:val="24"/>
          <w:szCs w:val="24"/>
          <w:lang w:eastAsia="en-GB"/>
        </w:rPr>
      </w:pPr>
      <w:r w:rsidRPr="004A33FD">
        <w:rPr>
          <w:rFonts w:ascii="Tahoma" w:hAnsi="Tahoma" w:cs="Tahoma"/>
          <w:sz w:val="24"/>
          <w:szCs w:val="24"/>
          <w:lang w:eastAsia="en-GB"/>
        </w:rPr>
        <w:t xml:space="preserve">Processed Accounts Payable, Accounts Receivables and cash receipts </w:t>
      </w:r>
    </w:p>
    <w:p w:rsidR="001D62ED" w:rsidRPr="004A33FD" w:rsidRDefault="00196E5F" w:rsidP="001D62ED">
      <w:pPr>
        <w:rPr>
          <w:rFonts w:ascii="Tahoma" w:hAnsi="Tahoma" w:cs="Tahoma"/>
          <w:sz w:val="24"/>
          <w:szCs w:val="24"/>
          <w:lang w:eastAsia="en-GB"/>
        </w:rPr>
      </w:pPr>
      <w:r w:rsidRPr="004A33FD">
        <w:rPr>
          <w:rFonts w:ascii="Tahoma" w:hAnsi="Tahoma" w:cs="Tahoma"/>
          <w:sz w:val="24"/>
          <w:szCs w:val="24"/>
          <w:lang w:eastAsia="en-GB"/>
        </w:rPr>
        <w:t xml:space="preserve"> </w:t>
      </w:r>
      <w:r w:rsidR="00722B81" w:rsidRPr="004A33FD">
        <w:rPr>
          <w:rFonts w:ascii="Tahoma" w:hAnsi="Tahoma" w:cs="Tahoma"/>
          <w:sz w:val="24"/>
          <w:szCs w:val="24"/>
          <w:lang w:eastAsia="en-GB"/>
        </w:rPr>
        <w:t>Performed Daily, Weekly and monthly closing Activities</w:t>
      </w:r>
    </w:p>
    <w:p w:rsidR="00722B81" w:rsidRPr="004A33FD" w:rsidRDefault="00722B81" w:rsidP="001D62ED">
      <w:pPr>
        <w:rPr>
          <w:rFonts w:ascii="Tahoma" w:hAnsi="Tahoma" w:cs="Tahoma"/>
          <w:sz w:val="24"/>
          <w:szCs w:val="24"/>
          <w:lang w:eastAsia="en-GB"/>
        </w:rPr>
      </w:pPr>
      <w:r w:rsidRPr="004A33FD">
        <w:rPr>
          <w:rFonts w:ascii="Tahoma" w:hAnsi="Tahoma" w:cs="Tahoma"/>
          <w:sz w:val="24"/>
          <w:szCs w:val="24"/>
          <w:lang w:eastAsia="en-GB"/>
        </w:rPr>
        <w:t>Prepared financial statements( P&amp;L and balancesheet)</w:t>
      </w:r>
    </w:p>
    <w:p w:rsidR="00722B81" w:rsidRPr="004A33FD" w:rsidRDefault="00722B81" w:rsidP="001D62ED">
      <w:pPr>
        <w:rPr>
          <w:rFonts w:ascii="Tahoma" w:hAnsi="Tahoma" w:cs="Tahoma"/>
          <w:sz w:val="24"/>
          <w:szCs w:val="24"/>
          <w:lang w:eastAsia="en-GB"/>
        </w:rPr>
      </w:pPr>
      <w:r w:rsidRPr="004A33FD">
        <w:rPr>
          <w:rFonts w:ascii="Tahoma" w:hAnsi="Tahoma" w:cs="Tahoma"/>
          <w:sz w:val="24"/>
          <w:szCs w:val="24"/>
          <w:lang w:eastAsia="en-GB"/>
        </w:rPr>
        <w:t xml:space="preserve">Processed Travel &amp; Expense Reports. </w:t>
      </w:r>
    </w:p>
    <w:p w:rsidR="004A33FD" w:rsidRDefault="004A33FD" w:rsidP="001D62ED">
      <w:pPr>
        <w:rPr>
          <w:rFonts w:ascii="Tahoma" w:hAnsi="Tahoma" w:cs="Tahoma"/>
          <w:b/>
          <w:color w:val="1F497D"/>
          <w:sz w:val="24"/>
          <w:szCs w:val="24"/>
          <w:u w:val="single"/>
        </w:rPr>
      </w:pPr>
    </w:p>
    <w:p w:rsidR="004A33FD" w:rsidRDefault="004A33FD" w:rsidP="001D62ED">
      <w:pPr>
        <w:rPr>
          <w:rFonts w:ascii="Tahoma" w:hAnsi="Tahoma" w:cs="Tahoma"/>
          <w:b/>
          <w:color w:val="1F497D"/>
          <w:sz w:val="24"/>
          <w:szCs w:val="24"/>
          <w:u w:val="single"/>
        </w:rPr>
      </w:pPr>
    </w:p>
    <w:p w:rsidR="00CE4C4B" w:rsidRDefault="00CE4C4B" w:rsidP="001D62ED">
      <w:pPr>
        <w:rPr>
          <w:rFonts w:ascii="Tahoma" w:hAnsi="Tahoma" w:cs="Tahoma"/>
          <w:b/>
          <w:color w:val="1F497D"/>
          <w:sz w:val="24"/>
          <w:szCs w:val="24"/>
          <w:u w:val="single"/>
        </w:rPr>
      </w:pPr>
    </w:p>
    <w:p w:rsidR="001D62ED" w:rsidRPr="004A33FD" w:rsidRDefault="001D62ED" w:rsidP="001D62ED">
      <w:pPr>
        <w:rPr>
          <w:rFonts w:ascii="Tahoma" w:hAnsi="Tahoma" w:cs="Tahoma"/>
          <w:b/>
          <w:color w:val="1F497D"/>
          <w:sz w:val="24"/>
          <w:szCs w:val="24"/>
          <w:u w:val="single"/>
        </w:rPr>
      </w:pPr>
      <w:r w:rsidRPr="004A33FD">
        <w:rPr>
          <w:rFonts w:ascii="Tahoma" w:hAnsi="Tahoma" w:cs="Tahoma"/>
          <w:b/>
          <w:color w:val="1F497D"/>
          <w:sz w:val="24"/>
          <w:szCs w:val="24"/>
          <w:u w:val="single"/>
        </w:rPr>
        <w:t xml:space="preserve">Personal Details:  </w:t>
      </w:r>
    </w:p>
    <w:p w:rsidR="001D62ED" w:rsidRPr="004A33FD" w:rsidRDefault="001D62ED" w:rsidP="001D62ED">
      <w:pPr>
        <w:rPr>
          <w:rFonts w:ascii="Tahoma" w:hAnsi="Tahoma" w:cs="Tahoma"/>
          <w:sz w:val="24"/>
          <w:szCs w:val="24"/>
        </w:rPr>
      </w:pPr>
      <w:r w:rsidRPr="004A33FD">
        <w:rPr>
          <w:rFonts w:ascii="Tahoma" w:hAnsi="Tahoma" w:cs="Tahoma"/>
          <w:b/>
          <w:sz w:val="24"/>
          <w:szCs w:val="24"/>
        </w:rPr>
        <w:t xml:space="preserve">Date of Birth                    </w:t>
      </w:r>
      <w:r w:rsidRPr="004A33FD">
        <w:rPr>
          <w:rFonts w:ascii="Tahoma" w:hAnsi="Tahoma" w:cs="Tahoma"/>
          <w:sz w:val="24"/>
          <w:szCs w:val="24"/>
        </w:rPr>
        <w:t xml:space="preserve">:    </w:t>
      </w:r>
      <w:r w:rsidR="008D57DD" w:rsidRPr="004A33FD">
        <w:rPr>
          <w:rFonts w:ascii="Tahoma" w:hAnsi="Tahoma" w:cs="Tahoma"/>
          <w:sz w:val="24"/>
          <w:szCs w:val="24"/>
        </w:rPr>
        <w:t>21</w:t>
      </w:r>
      <w:r w:rsidRPr="004A33FD">
        <w:rPr>
          <w:rFonts w:ascii="Tahoma" w:hAnsi="Tahoma" w:cs="Tahoma"/>
          <w:sz w:val="24"/>
          <w:szCs w:val="24"/>
        </w:rPr>
        <w:t>/</w:t>
      </w:r>
      <w:r w:rsidR="008D57DD" w:rsidRPr="004A33FD">
        <w:rPr>
          <w:rFonts w:ascii="Tahoma" w:hAnsi="Tahoma" w:cs="Tahoma"/>
          <w:sz w:val="24"/>
          <w:szCs w:val="24"/>
        </w:rPr>
        <w:t>11</w:t>
      </w:r>
      <w:r w:rsidRPr="004A33FD">
        <w:rPr>
          <w:rFonts w:ascii="Tahoma" w:hAnsi="Tahoma" w:cs="Tahoma"/>
          <w:sz w:val="24"/>
          <w:szCs w:val="24"/>
        </w:rPr>
        <w:t>/19</w:t>
      </w:r>
      <w:r w:rsidR="008D57DD" w:rsidRPr="004A33FD">
        <w:rPr>
          <w:rFonts w:ascii="Tahoma" w:hAnsi="Tahoma" w:cs="Tahoma"/>
          <w:sz w:val="24"/>
          <w:szCs w:val="24"/>
        </w:rPr>
        <w:t>79</w:t>
      </w:r>
    </w:p>
    <w:p w:rsidR="001D62ED" w:rsidRPr="004A33FD" w:rsidRDefault="001D62ED" w:rsidP="001D62ED">
      <w:pPr>
        <w:rPr>
          <w:rFonts w:ascii="Tahoma" w:hAnsi="Tahoma" w:cs="Tahoma"/>
          <w:sz w:val="24"/>
          <w:szCs w:val="24"/>
        </w:rPr>
      </w:pPr>
      <w:r w:rsidRPr="004A33FD">
        <w:rPr>
          <w:rFonts w:ascii="Tahoma" w:hAnsi="Tahoma" w:cs="Tahoma"/>
          <w:b/>
          <w:sz w:val="24"/>
          <w:szCs w:val="24"/>
        </w:rPr>
        <w:t>Languages Known</w:t>
      </w:r>
      <w:r w:rsidRPr="004A33FD">
        <w:rPr>
          <w:rFonts w:ascii="Tahoma" w:hAnsi="Tahoma" w:cs="Tahoma"/>
          <w:sz w:val="24"/>
          <w:szCs w:val="24"/>
        </w:rPr>
        <w:t xml:space="preserve">          :    English, Hindi</w:t>
      </w:r>
      <w:r w:rsidR="000A6D40" w:rsidRPr="004A33FD">
        <w:rPr>
          <w:rFonts w:ascii="Tahoma" w:hAnsi="Tahoma" w:cs="Tahoma"/>
          <w:sz w:val="24"/>
          <w:szCs w:val="24"/>
        </w:rPr>
        <w:t>, Telugu and Tamil</w:t>
      </w:r>
    </w:p>
    <w:p w:rsidR="001D62ED" w:rsidRPr="004A33FD" w:rsidRDefault="001D62ED" w:rsidP="001D62ED">
      <w:pPr>
        <w:rPr>
          <w:rFonts w:ascii="Tahoma" w:hAnsi="Tahoma" w:cs="Tahoma"/>
          <w:sz w:val="24"/>
          <w:szCs w:val="24"/>
        </w:rPr>
      </w:pPr>
      <w:r w:rsidRPr="004A33FD">
        <w:rPr>
          <w:rFonts w:ascii="Tahoma" w:hAnsi="Tahoma" w:cs="Tahoma"/>
          <w:b/>
          <w:sz w:val="24"/>
          <w:szCs w:val="24"/>
        </w:rPr>
        <w:t xml:space="preserve">Reference </w:t>
      </w:r>
      <w:r w:rsidRPr="004A33FD">
        <w:rPr>
          <w:rFonts w:ascii="Tahoma" w:hAnsi="Tahoma" w:cs="Tahoma"/>
          <w:sz w:val="24"/>
          <w:szCs w:val="24"/>
        </w:rPr>
        <w:t xml:space="preserve">                        :    Available upon Request</w:t>
      </w:r>
    </w:p>
    <w:p w:rsidR="008D57DD" w:rsidRPr="004A33FD" w:rsidRDefault="008D57DD" w:rsidP="001D62ED">
      <w:pPr>
        <w:pStyle w:val="NoSpacing"/>
        <w:rPr>
          <w:rFonts w:ascii="Tahoma" w:hAnsi="Tahoma" w:cs="Tahoma"/>
          <w:b/>
          <w:color w:val="1F497D"/>
          <w:sz w:val="24"/>
          <w:szCs w:val="24"/>
          <w:u w:val="single"/>
        </w:rPr>
      </w:pPr>
    </w:p>
    <w:p w:rsidR="001D62ED" w:rsidRPr="004A33FD" w:rsidRDefault="001D62ED" w:rsidP="001D62ED">
      <w:pPr>
        <w:pStyle w:val="NoSpacing"/>
        <w:rPr>
          <w:rFonts w:ascii="Tahoma" w:hAnsi="Tahoma" w:cs="Tahoma"/>
          <w:b/>
          <w:color w:val="1F497D"/>
          <w:sz w:val="24"/>
          <w:szCs w:val="24"/>
          <w:u w:val="single"/>
        </w:rPr>
      </w:pPr>
      <w:r w:rsidRPr="004A33FD">
        <w:rPr>
          <w:rFonts w:ascii="Tahoma" w:hAnsi="Tahoma" w:cs="Tahoma"/>
          <w:b/>
          <w:color w:val="1F497D"/>
          <w:sz w:val="24"/>
          <w:szCs w:val="24"/>
          <w:u w:val="single"/>
        </w:rPr>
        <w:t>Contact Details:</w:t>
      </w:r>
    </w:p>
    <w:p w:rsidR="001D62ED" w:rsidRPr="004A33FD" w:rsidRDefault="001D62ED" w:rsidP="001D62ED">
      <w:pPr>
        <w:pStyle w:val="NoSpacing"/>
        <w:rPr>
          <w:rFonts w:ascii="Tahoma" w:hAnsi="Tahoma" w:cs="Tahoma"/>
          <w:b/>
          <w:color w:val="4F81BD"/>
          <w:sz w:val="24"/>
          <w:szCs w:val="24"/>
          <w:u w:val="single"/>
        </w:rPr>
      </w:pPr>
    </w:p>
    <w:p w:rsidR="001D62ED" w:rsidRPr="004A33FD" w:rsidRDefault="001D62ED" w:rsidP="001D62ED">
      <w:pPr>
        <w:pStyle w:val="NoSpacing"/>
        <w:rPr>
          <w:rFonts w:ascii="Tahoma" w:hAnsi="Tahoma" w:cs="Tahoma"/>
          <w:sz w:val="24"/>
          <w:szCs w:val="24"/>
        </w:rPr>
      </w:pPr>
      <w:r w:rsidRPr="004A33FD">
        <w:rPr>
          <w:rFonts w:ascii="Tahoma" w:hAnsi="Tahoma" w:cs="Tahoma"/>
          <w:sz w:val="24"/>
          <w:szCs w:val="24"/>
        </w:rPr>
        <w:t>M</w:t>
      </w:r>
      <w:r w:rsidR="008D57DD" w:rsidRPr="004A33FD">
        <w:rPr>
          <w:rFonts w:ascii="Tahoma" w:hAnsi="Tahoma" w:cs="Tahoma"/>
          <w:sz w:val="24"/>
          <w:szCs w:val="24"/>
        </w:rPr>
        <w:t>s</w:t>
      </w:r>
      <w:r w:rsidRPr="004A33FD">
        <w:rPr>
          <w:rFonts w:ascii="Tahoma" w:hAnsi="Tahoma" w:cs="Tahoma"/>
          <w:sz w:val="24"/>
          <w:szCs w:val="24"/>
        </w:rPr>
        <w:t xml:space="preserve">. </w:t>
      </w:r>
      <w:r w:rsidR="008D57DD" w:rsidRPr="004A33FD">
        <w:rPr>
          <w:rFonts w:ascii="Tahoma" w:hAnsi="Tahoma" w:cs="Tahoma"/>
          <w:sz w:val="24"/>
          <w:szCs w:val="24"/>
        </w:rPr>
        <w:t>R Rebecca</w:t>
      </w:r>
    </w:p>
    <w:p w:rsidR="001D62ED" w:rsidRPr="004A33FD" w:rsidRDefault="00EC3E91" w:rsidP="001D62ED">
      <w:pPr>
        <w:spacing w:after="0" w:line="240" w:lineRule="auto"/>
        <w:rPr>
          <w:rFonts w:ascii="Tahoma" w:eastAsia="Times New Roman" w:hAnsi="Tahoma" w:cs="Tahoma"/>
          <w:bCs/>
          <w:color w:val="000000"/>
          <w:sz w:val="24"/>
          <w:szCs w:val="24"/>
          <w:lang w:val="de-DE"/>
        </w:rPr>
      </w:pPr>
      <w:r>
        <w:rPr>
          <w:rFonts w:ascii="Tahoma" w:eastAsia="Times New Roman" w:hAnsi="Tahoma" w:cs="Tahoma"/>
          <w:bCs/>
          <w:color w:val="000000"/>
          <w:sz w:val="24"/>
          <w:szCs w:val="24"/>
          <w:lang w:val="de-DE"/>
        </w:rPr>
        <w:t>Flat-D,Block-6</w:t>
      </w:r>
      <w:r w:rsidR="008D57DD" w:rsidRPr="004A33FD">
        <w:rPr>
          <w:rFonts w:ascii="Tahoma" w:eastAsia="Times New Roman" w:hAnsi="Tahoma" w:cs="Tahoma"/>
          <w:bCs/>
          <w:color w:val="000000"/>
          <w:sz w:val="24"/>
          <w:szCs w:val="24"/>
          <w:lang w:val="de-DE"/>
        </w:rPr>
        <w:t xml:space="preserve">, </w:t>
      </w:r>
    </w:p>
    <w:p w:rsidR="008D57DD" w:rsidRPr="004A33FD" w:rsidRDefault="008D57DD" w:rsidP="001D62ED">
      <w:pPr>
        <w:spacing w:after="0" w:line="240" w:lineRule="auto"/>
        <w:rPr>
          <w:rFonts w:ascii="Tahoma" w:eastAsia="Times New Roman" w:hAnsi="Tahoma" w:cs="Tahoma"/>
          <w:bCs/>
          <w:color w:val="000000"/>
          <w:sz w:val="24"/>
          <w:szCs w:val="24"/>
          <w:lang w:val="de-DE"/>
        </w:rPr>
      </w:pPr>
      <w:r w:rsidRPr="004A33FD">
        <w:rPr>
          <w:rFonts w:ascii="Tahoma" w:eastAsia="Times New Roman" w:hAnsi="Tahoma" w:cs="Tahoma"/>
          <w:bCs/>
          <w:color w:val="000000"/>
          <w:sz w:val="24"/>
          <w:szCs w:val="24"/>
          <w:lang w:val="de-DE"/>
        </w:rPr>
        <w:t>Rainbow Avenue,</w:t>
      </w:r>
    </w:p>
    <w:p w:rsidR="008D57DD" w:rsidRPr="004A33FD" w:rsidRDefault="008D57DD" w:rsidP="001D62ED">
      <w:pPr>
        <w:spacing w:after="0" w:line="240" w:lineRule="auto"/>
        <w:rPr>
          <w:rFonts w:ascii="Tahoma" w:eastAsia="Times New Roman" w:hAnsi="Tahoma" w:cs="Tahoma"/>
          <w:bCs/>
          <w:color w:val="000000"/>
          <w:sz w:val="24"/>
          <w:szCs w:val="24"/>
          <w:lang w:val="de-DE"/>
        </w:rPr>
      </w:pPr>
      <w:r w:rsidRPr="004A33FD">
        <w:rPr>
          <w:rFonts w:ascii="Tahoma" w:eastAsia="Times New Roman" w:hAnsi="Tahoma" w:cs="Tahoma"/>
          <w:bCs/>
          <w:color w:val="000000"/>
          <w:sz w:val="24"/>
          <w:szCs w:val="24"/>
          <w:lang w:val="de-DE"/>
        </w:rPr>
        <w:t>Keelkatalai</w:t>
      </w:r>
    </w:p>
    <w:p w:rsidR="000A6D40" w:rsidRPr="004A33FD" w:rsidRDefault="000A6D40" w:rsidP="001D62ED">
      <w:pPr>
        <w:spacing w:after="0" w:line="240" w:lineRule="auto"/>
        <w:rPr>
          <w:rFonts w:ascii="Tahoma" w:eastAsia="Times New Roman" w:hAnsi="Tahoma" w:cs="Tahoma"/>
          <w:bCs/>
          <w:color w:val="000000"/>
          <w:sz w:val="24"/>
          <w:szCs w:val="24"/>
          <w:lang w:val="de-DE"/>
        </w:rPr>
      </w:pPr>
      <w:r w:rsidRPr="004A33FD">
        <w:rPr>
          <w:rFonts w:ascii="Tahoma" w:eastAsia="Times New Roman" w:hAnsi="Tahoma" w:cs="Tahoma"/>
          <w:bCs/>
          <w:color w:val="000000"/>
          <w:sz w:val="24"/>
          <w:szCs w:val="24"/>
          <w:lang w:val="de-DE"/>
        </w:rPr>
        <w:t>Chennai – 600 117</w:t>
      </w:r>
    </w:p>
    <w:p w:rsidR="000A6D40" w:rsidRPr="004A33FD" w:rsidRDefault="000A6D40" w:rsidP="001D62ED">
      <w:pPr>
        <w:spacing w:after="0" w:line="240" w:lineRule="auto"/>
        <w:rPr>
          <w:rFonts w:ascii="Tahoma" w:eastAsia="Times New Roman" w:hAnsi="Tahoma" w:cs="Tahoma"/>
          <w:b/>
          <w:bCs/>
          <w:color w:val="000000"/>
          <w:sz w:val="24"/>
          <w:szCs w:val="24"/>
          <w:lang w:val="de-DE"/>
        </w:rPr>
      </w:pPr>
    </w:p>
    <w:p w:rsidR="001D62ED" w:rsidRPr="004A33FD" w:rsidRDefault="001D62ED" w:rsidP="001D62ED">
      <w:pPr>
        <w:spacing w:after="0" w:line="240" w:lineRule="auto"/>
        <w:rPr>
          <w:rFonts w:ascii="Tahoma" w:eastAsia="Times New Roman" w:hAnsi="Tahoma" w:cs="Tahoma"/>
          <w:bCs/>
          <w:color w:val="000000"/>
          <w:sz w:val="24"/>
          <w:szCs w:val="24"/>
          <w:lang w:val="de-DE"/>
        </w:rPr>
      </w:pPr>
      <w:r w:rsidRPr="004A33FD">
        <w:rPr>
          <w:rFonts w:ascii="Tahoma" w:eastAsia="Times New Roman" w:hAnsi="Tahoma" w:cs="Tahoma"/>
          <w:b/>
          <w:bCs/>
          <w:color w:val="000000"/>
          <w:sz w:val="24"/>
          <w:szCs w:val="24"/>
          <w:lang w:val="de-DE"/>
        </w:rPr>
        <w:t>Mobile :</w:t>
      </w:r>
      <w:r w:rsidRPr="004A33FD">
        <w:rPr>
          <w:rFonts w:ascii="Tahoma" w:eastAsia="Times New Roman" w:hAnsi="Tahoma" w:cs="Tahoma"/>
          <w:bCs/>
          <w:color w:val="000000"/>
          <w:sz w:val="24"/>
          <w:szCs w:val="24"/>
          <w:lang w:val="de-DE"/>
        </w:rPr>
        <w:t xml:space="preserve"> +91 </w:t>
      </w:r>
      <w:r w:rsidR="000A6D40" w:rsidRPr="004A33FD">
        <w:rPr>
          <w:rFonts w:ascii="Tahoma" w:eastAsia="Times New Roman" w:hAnsi="Tahoma" w:cs="Tahoma"/>
          <w:bCs/>
          <w:color w:val="000000"/>
          <w:sz w:val="24"/>
          <w:szCs w:val="24"/>
          <w:lang w:val="de-DE"/>
        </w:rPr>
        <w:t>7200 001120</w:t>
      </w:r>
    </w:p>
    <w:p w:rsidR="00A40371" w:rsidRPr="004A33FD" w:rsidRDefault="00A40371" w:rsidP="001D62ED">
      <w:pPr>
        <w:spacing w:after="0" w:line="240" w:lineRule="auto"/>
        <w:rPr>
          <w:rFonts w:ascii="Tahoma" w:eastAsia="Times New Roman" w:hAnsi="Tahoma" w:cs="Tahoma"/>
          <w:b/>
          <w:bCs/>
          <w:color w:val="000000"/>
          <w:sz w:val="24"/>
          <w:szCs w:val="24"/>
          <w:lang w:val="de-DE"/>
        </w:rPr>
      </w:pPr>
      <w:r w:rsidRPr="004A33FD">
        <w:rPr>
          <w:rFonts w:ascii="Tahoma" w:eastAsia="Times New Roman" w:hAnsi="Tahoma" w:cs="Tahoma"/>
          <w:b/>
          <w:color w:val="000000"/>
          <w:sz w:val="24"/>
          <w:szCs w:val="24"/>
          <w:lang w:val="de-DE"/>
        </w:rPr>
        <w:t>Land Line :</w:t>
      </w:r>
      <w:r w:rsidRPr="004A33FD">
        <w:rPr>
          <w:rFonts w:ascii="Tahoma" w:eastAsia="Times New Roman" w:hAnsi="Tahoma" w:cs="Tahoma"/>
          <w:bCs/>
          <w:color w:val="000000"/>
          <w:sz w:val="24"/>
          <w:szCs w:val="24"/>
          <w:lang w:val="de-DE"/>
        </w:rPr>
        <w:t xml:space="preserve"> +91 44 65551340</w:t>
      </w:r>
    </w:p>
    <w:p w:rsidR="001D62ED" w:rsidRPr="004A33FD" w:rsidRDefault="001D62ED" w:rsidP="001D62ED">
      <w:pPr>
        <w:spacing w:after="0" w:line="240" w:lineRule="auto"/>
        <w:rPr>
          <w:rFonts w:ascii="Tahoma" w:eastAsia="Times New Roman" w:hAnsi="Tahoma" w:cs="Tahoma"/>
          <w:b/>
          <w:bCs/>
          <w:color w:val="000000"/>
          <w:sz w:val="24"/>
          <w:szCs w:val="24"/>
          <w:lang w:val="de-DE"/>
        </w:rPr>
      </w:pPr>
      <w:r w:rsidRPr="004A33FD">
        <w:rPr>
          <w:rFonts w:ascii="Tahoma" w:eastAsia="Times New Roman" w:hAnsi="Tahoma" w:cs="Tahoma"/>
          <w:b/>
          <w:bCs/>
          <w:color w:val="000000"/>
          <w:sz w:val="24"/>
          <w:szCs w:val="24"/>
          <w:lang w:val="de-DE"/>
        </w:rPr>
        <w:t>E-Mail :</w:t>
      </w:r>
      <w:r w:rsidRPr="004A33FD">
        <w:rPr>
          <w:rFonts w:ascii="Tahoma" w:eastAsia="Times New Roman" w:hAnsi="Tahoma" w:cs="Tahoma"/>
          <w:bCs/>
          <w:sz w:val="24"/>
          <w:szCs w:val="24"/>
          <w:lang w:val="de-DE"/>
        </w:rPr>
        <w:t xml:space="preserve"> </w:t>
      </w:r>
      <w:r w:rsidR="00C37285" w:rsidRPr="004A33FD">
        <w:rPr>
          <w:rFonts w:ascii="Tahoma" w:eastAsia="Times New Roman" w:hAnsi="Tahoma" w:cs="Tahoma"/>
          <w:bCs/>
          <w:sz w:val="24"/>
          <w:szCs w:val="24"/>
          <w:lang w:val="de-DE"/>
        </w:rPr>
        <w:t>repudi_rebecca21</w:t>
      </w:r>
      <w:r w:rsidR="000A6D40" w:rsidRPr="004A33FD">
        <w:rPr>
          <w:rFonts w:ascii="Tahoma" w:eastAsia="Times New Roman" w:hAnsi="Tahoma" w:cs="Tahoma"/>
          <w:bCs/>
          <w:sz w:val="24"/>
          <w:szCs w:val="24"/>
          <w:lang w:val="de-DE"/>
        </w:rPr>
        <w:t>@</w:t>
      </w:r>
      <w:r w:rsidR="002D0699" w:rsidRPr="004A33FD">
        <w:rPr>
          <w:rFonts w:ascii="Tahoma" w:eastAsia="Times New Roman" w:hAnsi="Tahoma" w:cs="Tahoma"/>
          <w:bCs/>
          <w:sz w:val="24"/>
          <w:szCs w:val="24"/>
          <w:lang w:val="de-DE"/>
        </w:rPr>
        <w:t>Yahoo.co.in</w:t>
      </w:r>
    </w:p>
    <w:p w:rsidR="000A6D40" w:rsidRPr="004A33FD" w:rsidRDefault="000A6D40" w:rsidP="001D62ED">
      <w:pPr>
        <w:spacing w:after="0" w:line="240" w:lineRule="auto"/>
        <w:rPr>
          <w:rFonts w:ascii="Tahoma" w:eastAsia="Times New Roman" w:hAnsi="Tahoma" w:cs="Tahoma"/>
          <w:b/>
          <w:bCs/>
          <w:color w:val="000000"/>
          <w:sz w:val="24"/>
          <w:szCs w:val="24"/>
          <w:lang w:val="de-DE"/>
        </w:rPr>
      </w:pPr>
    </w:p>
    <w:p w:rsidR="00E20551" w:rsidRDefault="00E20551" w:rsidP="001D62ED">
      <w:pPr>
        <w:spacing w:after="0" w:line="240" w:lineRule="auto"/>
        <w:rPr>
          <w:rFonts w:ascii="Tahoma" w:hAnsi="Tahoma" w:cs="Tahoma"/>
          <w:b/>
          <w:bCs/>
          <w:color w:val="1F497D"/>
          <w:sz w:val="24"/>
          <w:szCs w:val="24"/>
          <w:u w:val="single"/>
        </w:rPr>
      </w:pPr>
    </w:p>
    <w:p w:rsidR="001D62ED" w:rsidRPr="004A33FD" w:rsidRDefault="001D62ED" w:rsidP="001D62ED">
      <w:pPr>
        <w:spacing w:after="0" w:line="240" w:lineRule="auto"/>
        <w:rPr>
          <w:rFonts w:ascii="Tahoma" w:hAnsi="Tahoma" w:cs="Tahoma"/>
          <w:b/>
          <w:bCs/>
          <w:color w:val="1F497D"/>
          <w:sz w:val="24"/>
          <w:szCs w:val="24"/>
          <w:u w:val="single"/>
        </w:rPr>
      </w:pPr>
      <w:r w:rsidRPr="004A33FD">
        <w:rPr>
          <w:rFonts w:ascii="Tahoma" w:hAnsi="Tahoma" w:cs="Tahoma"/>
          <w:b/>
          <w:bCs/>
          <w:color w:val="1F497D"/>
          <w:sz w:val="24"/>
          <w:szCs w:val="24"/>
          <w:u w:val="single"/>
        </w:rPr>
        <w:t xml:space="preserve">Declaration: </w:t>
      </w:r>
    </w:p>
    <w:p w:rsidR="001D62ED" w:rsidRPr="004A33FD" w:rsidRDefault="001D62ED" w:rsidP="001D62ED">
      <w:pPr>
        <w:pStyle w:val="NoSpacing"/>
        <w:rPr>
          <w:rFonts w:ascii="Tahoma" w:hAnsi="Tahoma" w:cs="Tahoma"/>
          <w:sz w:val="24"/>
          <w:szCs w:val="24"/>
        </w:rPr>
      </w:pPr>
    </w:p>
    <w:p w:rsidR="001D62ED" w:rsidRPr="004A33FD" w:rsidRDefault="001D62ED" w:rsidP="001D62ED">
      <w:pPr>
        <w:rPr>
          <w:rFonts w:ascii="Tahoma" w:hAnsi="Tahoma" w:cs="Tahoma"/>
          <w:sz w:val="24"/>
          <w:szCs w:val="24"/>
        </w:rPr>
      </w:pPr>
      <w:r w:rsidRPr="004A33FD">
        <w:rPr>
          <w:rFonts w:ascii="Tahoma" w:hAnsi="Tahoma" w:cs="Tahoma"/>
          <w:sz w:val="24"/>
          <w:szCs w:val="24"/>
        </w:rPr>
        <w:tab/>
        <w:t>I hereby declare that all information furnished above is true to the best of my knowledge.</w:t>
      </w:r>
    </w:p>
    <w:p w:rsidR="00E20551" w:rsidRDefault="00E20551" w:rsidP="001D62ED">
      <w:pPr>
        <w:rPr>
          <w:rFonts w:ascii="Tahoma" w:hAnsi="Tahoma" w:cs="Tahoma"/>
          <w:b/>
          <w:sz w:val="24"/>
          <w:szCs w:val="24"/>
        </w:rPr>
      </w:pPr>
    </w:p>
    <w:p w:rsidR="001D62ED" w:rsidRDefault="001D62ED" w:rsidP="001D62ED">
      <w:pPr>
        <w:rPr>
          <w:rFonts w:ascii="Tahoma" w:hAnsi="Tahoma" w:cs="Tahoma"/>
          <w:sz w:val="24"/>
          <w:szCs w:val="24"/>
        </w:rPr>
      </w:pPr>
      <w:r w:rsidRPr="004A33FD">
        <w:rPr>
          <w:rFonts w:ascii="Tahoma" w:hAnsi="Tahoma" w:cs="Tahoma"/>
          <w:b/>
          <w:sz w:val="24"/>
          <w:szCs w:val="24"/>
        </w:rPr>
        <w:t>Date</w:t>
      </w:r>
      <w:r w:rsidRPr="004A33FD">
        <w:rPr>
          <w:rFonts w:ascii="Tahoma" w:hAnsi="Tahoma" w:cs="Tahoma"/>
          <w:b/>
          <w:sz w:val="24"/>
          <w:szCs w:val="24"/>
        </w:rPr>
        <w:tab/>
        <w:t>:</w:t>
      </w:r>
      <w:r w:rsidR="005F0C59">
        <w:rPr>
          <w:rFonts w:ascii="Tahoma" w:hAnsi="Tahoma" w:cs="Tahoma"/>
          <w:sz w:val="24"/>
          <w:szCs w:val="24"/>
        </w:rPr>
        <w:t xml:space="preserve">  </w:t>
      </w:r>
      <w:bookmarkStart w:id="0" w:name="_GoBack"/>
      <w:bookmarkEnd w:id="0"/>
    </w:p>
    <w:p w:rsidR="00E20551" w:rsidRPr="004A33FD" w:rsidRDefault="00E20551" w:rsidP="001D62ED">
      <w:pPr>
        <w:rPr>
          <w:rFonts w:ascii="Tahoma" w:hAnsi="Tahoma" w:cs="Tahoma"/>
          <w:sz w:val="24"/>
          <w:szCs w:val="24"/>
        </w:rPr>
      </w:pPr>
    </w:p>
    <w:p w:rsidR="00E20551" w:rsidRDefault="001D62ED" w:rsidP="001D62ED">
      <w:pPr>
        <w:rPr>
          <w:rFonts w:ascii="Tahoma" w:hAnsi="Tahoma" w:cs="Tahoma"/>
          <w:sz w:val="24"/>
          <w:szCs w:val="24"/>
        </w:rPr>
      </w:pPr>
      <w:r w:rsidRPr="004A33FD">
        <w:rPr>
          <w:rFonts w:ascii="Tahoma" w:hAnsi="Tahoma" w:cs="Tahoma"/>
          <w:b/>
          <w:sz w:val="24"/>
          <w:szCs w:val="24"/>
        </w:rPr>
        <w:t>Place      :</w:t>
      </w:r>
      <w:r w:rsidRPr="004A33FD">
        <w:rPr>
          <w:rFonts w:ascii="Tahoma" w:hAnsi="Tahoma" w:cs="Tahoma"/>
          <w:sz w:val="24"/>
          <w:szCs w:val="24"/>
        </w:rPr>
        <w:t xml:space="preserve"> Chennai</w:t>
      </w:r>
      <w:r w:rsidRPr="004A33FD">
        <w:rPr>
          <w:rFonts w:ascii="Tahoma" w:hAnsi="Tahoma" w:cs="Tahoma"/>
          <w:sz w:val="24"/>
          <w:szCs w:val="24"/>
        </w:rPr>
        <w:tab/>
      </w:r>
      <w:r w:rsidRPr="004A33FD">
        <w:rPr>
          <w:rFonts w:ascii="Tahoma" w:hAnsi="Tahoma" w:cs="Tahoma"/>
          <w:sz w:val="24"/>
          <w:szCs w:val="24"/>
        </w:rPr>
        <w:tab/>
      </w:r>
      <w:r w:rsidRPr="004A33FD">
        <w:rPr>
          <w:rFonts w:ascii="Tahoma" w:hAnsi="Tahoma" w:cs="Tahoma"/>
          <w:sz w:val="24"/>
          <w:szCs w:val="24"/>
        </w:rPr>
        <w:tab/>
      </w:r>
      <w:r w:rsidRPr="004A33FD">
        <w:rPr>
          <w:rFonts w:ascii="Tahoma" w:hAnsi="Tahoma" w:cs="Tahoma"/>
          <w:sz w:val="24"/>
          <w:szCs w:val="24"/>
        </w:rPr>
        <w:tab/>
      </w:r>
      <w:r w:rsidRPr="004A33FD">
        <w:rPr>
          <w:rFonts w:ascii="Tahoma" w:hAnsi="Tahoma" w:cs="Tahoma"/>
          <w:sz w:val="24"/>
          <w:szCs w:val="24"/>
        </w:rPr>
        <w:tab/>
      </w:r>
      <w:r w:rsidRPr="004A33FD">
        <w:rPr>
          <w:rFonts w:ascii="Tahoma" w:hAnsi="Tahoma" w:cs="Tahoma"/>
          <w:sz w:val="24"/>
          <w:szCs w:val="24"/>
        </w:rPr>
        <w:tab/>
        <w:t xml:space="preserve">                    </w:t>
      </w:r>
    </w:p>
    <w:p w:rsidR="00E20551" w:rsidRDefault="00E20551" w:rsidP="001D62ED">
      <w:pPr>
        <w:rPr>
          <w:rFonts w:ascii="Tahoma" w:hAnsi="Tahoma" w:cs="Tahoma"/>
          <w:sz w:val="24"/>
          <w:szCs w:val="24"/>
        </w:rPr>
      </w:pPr>
    </w:p>
    <w:p w:rsidR="00E20551" w:rsidRDefault="00E20551" w:rsidP="001D62ED">
      <w:pPr>
        <w:rPr>
          <w:rFonts w:ascii="Tahoma" w:hAnsi="Tahoma" w:cs="Tahoma"/>
          <w:sz w:val="24"/>
          <w:szCs w:val="24"/>
        </w:rPr>
      </w:pPr>
    </w:p>
    <w:p w:rsidR="001D62ED" w:rsidRPr="004A33FD" w:rsidRDefault="00E20551" w:rsidP="001D62ED">
      <w:pPr>
        <w:rPr>
          <w:rFonts w:ascii="Tahoma" w:hAnsi="Tahoma" w:cs="Tahoma"/>
          <w:sz w:val="24"/>
          <w:szCs w:val="24"/>
        </w:rPr>
      </w:pPr>
      <w:r>
        <w:rPr>
          <w:rFonts w:ascii="Tahoma" w:hAnsi="Tahoma" w:cs="Tahoma"/>
          <w:sz w:val="24"/>
          <w:szCs w:val="24"/>
        </w:rPr>
        <w:t xml:space="preserve">                                                                                                    </w:t>
      </w:r>
      <w:r w:rsidR="001D62ED" w:rsidRPr="004A33FD">
        <w:rPr>
          <w:rFonts w:ascii="Tahoma" w:hAnsi="Tahoma" w:cs="Tahoma"/>
          <w:sz w:val="24"/>
          <w:szCs w:val="24"/>
        </w:rPr>
        <w:t xml:space="preserve"> (R. Rebecca)</w:t>
      </w:r>
    </w:p>
    <w:p w:rsidR="002A690A" w:rsidRPr="004A33FD" w:rsidRDefault="002A690A">
      <w:pPr>
        <w:rPr>
          <w:rFonts w:ascii="Tahoma" w:hAnsi="Tahoma" w:cs="Tahoma"/>
          <w:sz w:val="24"/>
          <w:szCs w:val="24"/>
        </w:rPr>
      </w:pPr>
    </w:p>
    <w:sectPr w:rsidR="002A690A" w:rsidRPr="004A33FD" w:rsidSect="00B23858">
      <w:headerReference w:type="default" r:id="rId8"/>
      <w:footerReference w:type="default" r:id="rId9"/>
      <w:pgSz w:w="11906" w:h="16838"/>
      <w:pgMar w:top="1440" w:right="1440" w:bottom="1440" w:left="1440" w:header="708" w:footer="3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03B" w:rsidRDefault="003C603B" w:rsidP="00AC0687">
      <w:pPr>
        <w:spacing w:after="0" w:line="240" w:lineRule="auto"/>
      </w:pPr>
      <w:r>
        <w:separator/>
      </w:r>
    </w:p>
  </w:endnote>
  <w:endnote w:type="continuationSeparator" w:id="0">
    <w:p w:rsidR="003C603B" w:rsidRDefault="003C603B" w:rsidP="00AC0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7F5" w:rsidRDefault="00952BE9" w:rsidP="00B23858">
    <w:pPr>
      <w:pStyle w:val="Footer"/>
      <w:tabs>
        <w:tab w:val="clear" w:pos="9026"/>
        <w:tab w:val="right" w:pos="9214"/>
      </w:tabs>
      <w:jc w:val="right"/>
    </w:pPr>
    <w:r>
      <w:t xml:space="preserve">   </w:t>
    </w:r>
    <w:r w:rsidR="005F0C59">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8pt;height:25pt;visibility:visible">
          <v:imagedata r:id="rId1" o:title="SAP"/>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03B" w:rsidRDefault="003C603B" w:rsidP="00AC0687">
      <w:pPr>
        <w:spacing w:after="0" w:line="240" w:lineRule="auto"/>
      </w:pPr>
      <w:r>
        <w:separator/>
      </w:r>
    </w:p>
  </w:footnote>
  <w:footnote w:type="continuationSeparator" w:id="0">
    <w:p w:rsidR="003C603B" w:rsidRDefault="003C603B" w:rsidP="00AC06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B9C" w:rsidRDefault="00190B9C" w:rsidP="00190B9C">
    <w:pPr>
      <w:pStyle w:val="Header"/>
      <w:tabs>
        <w:tab w:val="clear" w:pos="9026"/>
        <w:tab w:val="right" w:pos="9781"/>
      </w:tabs>
    </w:pPr>
    <w:r>
      <w:rPr>
        <w:noProof/>
        <w:lang w:val="en-IN" w:eastAsia="en-IN"/>
      </w:rPr>
      <w:drawing>
        <wp:anchor distT="0" distB="0" distL="114300" distR="114300" simplePos="0" relativeHeight="251658240" behindDoc="0" locked="0" layoutInCell="1" allowOverlap="1">
          <wp:simplePos x="0" y="0"/>
          <wp:positionH relativeFrom="margin">
            <wp:posOffset>3981450</wp:posOffset>
          </wp:positionH>
          <wp:positionV relativeFrom="margin">
            <wp:posOffset>93345</wp:posOffset>
          </wp:positionV>
          <wp:extent cx="2143125" cy="866775"/>
          <wp:effectExtent l="19050" t="0" r="9525" b="0"/>
          <wp:wrapSquare wrapText="bothSides"/>
          <wp:docPr id="2" name="Picture 1" descr="D:\Anand\Data\New Folder\Logo_ATOS_OG.jpg"/>
          <wp:cNvGraphicFramePr/>
          <a:graphic xmlns:a="http://schemas.openxmlformats.org/drawingml/2006/main">
            <a:graphicData uri="http://schemas.openxmlformats.org/drawingml/2006/picture">
              <pic:pic xmlns:pic="http://schemas.openxmlformats.org/drawingml/2006/picture">
                <pic:nvPicPr>
                  <pic:cNvPr id="3074" name="Picture 2" descr="D:\Anand\Data\New Folder\Logo_ATOS_OG.jpg"/>
                  <pic:cNvPicPr>
                    <a:picLocks noChangeAspect="1" noChangeArrowheads="1"/>
                  </pic:cNvPicPr>
                </pic:nvPicPr>
                <pic:blipFill>
                  <a:blip r:embed="rId1"/>
                  <a:srcRect/>
                  <a:stretch>
                    <a:fillRect/>
                  </a:stretch>
                </pic:blipFill>
                <pic:spPr bwMode="auto">
                  <a:xfrm>
                    <a:off x="0" y="0"/>
                    <a:ext cx="2143125" cy="866775"/>
                  </a:xfrm>
                  <a:prstGeom prst="rect">
                    <a:avLst/>
                  </a:prstGeom>
                  <a:noFill/>
                  <a:ln w="9525">
                    <a:noFill/>
                    <a:miter lim="800000"/>
                    <a:headEnd/>
                    <a:tailEnd/>
                  </a:ln>
                </pic:spPr>
              </pic:pic>
            </a:graphicData>
          </a:graphic>
        </wp:anchor>
      </w:drawing>
    </w:r>
    <w:r>
      <w:ptab w:relativeTo="margin" w:alignment="right" w:leader="none"/>
    </w:r>
    <w:r w:rsidRPr="00190B9C">
      <w:rPr>
        <w:noProof/>
        <w:lang w:val="en-IN" w:eastAsia="en-IN"/>
      </w:rPr>
      <w:drawing>
        <wp:inline distT="0" distB="0" distL="0" distR="0">
          <wp:extent cx="2743200" cy="609600"/>
          <wp:effectExtent l="19050" t="0" r="0" b="0"/>
          <wp:docPr id="3" name="Picture 2" descr="C:\Documents and Settings\NS\Desktop\associate%20logo.jpg"/>
          <wp:cNvGraphicFramePr/>
          <a:graphic xmlns:a="http://schemas.openxmlformats.org/drawingml/2006/main">
            <a:graphicData uri="http://schemas.openxmlformats.org/drawingml/2006/picture">
              <pic:pic xmlns:pic="http://schemas.openxmlformats.org/drawingml/2006/picture">
                <pic:nvPicPr>
                  <pic:cNvPr id="2050" name="Picture 5" descr="C:\Documents and Settings\NS\Desktop\associate%20logo.jpg"/>
                  <pic:cNvPicPr>
                    <a:picLocks noChangeAspect="1" noChangeArrowheads="1"/>
                  </pic:cNvPicPr>
                </pic:nvPicPr>
                <pic:blipFill>
                  <a:blip r:embed="rId2"/>
                  <a:srcRect/>
                  <a:stretch>
                    <a:fillRect/>
                  </a:stretch>
                </pic:blipFill>
                <pic:spPr bwMode="auto">
                  <a:xfrm>
                    <a:off x="0" y="0"/>
                    <a:ext cx="2743200" cy="6096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046FE"/>
    <w:multiLevelType w:val="hybridMultilevel"/>
    <w:tmpl w:val="8DD46302"/>
    <w:lvl w:ilvl="0" w:tplc="A9CC78C2">
      <w:start w:val="1"/>
      <w:numFmt w:val="bullet"/>
      <w:lvlText w:val=""/>
      <w:lvlJc w:val="left"/>
      <w:pPr>
        <w:ind w:left="1170" w:hanging="360"/>
      </w:pPr>
      <w:rPr>
        <w:rFonts w:ascii="Wingdings" w:hAnsi="Wingdings" w:hint="default"/>
        <w:sz w:val="20"/>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6C52F25"/>
    <w:multiLevelType w:val="hybridMultilevel"/>
    <w:tmpl w:val="03D8CB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A3A4DA4"/>
    <w:multiLevelType w:val="hybridMultilevel"/>
    <w:tmpl w:val="CB3A0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5C2B3A"/>
    <w:multiLevelType w:val="hybridMultilevel"/>
    <w:tmpl w:val="03D8CB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3EC30955"/>
    <w:multiLevelType w:val="hybridMultilevel"/>
    <w:tmpl w:val="D5E8A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EA673F"/>
    <w:multiLevelType w:val="hybridMultilevel"/>
    <w:tmpl w:val="5B401DD6"/>
    <w:lvl w:ilvl="0" w:tplc="F92EE900">
      <w:start w:val="1"/>
      <w:numFmt w:val="bullet"/>
      <w:lvlText w:val=""/>
      <w:lvlJc w:val="left"/>
      <w:pPr>
        <w:ind w:left="1620" w:hanging="360"/>
      </w:pPr>
      <w:rPr>
        <w:rFonts w:ascii="Wingdings" w:hAnsi="Wingdings" w:hint="default"/>
        <w:sz w:val="20"/>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6E853762"/>
    <w:multiLevelType w:val="multilevel"/>
    <w:tmpl w:val="D0584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D62ED"/>
    <w:rsid w:val="00023C62"/>
    <w:rsid w:val="0004168C"/>
    <w:rsid w:val="000513BA"/>
    <w:rsid w:val="000A6D40"/>
    <w:rsid w:val="000C3277"/>
    <w:rsid w:val="000D5D72"/>
    <w:rsid w:val="00164ACA"/>
    <w:rsid w:val="00190B9C"/>
    <w:rsid w:val="00196E5F"/>
    <w:rsid w:val="001D62ED"/>
    <w:rsid w:val="002774D0"/>
    <w:rsid w:val="002A052A"/>
    <w:rsid w:val="002A690A"/>
    <w:rsid w:val="002D0699"/>
    <w:rsid w:val="002D1272"/>
    <w:rsid w:val="00354880"/>
    <w:rsid w:val="0037332C"/>
    <w:rsid w:val="0038308D"/>
    <w:rsid w:val="003B0D6E"/>
    <w:rsid w:val="003C603B"/>
    <w:rsid w:val="003E28EF"/>
    <w:rsid w:val="003E768D"/>
    <w:rsid w:val="00417D4B"/>
    <w:rsid w:val="00426527"/>
    <w:rsid w:val="00454391"/>
    <w:rsid w:val="004A33FD"/>
    <w:rsid w:val="004A684C"/>
    <w:rsid w:val="004C22E9"/>
    <w:rsid w:val="005F0C59"/>
    <w:rsid w:val="006047CB"/>
    <w:rsid w:val="006C71F2"/>
    <w:rsid w:val="00722B81"/>
    <w:rsid w:val="0072385D"/>
    <w:rsid w:val="00766767"/>
    <w:rsid w:val="008050F6"/>
    <w:rsid w:val="00852FA2"/>
    <w:rsid w:val="008A22CF"/>
    <w:rsid w:val="008D57DD"/>
    <w:rsid w:val="00905C24"/>
    <w:rsid w:val="00910BDC"/>
    <w:rsid w:val="00914B5F"/>
    <w:rsid w:val="00920417"/>
    <w:rsid w:val="00952BE9"/>
    <w:rsid w:val="009772F6"/>
    <w:rsid w:val="009C2D83"/>
    <w:rsid w:val="009C6C38"/>
    <w:rsid w:val="00A40371"/>
    <w:rsid w:val="00AB35BB"/>
    <w:rsid w:val="00AC0687"/>
    <w:rsid w:val="00AF347F"/>
    <w:rsid w:val="00B05282"/>
    <w:rsid w:val="00BA23BB"/>
    <w:rsid w:val="00BA53E1"/>
    <w:rsid w:val="00BB7E95"/>
    <w:rsid w:val="00BD64F8"/>
    <w:rsid w:val="00C14722"/>
    <w:rsid w:val="00C37285"/>
    <w:rsid w:val="00C72C09"/>
    <w:rsid w:val="00C80A0C"/>
    <w:rsid w:val="00C90CA6"/>
    <w:rsid w:val="00CA0803"/>
    <w:rsid w:val="00CE4C4B"/>
    <w:rsid w:val="00D73D32"/>
    <w:rsid w:val="00D76046"/>
    <w:rsid w:val="00D84E41"/>
    <w:rsid w:val="00D94301"/>
    <w:rsid w:val="00DA6114"/>
    <w:rsid w:val="00DD3A6D"/>
    <w:rsid w:val="00E20551"/>
    <w:rsid w:val="00E30DC7"/>
    <w:rsid w:val="00E45FA0"/>
    <w:rsid w:val="00E944FF"/>
    <w:rsid w:val="00EC3E91"/>
    <w:rsid w:val="00EE3B6B"/>
    <w:rsid w:val="00F25BC5"/>
    <w:rsid w:val="00F34FF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eestyle Script" w:eastAsiaTheme="minorEastAsia" w:hAnsi="Freestyle Script" w:cstheme="minorBidi"/>
        <w:color w:val="00B0F0"/>
        <w:sz w:val="200"/>
        <w:szCs w:val="200"/>
        <w:u w:color="7030A0"/>
        <w:vertAlign w:val="subscript"/>
        <w:lang w:val="en-IN"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2ED"/>
    <w:rPr>
      <w:rFonts w:ascii="Calibri" w:eastAsia="Calibri" w:hAnsi="Calibri" w:cs="Times New Roman"/>
      <w:color w:val="auto"/>
      <w:sz w:val="22"/>
      <w:szCs w:val="22"/>
      <w:vertAlign w:val="baseline"/>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62ED"/>
    <w:pPr>
      <w:spacing w:before="100" w:beforeAutospacing="1" w:after="100" w:afterAutospacing="1" w:line="240" w:lineRule="auto"/>
    </w:pPr>
    <w:rPr>
      <w:rFonts w:ascii="Times New Roman" w:eastAsia="Times New Roman" w:hAnsi="Times New Roman"/>
      <w:sz w:val="24"/>
      <w:szCs w:val="24"/>
      <w:lang w:eastAsia="en-GB"/>
    </w:rPr>
  </w:style>
  <w:style w:type="paragraph" w:styleId="NoSpacing">
    <w:name w:val="No Spacing"/>
    <w:uiPriority w:val="1"/>
    <w:qFormat/>
    <w:rsid w:val="001D62ED"/>
    <w:pPr>
      <w:spacing w:after="0" w:line="240" w:lineRule="auto"/>
    </w:pPr>
    <w:rPr>
      <w:rFonts w:ascii="Calibri" w:eastAsia="Calibri" w:hAnsi="Calibri" w:cs="Times New Roman"/>
      <w:color w:val="auto"/>
      <w:sz w:val="22"/>
      <w:szCs w:val="22"/>
      <w:vertAlign w:val="baseline"/>
      <w:lang w:val="en-GB" w:eastAsia="en-US" w:bidi="ar-SA"/>
    </w:rPr>
  </w:style>
  <w:style w:type="paragraph" w:styleId="ListParagraph">
    <w:name w:val="List Paragraph"/>
    <w:basedOn w:val="Normal"/>
    <w:uiPriority w:val="34"/>
    <w:qFormat/>
    <w:rsid w:val="001D62ED"/>
    <w:pPr>
      <w:ind w:left="720"/>
      <w:contextualSpacing/>
    </w:pPr>
  </w:style>
  <w:style w:type="character" w:styleId="IntenseEmphasis">
    <w:name w:val="Intense Emphasis"/>
    <w:basedOn w:val="DefaultParagraphFont"/>
    <w:uiPriority w:val="21"/>
    <w:qFormat/>
    <w:rsid w:val="001D62ED"/>
    <w:rPr>
      <w:b/>
      <w:bCs/>
      <w:i/>
      <w:iCs/>
      <w:color w:val="4F81BD"/>
    </w:rPr>
  </w:style>
  <w:style w:type="character" w:styleId="Hyperlink">
    <w:name w:val="Hyperlink"/>
    <w:basedOn w:val="DefaultParagraphFont"/>
    <w:uiPriority w:val="99"/>
    <w:unhideWhenUsed/>
    <w:rsid w:val="001D62ED"/>
    <w:rPr>
      <w:color w:val="0000FF"/>
      <w:u w:val="single"/>
    </w:rPr>
  </w:style>
  <w:style w:type="paragraph" w:styleId="Footer">
    <w:name w:val="footer"/>
    <w:basedOn w:val="Normal"/>
    <w:link w:val="FooterChar"/>
    <w:uiPriority w:val="99"/>
    <w:unhideWhenUsed/>
    <w:rsid w:val="001D6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2ED"/>
    <w:rPr>
      <w:rFonts w:ascii="Calibri" w:eastAsia="Calibri" w:hAnsi="Calibri" w:cs="Times New Roman"/>
      <w:color w:val="auto"/>
      <w:sz w:val="22"/>
      <w:szCs w:val="22"/>
      <w:vertAlign w:val="baseline"/>
      <w:lang w:val="en-GB" w:eastAsia="en-US" w:bidi="ar-SA"/>
    </w:rPr>
  </w:style>
  <w:style w:type="paragraph" w:styleId="BalloonText">
    <w:name w:val="Balloon Text"/>
    <w:basedOn w:val="Normal"/>
    <w:link w:val="BalloonTextChar"/>
    <w:uiPriority w:val="99"/>
    <w:semiHidden/>
    <w:unhideWhenUsed/>
    <w:rsid w:val="001D6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2ED"/>
    <w:rPr>
      <w:rFonts w:ascii="Tahoma" w:eastAsia="Calibri" w:hAnsi="Tahoma" w:cs="Tahoma"/>
      <w:color w:val="auto"/>
      <w:sz w:val="16"/>
      <w:szCs w:val="16"/>
      <w:vertAlign w:val="baseline"/>
      <w:lang w:val="en-GB" w:eastAsia="en-US" w:bidi="ar-SA"/>
    </w:rPr>
  </w:style>
  <w:style w:type="paragraph" w:styleId="Header">
    <w:name w:val="header"/>
    <w:basedOn w:val="Normal"/>
    <w:link w:val="HeaderChar"/>
    <w:uiPriority w:val="99"/>
    <w:semiHidden/>
    <w:unhideWhenUsed/>
    <w:rsid w:val="00190B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0B9C"/>
    <w:rPr>
      <w:rFonts w:ascii="Calibri" w:eastAsia="Calibri" w:hAnsi="Calibri" w:cs="Times New Roman"/>
      <w:color w:val="auto"/>
      <w:sz w:val="22"/>
      <w:szCs w:val="22"/>
      <w:vertAlign w:val="baseline"/>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Admin</cp:lastModifiedBy>
  <cp:revision>4</cp:revision>
  <dcterms:created xsi:type="dcterms:W3CDTF">2012-07-23T16:38:00Z</dcterms:created>
  <dcterms:modified xsi:type="dcterms:W3CDTF">2012-09-01T05:53:00Z</dcterms:modified>
</cp:coreProperties>
</file>