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7397" w:rsidR="004951E3" w:rsidRDefault="00000000" w14:paraId="3764CFFC" w14:textId="1649E225">
      <w:pPr>
        <w:pStyle w:val="Heading"/>
        <w:rPr>
          <w:sz w:val="32"/>
          <w:szCs w:val="32"/>
        </w:rPr>
      </w:pPr>
      <w:r w:rsidRPr="007E7397">
        <w:rPr>
          <w:sz w:val="32"/>
          <w:szCs w:val="32"/>
        </w:rPr>
        <w:t>AWC Customization Training – Practice Sheet</w:t>
      </w:r>
    </w:p>
    <w:p w:rsidR="007E7397" w:rsidP="007E7397" w:rsidRDefault="007E7397" w14:paraId="164ED0B7" w14:textId="77777777">
      <w:pPr>
        <w:pStyle w:val="Body"/>
      </w:pPr>
    </w:p>
    <w:p w:rsidR="007E7397" w:rsidP="007E7397" w:rsidRDefault="007E7397" w14:paraId="4FCD6750" w14:textId="77777777">
      <w:pPr>
        <w:pStyle w:val="Body"/>
      </w:pPr>
    </w:p>
    <w:p w:rsidRPr="007E7397" w:rsidR="007E7397" w:rsidP="007E7397" w:rsidRDefault="007E7397" w14:paraId="4D0FE123" w14:textId="77777777">
      <w:pPr>
        <w:pStyle w:val="Body"/>
      </w:pPr>
    </w:p>
    <w:p w:rsidRPr="007E7397" w:rsidR="004951E3" w:rsidRDefault="00000000" w14:paraId="318BC7B2" w14:textId="77777777">
      <w:pPr>
        <w:pStyle w:val="Body"/>
        <w:rPr>
          <w:b/>
          <w:bCs/>
          <w:sz w:val="28"/>
          <w:szCs w:val="28"/>
        </w:rPr>
      </w:pPr>
      <w:r w:rsidRPr="007E7397">
        <w:rPr>
          <w:b/>
          <w:bCs/>
          <w:sz w:val="28"/>
          <w:szCs w:val="28"/>
        </w:rPr>
        <w:t xml:space="preserve">1. Create a </w:t>
      </w:r>
      <w:proofErr w:type="gramStart"/>
      <w:r w:rsidRPr="007E7397">
        <w:rPr>
          <w:b/>
          <w:bCs/>
          <w:sz w:val="28"/>
          <w:szCs w:val="28"/>
        </w:rPr>
        <w:t>stylesheet</w:t>
      </w:r>
      <w:proofErr w:type="gramEnd"/>
      <w:r w:rsidRPr="007E7397">
        <w:rPr>
          <w:b/>
          <w:bCs/>
          <w:sz w:val="28"/>
          <w:szCs w:val="28"/>
        </w:rPr>
        <w:t xml:space="preserve"> for a custom business object summary page.</w:t>
      </w:r>
    </w:p>
    <w:p w:rsidR="004951E3" w:rsidRDefault="00000000" w14:paraId="5A78C6A3" w14:textId="77777777">
      <w:pPr>
        <w:pStyle w:val="Body"/>
      </w:pPr>
      <w:r>
        <w:t>a. Add a page in the Summary view named 'TATA Group Props'.</w:t>
      </w:r>
    </w:p>
    <w:p w:rsidR="004951E3" w:rsidRDefault="00000000" w14:paraId="66694649" w14:textId="77777777">
      <w:pPr>
        <w:pStyle w:val="Body"/>
      </w:pPr>
      <w:r>
        <w:t>b. Add columns and sections to display custom properties.</w:t>
      </w:r>
    </w:p>
    <w:p w:rsidRPr="007E7397" w:rsidR="004951E3" w:rsidRDefault="00000000" w14:paraId="6FBA4E03" w14:textId="77777777">
      <w:pPr>
        <w:pStyle w:val="Body"/>
        <w:rPr>
          <w:b/>
          <w:bCs/>
          <w:sz w:val="28"/>
          <w:szCs w:val="28"/>
        </w:rPr>
      </w:pPr>
      <w:r>
        <w:br/>
      </w:r>
      <w:r w:rsidRPr="007E7397">
        <w:rPr>
          <w:b/>
          <w:bCs/>
          <w:sz w:val="28"/>
          <w:szCs w:val="28"/>
        </w:rPr>
        <w:t xml:space="preserve">2. Create or edit the </w:t>
      </w:r>
      <w:proofErr w:type="gramStart"/>
      <w:r w:rsidRPr="007E7397">
        <w:rPr>
          <w:b/>
          <w:bCs/>
          <w:sz w:val="28"/>
          <w:szCs w:val="28"/>
        </w:rPr>
        <w:t>stylesheet</w:t>
      </w:r>
      <w:proofErr w:type="gramEnd"/>
      <w:r w:rsidRPr="007E7397">
        <w:rPr>
          <w:b/>
          <w:bCs/>
          <w:sz w:val="28"/>
          <w:szCs w:val="28"/>
        </w:rPr>
        <w:t xml:space="preserve"> for the Object Create Panel.</w:t>
      </w:r>
    </w:p>
    <w:p w:rsidR="004951E3" w:rsidRDefault="00000000" w14:paraId="594FADB8" w14:textId="77777777">
      <w:pPr>
        <w:pStyle w:val="Body"/>
      </w:pPr>
      <w:r>
        <w:t>a. Add a new section and include custom properties.</w:t>
      </w:r>
    </w:p>
    <w:p w:rsidR="004951E3" w:rsidRDefault="00000000" w14:paraId="60C84395" w14:textId="77777777">
      <w:pPr>
        <w:pStyle w:val="Body"/>
      </w:pPr>
      <w:r>
        <w:t>b. Apply the changes for the custom business objects.</w:t>
      </w:r>
    </w:p>
    <w:p w:rsidRPr="007E7397" w:rsidR="004951E3" w:rsidRDefault="00000000" w14:paraId="7DD59FDD" w14:textId="77777777">
      <w:pPr>
        <w:pStyle w:val="Body"/>
        <w:rPr>
          <w:b/>
          <w:bCs/>
          <w:sz w:val="28"/>
          <w:szCs w:val="28"/>
        </w:rPr>
      </w:pPr>
      <w:r>
        <w:br/>
      </w:r>
      <w:r w:rsidRPr="007E7397">
        <w:rPr>
          <w:b/>
          <w:bCs/>
          <w:sz w:val="28"/>
          <w:szCs w:val="28"/>
        </w:rPr>
        <w:t>3. Create Custom Workspaces.</w:t>
      </w:r>
    </w:p>
    <w:p w:rsidR="004951E3" w:rsidRDefault="00000000" w14:paraId="0762E157" w14:textId="77777777">
      <w:pPr>
        <w:pStyle w:val="Body"/>
      </w:pPr>
      <w:r>
        <w:t xml:space="preserve">a. Create a workspace named 'TATA USER' and set it as the default workspace for all groups. Add all required tiles and commands </w:t>
      </w:r>
      <w:proofErr w:type="gramStart"/>
      <w:r>
        <w:t>similar to</w:t>
      </w:r>
      <w:proofErr w:type="gramEnd"/>
      <w:r>
        <w:t xml:space="preserve"> the Author workspace.</w:t>
      </w:r>
    </w:p>
    <w:p w:rsidR="004951E3" w:rsidRDefault="00000000" w14:paraId="776B8A6A" w14:textId="77777777">
      <w:pPr>
        <w:pStyle w:val="Body"/>
      </w:pPr>
      <w:r>
        <w:t>b. Create another workspace named 'TATA Admin' and map it only for the DBA and Admin groups. Add all admin-related tiles and commands such as Preferences, People, etc.</w:t>
      </w:r>
    </w:p>
    <w:p w:rsidRPr="007E7397" w:rsidR="004951E3" w:rsidRDefault="00000000" w14:paraId="73A9ED1B" w14:textId="77777777">
      <w:pPr>
        <w:pStyle w:val="Body"/>
        <w:rPr>
          <w:b/>
          <w:bCs/>
          <w:sz w:val="28"/>
          <w:szCs w:val="28"/>
        </w:rPr>
      </w:pPr>
      <w:r>
        <w:br/>
      </w:r>
      <w:r w:rsidRPr="007E7397">
        <w:rPr>
          <w:b/>
          <w:bCs/>
          <w:sz w:val="28"/>
          <w:szCs w:val="28"/>
        </w:rPr>
        <w:t>4. Create Tiles on the Home Page.</w:t>
      </w:r>
    </w:p>
    <w:p w:rsidR="004951E3" w:rsidRDefault="00000000" w14:paraId="58FA1487" w14:textId="77777777">
      <w:pPr>
        <w:pStyle w:val="Body"/>
      </w:pPr>
      <w:r>
        <w:t>Create tiles that open the custom object creation panel directly from the Home Page for the same objects whose stylesheets were edited above.</w:t>
      </w:r>
    </w:p>
    <w:p w:rsidRPr="007E7397" w:rsidR="004951E3" w:rsidRDefault="00000000" w14:paraId="0CF2524B" w14:textId="77777777">
      <w:pPr>
        <w:pStyle w:val="Body"/>
        <w:rPr>
          <w:b/>
          <w:bCs/>
          <w:sz w:val="28"/>
          <w:szCs w:val="28"/>
        </w:rPr>
      </w:pPr>
      <w:r>
        <w:br/>
      </w:r>
      <w:r w:rsidRPr="007E7397">
        <w:rPr>
          <w:b/>
          <w:bCs/>
          <w:sz w:val="28"/>
          <w:szCs w:val="28"/>
        </w:rPr>
        <w:t>5. Create a Custom Command and Panel.</w:t>
      </w:r>
    </w:p>
    <w:p w:rsidR="004951E3" w:rsidRDefault="00000000" w14:paraId="474BB327" w14:textId="77777777">
      <w:pPr>
        <w:pStyle w:val="Body"/>
      </w:pPr>
      <w:r>
        <w:t>a. Create a command that opens a custom panel.</w:t>
      </w:r>
    </w:p>
    <w:p w:rsidR="004951E3" w:rsidRDefault="00000000" w14:paraId="3E24C9F1" w14:textId="77777777">
      <w:pPr>
        <w:pStyle w:val="Body"/>
      </w:pPr>
      <w:r>
        <w:t>b. The command should only be visible if the description property of the opened object is set to true.</w:t>
      </w:r>
    </w:p>
    <w:p w:rsidR="004951E3" w:rsidRDefault="00000000" w14:paraId="2463F62C" w14:textId="77777777">
      <w:pPr>
        <w:pStyle w:val="Body"/>
      </w:pPr>
      <w:r>
        <w:t>c. The panel should contain four text boxes: ID, Name, Type, and Description, along with a Create button.</w:t>
      </w:r>
    </w:p>
    <w:p w:rsidR="004951E3" w:rsidRDefault="00000000" w14:paraId="29E7C4BC" w14:textId="77777777">
      <w:pPr>
        <w:pStyle w:val="Body"/>
      </w:pPr>
      <w:r>
        <w:lastRenderedPageBreak/>
        <w:t>d. When the panel opens, all text boxes should automatically be populated using a JavaScript function.</w:t>
      </w:r>
    </w:p>
    <w:p w:rsidR="004951E3" w:rsidRDefault="00000000" w14:paraId="3B733677" w14:textId="77777777">
      <w:pPr>
        <w:pStyle w:val="Body"/>
      </w:pPr>
      <w:r>
        <w:t xml:space="preserve">e. The ID should be generated as: </w:t>
      </w:r>
      <w:proofErr w:type="spellStart"/>
      <w:r>
        <w:t>ItemID</w:t>
      </w:r>
      <w:proofErr w:type="spellEnd"/>
      <w:r>
        <w:t xml:space="preserve"> + '_' + </w:t>
      </w:r>
      <w:proofErr w:type="spellStart"/>
      <w:r>
        <w:t>RevID</w:t>
      </w:r>
      <w:proofErr w:type="spellEnd"/>
      <w:r>
        <w:t xml:space="preserve"> </w:t>
      </w:r>
      <w:proofErr w:type="gramStart"/>
      <w:r>
        <w:t>+ '_</w:t>
      </w:r>
      <w:proofErr w:type="gramEnd"/>
      <w:r>
        <w:t>Child'. Example: 00001_A_Child. The ID field should not be editable.</w:t>
      </w:r>
    </w:p>
    <w:p w:rsidR="004951E3" w:rsidRDefault="00000000" w14:paraId="4DFD48B9" w14:textId="77777777">
      <w:pPr>
        <w:pStyle w:val="Body"/>
      </w:pPr>
      <w:r>
        <w:t>f. The Name field can be filled by the user and should be mandatory.</w:t>
      </w:r>
    </w:p>
    <w:p w:rsidR="004951E3" w:rsidRDefault="00000000" w14:paraId="08DBC4B7" w14:textId="77777777">
      <w:pPr>
        <w:pStyle w:val="Body"/>
      </w:pPr>
      <w:r>
        <w:t>g. The Type field should not be editable and should contain the same type as the selected object.</w:t>
      </w:r>
    </w:p>
    <w:p w:rsidR="004951E3" w:rsidRDefault="00000000" w14:paraId="72165C58" w14:textId="77777777">
      <w:pPr>
        <w:pStyle w:val="Body"/>
      </w:pPr>
      <w:bookmarkStart w:name="_Int_KgEpI424" w:id="555647679"/>
      <w:r w:rsidR="00000000">
        <w:rPr/>
        <w:t>h. The</w:t>
      </w:r>
      <w:bookmarkEnd w:id="555647679"/>
      <w:r w:rsidR="00000000">
        <w:rPr/>
        <w:t xml:space="preserve"> Description field shou</w:t>
      </w:r>
      <w:r w:rsidR="00000000">
        <w:rPr/>
        <w:t xml:space="preserve">ld </w:t>
      </w:r>
      <w:r w:rsidR="00000000">
        <w:rPr/>
        <w:t>cont</w:t>
      </w:r>
      <w:r w:rsidR="00000000">
        <w:rPr/>
        <w:t>ain</w:t>
      </w:r>
      <w:r w:rsidR="00000000">
        <w:rPr/>
        <w:t xml:space="preserve"> the Item ID and Revision ID of the selected object, but it should remain editable.</w:t>
      </w:r>
    </w:p>
    <w:p w:rsidR="004951E3" w:rsidRDefault="00000000" w14:paraId="5EE1A131" w14:textId="77777777">
      <w:pPr>
        <w:pStyle w:val="Body"/>
      </w:pPr>
      <w:proofErr w:type="spellStart"/>
      <w:r>
        <w:t>i</w:t>
      </w:r>
      <w:proofErr w:type="spellEnd"/>
      <w:r>
        <w:t>. When the Create button is clicked, a new object should be created by using OOTB SOA service with the same type as the selected object and the generated ID.</w:t>
      </w:r>
    </w:p>
    <w:p w:rsidR="004951E3" w:rsidRDefault="00000000" w14:paraId="10F1AD25" w14:textId="77777777">
      <w:pPr>
        <w:pStyle w:val="Body"/>
      </w:pPr>
      <w:r>
        <w:t>j. After creation, close the panel and search for the newly created object.</w:t>
      </w:r>
    </w:p>
    <w:sectPr w:rsidR="004951E3">
      <w:headerReference w:type="default" r:id="rId6"/>
      <w:footerReference w:type="default" r:id="rId7"/>
      <w:pgSz w:w="12240" w:h="15840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51FC" w:rsidRDefault="00FD51FC" w14:paraId="1A4F2A78" w14:textId="77777777">
      <w:r>
        <w:separator/>
      </w:r>
    </w:p>
  </w:endnote>
  <w:endnote w:type="continuationSeparator" w:id="0">
    <w:p w:rsidR="00FD51FC" w:rsidRDefault="00FD51FC" w14:paraId="77D3FD9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51E3" w:rsidRDefault="004951E3" w14:paraId="0DC7E162" w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51FC" w:rsidRDefault="00FD51FC" w14:paraId="664BA150" w14:textId="77777777">
      <w:r>
        <w:separator/>
      </w:r>
    </w:p>
  </w:footnote>
  <w:footnote w:type="continuationSeparator" w:id="0">
    <w:p w:rsidR="00FD51FC" w:rsidRDefault="00FD51FC" w14:paraId="6DD7E1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51E3" w:rsidRDefault="004951E3" w14:paraId="15E6A3FB" w14:textId="77777777">
    <w:pPr>
      <w:pStyle w:val="HeaderFooter"/>
    </w:pPr>
  </w:p>
</w:hdr>
</file>

<file path=word/intelligence2.xml><?xml version="1.0" encoding="utf-8"?>
<int2:intelligence xmlns:int2="http://schemas.microsoft.com/office/intelligence/2020/intelligence">
  <int2:observations>
    <int2:textHash int2:hashCode="JjGt8aoK3vDrZo" int2:id="4XfbvIlw">
      <int2:state int2:type="spell" int2:value="Rejected"/>
    </int2:textHash>
    <int2:textHash int2:hashCode="LHrM4Ydzh1jC1m" int2:id="Z2qTT0tq">
      <int2:state int2:type="spell" int2:value="Rejected"/>
    </int2:textHash>
    <int2:bookmark int2:bookmarkName="_Int_KgEpI424" int2:invalidationBookmarkName="" int2:hashCode="kE3DKe6H9s0LWC" int2:id="eH6eZTwW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E3"/>
    <w:rsid w:val="00000000"/>
    <w:rsid w:val="004951E3"/>
    <w:rsid w:val="007E7397"/>
    <w:rsid w:val="00BD4233"/>
    <w:rsid w:val="00FD51FC"/>
    <w:rsid w:val="4730CCDA"/>
    <w:rsid w:val="5E5B7973"/>
    <w:rsid w:val="6EC91B44"/>
    <w:rsid w:val="70D2A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01B1"/>
  <w15:docId w15:val="{49DFF6E2-C663-4319-B2DE-6E334F39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ing" w:customStyle="1">
    <w:name w:val="Heading"/>
    <w:next w:val="Body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microsoft.com/office/2020/10/relationships/intelligence" Target="intelligence2.xml" Id="R56b81507fa594245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Siemens Digital Industries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SOURAV KARAK [ TTL, ER&amp;D TML_Non ERC_PLM ]</lastModifiedBy>
  <revision>3</revision>
  <dcterms:created xsi:type="dcterms:W3CDTF">2026-03-09T05:40:00.0000000Z</dcterms:created>
  <dcterms:modified xsi:type="dcterms:W3CDTF">2026-03-09T06:02:20.2007779Z</dcterms:modified>
</coreProperties>
</file>