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64BF0" w14:textId="77777777" w:rsidR="00E83C62" w:rsidRDefault="00E83C62" w:rsidP="00E83C62">
      <w:pPr>
        <w:spacing w:line="360" w:lineRule="auto"/>
        <w:ind w:firstLine="540"/>
        <w:jc w:val="both"/>
      </w:pPr>
      <w:r w:rsidRPr="00560860">
        <w:rPr>
          <w:b/>
          <w:i/>
        </w:rPr>
        <w:t>Цель работы:</w:t>
      </w:r>
      <w:r>
        <w:t xml:space="preserve"> </w:t>
      </w:r>
      <w:r w:rsidRPr="00E52CBA">
        <w:t>Применение уравнений сохранения для изучения течения сжимаемого газа при моделировании работы технических систем.</w:t>
      </w:r>
    </w:p>
    <w:p w14:paraId="55EC0ADB" w14:textId="77777777" w:rsidR="00E83C62" w:rsidRDefault="00E83C62" w:rsidP="00E83C62">
      <w:pPr>
        <w:spacing w:line="360" w:lineRule="auto"/>
        <w:ind w:firstLine="540"/>
        <w:jc w:val="both"/>
      </w:pPr>
    </w:p>
    <w:p w14:paraId="5B695723" w14:textId="77777777" w:rsidR="00E83C62" w:rsidRPr="00040502" w:rsidRDefault="00E83C62" w:rsidP="00E83C62">
      <w:pPr>
        <w:pStyle w:val="2"/>
      </w:pPr>
      <w:bookmarkStart w:id="0" w:name="_Toc532374479"/>
      <w:r>
        <w:t>2.1 Постановка задачи</w:t>
      </w:r>
      <w:bookmarkEnd w:id="0"/>
    </w:p>
    <w:p w14:paraId="7340C2E9" w14:textId="77777777" w:rsidR="00E83C62" w:rsidRDefault="00E83C62" w:rsidP="00E83C62">
      <w:pPr>
        <w:autoSpaceDE w:val="0"/>
        <w:autoSpaceDN w:val="0"/>
        <w:adjustRightInd w:val="0"/>
        <w:spacing w:line="360" w:lineRule="auto"/>
        <w:ind w:firstLine="567"/>
        <w:jc w:val="both"/>
      </w:pPr>
      <w:r w:rsidRPr="00E52CBA">
        <w:t xml:space="preserve">Рассматривается система сосудов, заполненных газом (рис. </w:t>
      </w:r>
      <w:r>
        <w:t>2.</w:t>
      </w:r>
      <w:r w:rsidRPr="00E52CBA">
        <w:t xml:space="preserve">1). Сосуды соединены тонкой трубкой, которая в начальный момент перекрыта. Объемы сосудов обозначим </w:t>
      </w:r>
      <w:r w:rsidRPr="00E52CBA">
        <w:rPr>
          <w:position w:val="-12"/>
        </w:rPr>
        <w:object w:dxaOrig="300" w:dyaOrig="360" w14:anchorId="6A3ADB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pt;height:17.25pt" o:ole="">
            <v:imagedata r:id="rId5" o:title=""/>
          </v:shape>
          <o:OLEObject Type="Embed" ProgID="Equation.3" ShapeID="_x0000_i1025" DrawAspect="Content" ObjectID="_1824148259" r:id="rId6"/>
        </w:object>
      </w:r>
      <w:r w:rsidRPr="00E52CBA">
        <w:t xml:space="preserve">; параметры газа в начальный момент времени: </w:t>
      </w:r>
      <w:r w:rsidRPr="00E52CBA">
        <w:rPr>
          <w:position w:val="-12"/>
        </w:rPr>
        <w:object w:dxaOrig="240" w:dyaOrig="360" w14:anchorId="6F0E9784">
          <v:shape id="_x0000_i1026" type="#_x0000_t75" style="width:12pt;height:18pt" o:ole="">
            <v:imagedata r:id="rId7" o:title=""/>
          </v:shape>
          <o:OLEObject Type="Embed" ProgID="Equation.3" ShapeID="_x0000_i1026" DrawAspect="Content" ObjectID="_1824148260" r:id="rId8"/>
        </w:object>
      </w:r>
      <w:r w:rsidRPr="00E52CBA">
        <w:t xml:space="preserve"> – давление газа; </w:t>
      </w:r>
      <w:r w:rsidRPr="00E52CBA">
        <w:rPr>
          <w:position w:val="-12"/>
        </w:rPr>
        <w:object w:dxaOrig="220" w:dyaOrig="360" w14:anchorId="1DD79991">
          <v:shape id="_x0000_i1027" type="#_x0000_t75" style="width:11.25pt;height:18pt" o:ole="">
            <v:imagedata r:id="rId9" o:title=""/>
          </v:shape>
          <o:OLEObject Type="Embed" ProgID="Equation.3" ShapeID="_x0000_i1027" DrawAspect="Content" ObjectID="_1824148261" r:id="rId10"/>
        </w:object>
      </w:r>
      <w:r w:rsidRPr="00E52CBA">
        <w:t xml:space="preserve"> – температура (</w:t>
      </w:r>
      <w:r w:rsidRPr="00E52CBA">
        <w:rPr>
          <w:position w:val="-10"/>
        </w:rPr>
        <w:object w:dxaOrig="660" w:dyaOrig="320" w14:anchorId="732B17D4">
          <v:shape id="_x0000_i1028" type="#_x0000_t75" style="width:33.75pt;height:16.5pt" o:ole="">
            <v:imagedata r:id="rId11" o:title=""/>
          </v:shape>
          <o:OLEObject Type="Embed" ProgID="Equation.3" ShapeID="_x0000_i1028" DrawAspect="Content" ObjectID="_1824148262" r:id="rId12"/>
        </w:object>
      </w:r>
      <w:r w:rsidRPr="00E52CBA">
        <w:t xml:space="preserve">). Площадь соединительного отверстия </w:t>
      </w:r>
      <w:r w:rsidRPr="00E52CBA">
        <w:rPr>
          <w:position w:val="-10"/>
        </w:rPr>
        <w:object w:dxaOrig="260" w:dyaOrig="340" w14:anchorId="573E1D25">
          <v:shape id="_x0000_i1029" type="#_x0000_t75" style="width:13.5pt;height:17.25pt" o:ole="">
            <v:imagedata r:id="rId13" o:title=""/>
          </v:shape>
          <o:OLEObject Type="Embed" ProgID="Equation.3" ShapeID="_x0000_i1029" DrawAspect="Content" ObjectID="_1824148263" r:id="rId14"/>
        </w:object>
      </w:r>
      <w:r w:rsidRPr="00E52CBA">
        <w:t xml:space="preserve">; площадь спускного отверстия </w:t>
      </w:r>
      <w:r w:rsidRPr="00E52CBA">
        <w:rPr>
          <w:position w:val="-10"/>
        </w:rPr>
        <w:object w:dxaOrig="300" w:dyaOrig="340" w14:anchorId="04F0FB79">
          <v:shape id="_x0000_i1030" type="#_x0000_t75" style="width:15pt;height:17.25pt" o:ole="">
            <v:imagedata r:id="rId15" o:title=""/>
          </v:shape>
          <o:OLEObject Type="Embed" ProgID="Equation.3" ShapeID="_x0000_i1030" DrawAspect="Content" ObjectID="_1824148264" r:id="rId16"/>
        </w:object>
      </w:r>
      <w:r w:rsidRPr="00E52CBA">
        <w:t>. Исследовать поведение параметров системы после разгерметизации.</w:t>
      </w:r>
    </w:p>
    <w:p w14:paraId="168265C0" w14:textId="77777777" w:rsidR="00E83C62" w:rsidRPr="00560860" w:rsidRDefault="00E83C62" w:rsidP="00E83C62">
      <w:pPr>
        <w:autoSpaceDE w:val="0"/>
        <w:autoSpaceDN w:val="0"/>
        <w:adjustRightInd w:val="0"/>
        <w:spacing w:line="360" w:lineRule="auto"/>
        <w:ind w:firstLine="567"/>
        <w:jc w:val="both"/>
      </w:pPr>
      <w:r>
        <w:t>Задачу</w:t>
      </w:r>
      <w:r w:rsidRPr="00560860">
        <w:t xml:space="preserve"> </w:t>
      </w:r>
      <w:r>
        <w:t>будем решат</w:t>
      </w:r>
      <w:r w:rsidRPr="00560860">
        <w:t xml:space="preserve">ь в цилиндрической системе координат </w:t>
      </w:r>
      <w:r w:rsidRPr="00027CD4">
        <w:rPr>
          <w:position w:val="-10"/>
        </w:rPr>
        <w:object w:dxaOrig="820" w:dyaOrig="340" w14:anchorId="2BEBFB11">
          <v:shape id="_x0000_i1031" type="#_x0000_t75" style="width:41.25pt;height:17.25pt" o:ole="">
            <v:imagedata r:id="rId17" o:title=""/>
          </v:shape>
          <o:OLEObject Type="Embed" ProgID="Equation.3" ShapeID="_x0000_i1031" DrawAspect="Content" ObjectID="_1824148265" r:id="rId18"/>
        </w:object>
      </w:r>
      <w:r w:rsidRPr="00560860">
        <w:t xml:space="preserve">, </w:t>
      </w:r>
      <w:r w:rsidRPr="00560860">
        <w:rPr>
          <w:position w:val="-14"/>
        </w:rPr>
        <w:object w:dxaOrig="1560" w:dyaOrig="420" w14:anchorId="170B982A">
          <v:shape id="_x0000_i1032" type="#_x0000_t75" style="width:78pt;height:21pt" o:ole="">
            <v:imagedata r:id="rId19" o:title=""/>
          </v:shape>
          <o:OLEObject Type="Embed" ProgID="Equation.3" ShapeID="_x0000_i1032" DrawAspect="Content" ObjectID="_1824148266" r:id="rId20"/>
        </w:object>
      </w:r>
      <w:r w:rsidRPr="00560860">
        <w:t xml:space="preserve"> при допущении об осевой симметрии </w:t>
      </w:r>
      <w:r w:rsidRPr="00560860">
        <w:rPr>
          <w:position w:val="-14"/>
        </w:rPr>
        <w:object w:dxaOrig="800" w:dyaOrig="380" w14:anchorId="32D946B2">
          <v:shape id="_x0000_i1033" type="#_x0000_t75" style="width:40.5pt;height:18.75pt" o:ole="">
            <v:imagedata r:id="rId21" o:title=""/>
          </v:shape>
          <o:OLEObject Type="Embed" ProgID="Equation.3" ShapeID="_x0000_i1033" DrawAspect="Content" ObjectID="_1824148267" r:id="rId22"/>
        </w:object>
      </w:r>
      <w:r w:rsidRPr="00560860">
        <w:t xml:space="preserve">, координата </w:t>
      </w:r>
      <w:r w:rsidRPr="00560860">
        <w:rPr>
          <w:position w:val="-6"/>
        </w:rPr>
        <w:object w:dxaOrig="200" w:dyaOrig="220" w14:anchorId="5479E06C">
          <v:shape id="_x0000_i1034" type="#_x0000_t75" style="width:9.75pt;height:10.5pt" o:ole="">
            <v:imagedata r:id="rId23" o:title=""/>
          </v:shape>
          <o:OLEObject Type="Embed" ProgID="Equation.3" ShapeID="_x0000_i1034" DrawAspect="Content" ObjectID="_1824148268" r:id="rId24"/>
        </w:object>
      </w:r>
      <w:r w:rsidRPr="00560860">
        <w:t xml:space="preserve"> направлена вдоль оси симметрии ствола, координата </w:t>
      </w:r>
      <w:r w:rsidRPr="00560860">
        <w:rPr>
          <w:position w:val="-4"/>
        </w:rPr>
        <w:object w:dxaOrig="180" w:dyaOrig="200" w14:anchorId="62A36D31">
          <v:shape id="_x0000_i1035" type="#_x0000_t75" style="width:9pt;height:9.75pt" o:ole="">
            <v:imagedata r:id="rId25" o:title=""/>
          </v:shape>
          <o:OLEObject Type="Embed" ProgID="Equation.3" ShapeID="_x0000_i1035" DrawAspect="Content" ObjectID="_1824148269" r:id="rId26"/>
        </w:object>
      </w:r>
      <w:r w:rsidRPr="00560860">
        <w:t xml:space="preserve"> направлена по радиусу, угол вращения задается координатой </w:t>
      </w:r>
      <w:r w:rsidRPr="00560860">
        <w:rPr>
          <w:position w:val="-10"/>
        </w:rPr>
        <w:object w:dxaOrig="220" w:dyaOrig="260" w14:anchorId="32A0E876">
          <v:shape id="_x0000_i1036" type="#_x0000_t75" style="width:10.5pt;height:13.5pt" o:ole="">
            <v:imagedata r:id="rId27" o:title=""/>
          </v:shape>
          <o:OLEObject Type="Embed" ProgID="Equation.3" ShapeID="_x0000_i1036" DrawAspect="Content" ObjectID="_1824148270" r:id="rId28"/>
        </w:object>
      </w:r>
      <w:r w:rsidRPr="00560860">
        <w:t>. Схема расчетной о</w:t>
      </w:r>
      <w:r>
        <w:t>бласти представлена на рисунке 2</w:t>
      </w:r>
      <w:r w:rsidRPr="00560860">
        <w:t>.1.</w:t>
      </w:r>
    </w:p>
    <w:bookmarkStart w:id="1" w:name="_MON_1243074651"/>
    <w:bookmarkStart w:id="2" w:name="_MON_1243074803"/>
    <w:bookmarkStart w:id="3" w:name="_MON_1244270797"/>
    <w:bookmarkStart w:id="4" w:name="_MON_1237972228"/>
    <w:bookmarkStart w:id="5" w:name="_MON_1237972259"/>
    <w:bookmarkStart w:id="6" w:name="_MON_1237973132"/>
    <w:bookmarkEnd w:id="1"/>
    <w:bookmarkEnd w:id="2"/>
    <w:bookmarkEnd w:id="3"/>
    <w:bookmarkEnd w:id="4"/>
    <w:bookmarkEnd w:id="5"/>
    <w:bookmarkEnd w:id="6"/>
    <w:bookmarkStart w:id="7" w:name="_MON_1243073598"/>
    <w:bookmarkEnd w:id="7"/>
    <w:p w14:paraId="23862907" w14:textId="77777777" w:rsidR="00E83C62" w:rsidRPr="00560860" w:rsidRDefault="00E83C62" w:rsidP="00E83C62">
      <w:pPr>
        <w:spacing w:line="360" w:lineRule="auto"/>
        <w:jc w:val="center"/>
      </w:pPr>
      <w:r w:rsidRPr="00F6308E">
        <w:rPr>
          <w:sz w:val="20"/>
          <w:szCs w:val="20"/>
        </w:rPr>
        <w:object w:dxaOrig="5215" w:dyaOrig="3612" w14:anchorId="6202D3C7">
          <v:shape id="_x0000_i1037" type="#_x0000_t75" style="width:260.25pt;height:181.5pt;mso-position-horizontal:absolute;mso-position-vertical:absolute" o:ole="">
            <v:imagedata r:id="rId29" o:title=""/>
          </v:shape>
          <o:OLEObject Type="Embed" ProgID="Word.Picture.8" ShapeID="_x0000_i1037" DrawAspect="Content" ObjectID="_1824148271" r:id="rId30"/>
        </w:object>
      </w:r>
      <w:bookmarkStart w:id="8" w:name="_MON_1606050587"/>
      <w:bookmarkEnd w:id="8"/>
      <w:r>
        <w:object w:dxaOrig="3274" w:dyaOrig="2873" w14:anchorId="21835C20">
          <v:shape id="_x0000_i1038" type="#_x0000_t75" style="width:163.5pt;height:142.5pt" o:ole="">
            <v:imagedata r:id="rId31" o:title=""/>
          </v:shape>
          <o:OLEObject Type="Embed" ProgID="Word.Picture.8" ShapeID="_x0000_i1038" DrawAspect="Content" ObjectID="_1824148272" r:id="rId32"/>
        </w:object>
      </w:r>
    </w:p>
    <w:p w14:paraId="6CE0C6CF" w14:textId="77777777" w:rsidR="00E83C62" w:rsidRPr="008E57C0" w:rsidRDefault="00E83C62" w:rsidP="00E83C62">
      <w:pPr>
        <w:jc w:val="center"/>
      </w:pPr>
      <w:r>
        <w:t>Рис. 2.1</w:t>
      </w:r>
      <w:r w:rsidRPr="00560860">
        <w:t xml:space="preserve"> </w:t>
      </w:r>
      <w:r w:rsidRPr="00E52CBA">
        <w:t>Схема технической системы</w:t>
      </w:r>
      <w:r>
        <w:tab/>
      </w:r>
      <w:r w:rsidRPr="00E52CBA">
        <w:t>Рис. 2.</w:t>
      </w:r>
      <w:r>
        <w:t>2</w:t>
      </w:r>
      <w:r w:rsidRPr="008E57C0">
        <w:t xml:space="preserve"> Схема расчета истечения из сосуда</w:t>
      </w:r>
    </w:p>
    <w:p w14:paraId="0637E82B" w14:textId="77777777" w:rsidR="00E83C62" w:rsidRPr="00560860" w:rsidRDefault="00E83C62" w:rsidP="00E83C62">
      <w:pPr>
        <w:jc w:val="center"/>
      </w:pPr>
    </w:p>
    <w:p w14:paraId="29D25B91" w14:textId="77777777" w:rsidR="00E83C62" w:rsidRDefault="00E83C62" w:rsidP="00E83C62">
      <w:pPr>
        <w:autoSpaceDE w:val="0"/>
        <w:autoSpaceDN w:val="0"/>
        <w:adjustRightInd w:val="0"/>
        <w:spacing w:line="360" w:lineRule="auto"/>
        <w:ind w:firstLine="567"/>
        <w:jc w:val="both"/>
      </w:pPr>
    </w:p>
    <w:p w14:paraId="060F8805" w14:textId="77777777" w:rsidR="00E83C62" w:rsidRPr="000042F2" w:rsidRDefault="00E83C62" w:rsidP="00E83C62">
      <w:pPr>
        <w:pStyle w:val="2"/>
      </w:pPr>
      <w:bookmarkStart w:id="9" w:name="_Toc532374480"/>
      <w:r>
        <w:t>2.2 Алгоритм решения задачи</w:t>
      </w:r>
      <w:bookmarkEnd w:id="9"/>
    </w:p>
    <w:p w14:paraId="1CE1E017" w14:textId="77777777" w:rsidR="00E83C62" w:rsidRDefault="00E83C62" w:rsidP="00E83C62">
      <w:pPr>
        <w:spacing w:line="360" w:lineRule="auto"/>
        <w:ind w:firstLine="567"/>
        <w:jc w:val="both"/>
      </w:pPr>
      <w:r w:rsidRPr="00E52CBA">
        <w:t>Для решения задачи истечения сжимаемого газа из сосуда через малое отверстие запишем уравнение расхода (рис. 2</w:t>
      </w:r>
      <w:r>
        <w:t>.2</w:t>
      </w:r>
      <w:r w:rsidRPr="00E52CBA">
        <w:t>):</w:t>
      </w:r>
    </w:p>
    <w:p w14:paraId="205E95A5" w14:textId="77777777" w:rsidR="00E83C62" w:rsidRPr="00560860" w:rsidRDefault="00E83C62" w:rsidP="00E83C62">
      <w:pPr>
        <w:spacing w:line="360" w:lineRule="auto"/>
        <w:jc w:val="center"/>
      </w:pPr>
      <w:r w:rsidRPr="00E52CBA">
        <w:rPr>
          <w:position w:val="-10"/>
        </w:rPr>
        <w:object w:dxaOrig="940" w:dyaOrig="320" w14:anchorId="47720181">
          <v:shape id="_x0000_i1039" type="#_x0000_t75" style="width:47.25pt;height:16.5pt" o:ole="">
            <v:imagedata r:id="rId33" o:title=""/>
          </v:shape>
          <o:OLEObject Type="Embed" ProgID="Equation.3" ShapeID="_x0000_i1039" DrawAspect="Content" ObjectID="_1824148273" r:id="rId34"/>
        </w:object>
      </w:r>
      <w:r>
        <w:t>.</w:t>
      </w:r>
    </w:p>
    <w:p w14:paraId="679F92C3" w14:textId="77777777" w:rsidR="00E83C62" w:rsidRDefault="00E83C62" w:rsidP="00E83C62">
      <w:pPr>
        <w:shd w:val="clear" w:color="auto" w:fill="FFFFFF"/>
        <w:spacing w:line="360" w:lineRule="auto"/>
        <w:jc w:val="both"/>
      </w:pPr>
      <w:r w:rsidRPr="00E52CBA">
        <w:t>При этом возможны два режима течения: критический и докритический. В случае критического режима течения расход газа равен:</w:t>
      </w:r>
    </w:p>
    <w:p w14:paraId="6FCE290A" w14:textId="77777777" w:rsidR="00E83C62" w:rsidRPr="00A15F4B" w:rsidRDefault="00E83C62" w:rsidP="00E83C62">
      <w:pPr>
        <w:shd w:val="clear" w:color="auto" w:fill="FFFFFF"/>
        <w:spacing w:line="360" w:lineRule="auto"/>
        <w:jc w:val="right"/>
      </w:pPr>
      <w:r w:rsidRPr="00E52CBA">
        <w:rPr>
          <w:position w:val="-14"/>
        </w:rPr>
        <w:object w:dxaOrig="1860" w:dyaOrig="380" w14:anchorId="7BB08F72">
          <v:shape id="_x0000_i1040" type="#_x0000_t75" style="width:93pt;height:18.75pt" o:ole="">
            <v:imagedata r:id="rId35" o:title=""/>
          </v:shape>
          <o:OLEObject Type="Embed" ProgID="Equation.3" ShapeID="_x0000_i1040" DrawAspect="Content" ObjectID="_1824148274" r:id="rId36"/>
        </w:object>
      </w:r>
      <w:r>
        <w:t>,</w:t>
      </w:r>
      <w:r>
        <w:tab/>
      </w:r>
      <w:r>
        <w:tab/>
      </w:r>
      <w:r>
        <w:tab/>
      </w:r>
      <w:r>
        <w:tab/>
      </w:r>
      <w:r>
        <w:tab/>
        <w:t>(2.1)</w:t>
      </w:r>
    </w:p>
    <w:p w14:paraId="53095B8B" w14:textId="77777777" w:rsidR="00E83C62" w:rsidRPr="00A15F4B" w:rsidRDefault="00E83C62" w:rsidP="00E83C62">
      <w:pPr>
        <w:shd w:val="clear" w:color="auto" w:fill="FFFFFF"/>
        <w:spacing w:line="360" w:lineRule="auto"/>
        <w:jc w:val="both"/>
      </w:pPr>
      <w:r w:rsidRPr="00A15F4B">
        <w:t xml:space="preserve">где </w:t>
      </w:r>
      <w:r w:rsidRPr="00A15F4B">
        <w:rPr>
          <w:position w:val="-14"/>
        </w:rPr>
        <w:object w:dxaOrig="360" w:dyaOrig="380" w14:anchorId="3F7C0399">
          <v:shape id="_x0000_i1041" type="#_x0000_t75" style="width:18pt;height:18.75pt" o:ole="">
            <v:imagedata r:id="rId37" o:title=""/>
          </v:shape>
          <o:OLEObject Type="Embed" ProgID="Equation.3" ShapeID="_x0000_i1041" DrawAspect="Content" ObjectID="_1824148275" r:id="rId38"/>
        </w:object>
      </w:r>
      <w:r w:rsidRPr="00A15F4B">
        <w:t xml:space="preserve">, </w:t>
      </w:r>
      <w:r w:rsidRPr="00A15F4B">
        <w:rPr>
          <w:position w:val="-14"/>
        </w:rPr>
        <w:object w:dxaOrig="340" w:dyaOrig="380" w14:anchorId="13A2CFBD">
          <v:shape id="_x0000_i1042" type="#_x0000_t75" style="width:17.25pt;height:18.75pt" o:ole="">
            <v:imagedata r:id="rId39" o:title=""/>
          </v:shape>
          <o:OLEObject Type="Embed" ProgID="Equation.3" ShapeID="_x0000_i1042" DrawAspect="Content" ObjectID="_1824148276" r:id="rId40"/>
        </w:object>
      </w:r>
      <w:r w:rsidRPr="00A15F4B">
        <w:t xml:space="preserve"> – критические параметры, плотность и скорость звука соответственно. Критические параметры определяются через параметры торможения:</w:t>
      </w:r>
    </w:p>
    <w:p w14:paraId="2909C787" w14:textId="77777777" w:rsidR="00E83C62" w:rsidRPr="00A15F4B" w:rsidRDefault="00E83C62" w:rsidP="00E83C62">
      <w:pPr>
        <w:shd w:val="clear" w:color="auto" w:fill="FFFFFF"/>
        <w:spacing w:line="360" w:lineRule="auto"/>
        <w:jc w:val="center"/>
      </w:pPr>
      <w:r w:rsidRPr="00A15F4B">
        <w:rPr>
          <w:position w:val="-28"/>
        </w:rPr>
        <w:object w:dxaOrig="1820" w:dyaOrig="820" w14:anchorId="68084041">
          <v:shape id="_x0000_i1043" type="#_x0000_t75" style="width:90.75pt;height:41.25pt" o:ole="">
            <v:imagedata r:id="rId41" o:title=""/>
          </v:shape>
          <o:OLEObject Type="Embed" ProgID="Equation.3" ShapeID="_x0000_i1043" DrawAspect="Content" ObjectID="_1824148277" r:id="rId42"/>
        </w:object>
      </w:r>
      <w:r w:rsidRPr="00A15F4B">
        <w:t xml:space="preserve">,  </w:t>
      </w:r>
      <w:r w:rsidRPr="00A15F4B">
        <w:rPr>
          <w:position w:val="-30"/>
        </w:rPr>
        <w:object w:dxaOrig="960" w:dyaOrig="680" w14:anchorId="1F95D91A">
          <v:shape id="_x0000_i1044" type="#_x0000_t75" style="width:48.75pt;height:33.75pt" o:ole="">
            <v:imagedata r:id="rId43" o:title=""/>
          </v:shape>
          <o:OLEObject Type="Embed" ProgID="Equation.3" ShapeID="_x0000_i1044" DrawAspect="Content" ObjectID="_1824148278" r:id="rId44"/>
        </w:object>
      </w:r>
      <w:r w:rsidRPr="00A15F4B">
        <w:t xml:space="preserve">,  </w:t>
      </w:r>
      <w:r w:rsidRPr="00A15F4B">
        <w:rPr>
          <w:position w:val="-26"/>
        </w:rPr>
        <w:object w:dxaOrig="1680" w:dyaOrig="700" w14:anchorId="52B68BF7">
          <v:shape id="_x0000_i1045" type="#_x0000_t75" style="width:84pt;height:35.25pt" o:ole="">
            <v:imagedata r:id="rId45" o:title=""/>
          </v:shape>
          <o:OLEObject Type="Embed" ProgID="Equation.3" ShapeID="_x0000_i1045" DrawAspect="Content" ObjectID="_1824148279" r:id="rId46"/>
        </w:object>
      </w:r>
      <w:r w:rsidRPr="00A15F4B">
        <w:t>,</w:t>
      </w:r>
    </w:p>
    <w:p w14:paraId="77384C53" w14:textId="77777777" w:rsidR="00E83C62" w:rsidRDefault="00E83C62" w:rsidP="00E83C62">
      <w:pPr>
        <w:shd w:val="clear" w:color="auto" w:fill="FFFFFF"/>
        <w:spacing w:line="360" w:lineRule="auto"/>
        <w:jc w:val="both"/>
      </w:pPr>
      <w:r w:rsidRPr="00A15F4B">
        <w:t xml:space="preserve">где </w:t>
      </w:r>
      <w:r w:rsidRPr="00A15F4B">
        <w:rPr>
          <w:position w:val="-10"/>
        </w:rPr>
        <w:object w:dxaOrig="260" w:dyaOrig="340" w14:anchorId="4024748C">
          <v:shape id="_x0000_i1046" type="#_x0000_t75" style="width:13.5pt;height:17.25pt" o:ole="">
            <v:imagedata r:id="rId47" o:title=""/>
          </v:shape>
          <o:OLEObject Type="Embed" ProgID="Equation.3" ShapeID="_x0000_i1046" DrawAspect="Content" ObjectID="_1824148280" r:id="rId48"/>
        </w:object>
      </w:r>
      <w:r w:rsidRPr="00A15F4B">
        <w:t xml:space="preserve">, </w:t>
      </w:r>
      <w:r w:rsidRPr="00A15F4B">
        <w:rPr>
          <w:position w:val="-10"/>
        </w:rPr>
        <w:object w:dxaOrig="260" w:dyaOrig="340" w14:anchorId="5197F553">
          <v:shape id="_x0000_i1047" type="#_x0000_t75" style="width:13.5pt;height:17.25pt" o:ole="">
            <v:imagedata r:id="rId49" o:title=""/>
          </v:shape>
          <o:OLEObject Type="Embed" ProgID="Equation.3" ShapeID="_x0000_i1047" DrawAspect="Content" ObjectID="_1824148281" r:id="rId50"/>
        </w:object>
      </w:r>
      <w:r w:rsidRPr="00A15F4B">
        <w:t xml:space="preserve">, </w:t>
      </w:r>
      <w:r w:rsidRPr="00A15F4B">
        <w:rPr>
          <w:position w:val="-10"/>
        </w:rPr>
        <w:object w:dxaOrig="240" w:dyaOrig="340" w14:anchorId="4DAB6285">
          <v:shape id="_x0000_i1048" type="#_x0000_t75" style="width:12pt;height:17.25pt" o:ole="">
            <v:imagedata r:id="rId51" o:title=""/>
          </v:shape>
          <o:OLEObject Type="Embed" ProgID="Equation.3" ShapeID="_x0000_i1048" DrawAspect="Content" ObjectID="_1824148282" r:id="rId52"/>
        </w:object>
      </w:r>
      <w:r w:rsidRPr="00A15F4B">
        <w:t xml:space="preserve"> – параметры торможения (параметры в сосуде); </w:t>
      </w:r>
      <w:r w:rsidRPr="00A15F4B">
        <w:rPr>
          <w:position w:val="-4"/>
        </w:rPr>
        <w:object w:dxaOrig="240" w:dyaOrig="260" w14:anchorId="42EF5B56">
          <v:shape id="_x0000_i1049" type="#_x0000_t75" style="width:12pt;height:13.5pt" o:ole="">
            <v:imagedata r:id="rId53" o:title=""/>
          </v:shape>
          <o:OLEObject Type="Embed" ProgID="Equation.3" ShapeID="_x0000_i1049" DrawAspect="Content" ObjectID="_1824148283" r:id="rId54"/>
        </w:object>
      </w:r>
      <w:r w:rsidRPr="00A15F4B">
        <w:t xml:space="preserve"> – удельная газовая постоянная; </w:t>
      </w:r>
      <w:r w:rsidRPr="00A15F4B">
        <w:rPr>
          <w:position w:val="-6"/>
        </w:rPr>
        <w:object w:dxaOrig="200" w:dyaOrig="279" w14:anchorId="738FD5F8">
          <v:shape id="_x0000_i1050" type="#_x0000_t75" style="width:9.75pt;height:13.5pt" o:ole="">
            <v:imagedata r:id="rId55" o:title=""/>
          </v:shape>
          <o:OLEObject Type="Embed" ProgID="Equation.3" ShapeID="_x0000_i1050" DrawAspect="Content" ObjectID="_1824148284" r:id="rId56"/>
        </w:object>
      </w:r>
      <w:r w:rsidRPr="00A15F4B">
        <w:t xml:space="preserve"> – показатель адиабаты.</w:t>
      </w:r>
    </w:p>
    <w:p w14:paraId="45D4F487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t>После подстановки критических параметров, выраженных через параметры торможения, расход будет равен</w:t>
      </w:r>
    </w:p>
    <w:p w14:paraId="15B5B9EF" w14:textId="77777777" w:rsidR="00E83C62" w:rsidRDefault="00E83C62" w:rsidP="00E83C62">
      <w:pPr>
        <w:shd w:val="clear" w:color="auto" w:fill="FFFFFF"/>
        <w:spacing w:line="360" w:lineRule="auto"/>
        <w:jc w:val="right"/>
      </w:pPr>
      <w:r w:rsidRPr="00A15F4B">
        <w:rPr>
          <w:position w:val="-30"/>
        </w:rPr>
        <w:object w:dxaOrig="3480" w:dyaOrig="840" w14:anchorId="7010823A">
          <v:shape id="_x0000_i1051" type="#_x0000_t75" style="width:174pt;height:42pt" o:ole="">
            <v:imagedata r:id="rId57" o:title=""/>
          </v:shape>
          <o:OLEObject Type="Embed" ProgID="Equation.3" ShapeID="_x0000_i1051" DrawAspect="Content" ObjectID="_1824148285" r:id="rId58"/>
        </w:object>
      </w:r>
      <w:r>
        <w:t xml:space="preserve">, </w:t>
      </w:r>
      <w:r>
        <w:tab/>
      </w:r>
      <w:r>
        <w:tab/>
      </w:r>
      <w:r>
        <w:tab/>
        <w:t>(2.2)</w:t>
      </w:r>
    </w:p>
    <w:p w14:paraId="77AAC5F6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t>Обычно расход представляют в следующем виде:</w:t>
      </w:r>
    </w:p>
    <w:p w14:paraId="6D795AC9" w14:textId="77777777" w:rsidR="00E83C62" w:rsidRDefault="00E83C62" w:rsidP="00E83C62">
      <w:pPr>
        <w:shd w:val="clear" w:color="auto" w:fill="FFFFFF"/>
        <w:spacing w:line="360" w:lineRule="auto"/>
        <w:jc w:val="right"/>
      </w:pPr>
      <w:r w:rsidRPr="00A15F4B">
        <w:rPr>
          <w:position w:val="-14"/>
        </w:rPr>
        <w:object w:dxaOrig="1219" w:dyaOrig="380" w14:anchorId="4460E414">
          <v:shape id="_x0000_i1052" type="#_x0000_t75" style="width:60.75pt;height:18.75pt" o:ole="">
            <v:imagedata r:id="rId59" o:title=""/>
          </v:shape>
          <o:OLEObject Type="Embed" ProgID="Equation.3" ShapeID="_x0000_i1052" DrawAspect="Content" ObjectID="_1824148286" r:id="rId60"/>
        </w:object>
      </w:r>
      <w:r>
        <w:t xml:space="preserve">, </w:t>
      </w:r>
      <w:r>
        <w:tab/>
      </w:r>
      <w:r>
        <w:tab/>
      </w:r>
      <w:r>
        <w:tab/>
      </w:r>
      <w:r>
        <w:tab/>
      </w:r>
      <w:r>
        <w:tab/>
        <w:t>(2.3)</w:t>
      </w:r>
    </w:p>
    <w:p w14:paraId="639CCAED" w14:textId="77777777" w:rsidR="00E83C62" w:rsidRDefault="00E83C62" w:rsidP="00E83C62">
      <w:pPr>
        <w:shd w:val="clear" w:color="auto" w:fill="FFFFFF"/>
        <w:spacing w:line="360" w:lineRule="auto"/>
        <w:jc w:val="both"/>
      </w:pPr>
      <w:r w:rsidRPr="00A15F4B">
        <w:t>где</w:t>
      </w:r>
    </w:p>
    <w:p w14:paraId="1121D452" w14:textId="77777777" w:rsidR="00E83C62" w:rsidRDefault="00E83C62" w:rsidP="00E83C62">
      <w:pPr>
        <w:shd w:val="clear" w:color="auto" w:fill="FFFFFF"/>
        <w:spacing w:line="360" w:lineRule="auto"/>
        <w:jc w:val="right"/>
      </w:pPr>
      <w:r w:rsidRPr="00A15F4B">
        <w:rPr>
          <w:position w:val="-32"/>
        </w:rPr>
        <w:object w:dxaOrig="2220" w:dyaOrig="859" w14:anchorId="541ABA97">
          <v:shape id="_x0000_i1053" type="#_x0000_t75" style="width:110.25pt;height:43.5pt" o:ole="">
            <v:imagedata r:id="rId61" o:title=""/>
          </v:shape>
          <o:OLEObject Type="Embed" ProgID="Equation.3" ShapeID="_x0000_i1053" DrawAspect="Content" ObjectID="_1824148287" r:id="rId62"/>
        </w:object>
      </w:r>
      <w:r>
        <w:t xml:space="preserve"> </w:t>
      </w:r>
      <w:r>
        <w:tab/>
      </w:r>
      <w:r>
        <w:tab/>
      </w:r>
      <w:r>
        <w:tab/>
      </w:r>
      <w:r>
        <w:tab/>
        <w:t>(2.4)</w:t>
      </w:r>
    </w:p>
    <w:p w14:paraId="59DB08AE" w14:textId="77777777" w:rsidR="00E83C62" w:rsidRDefault="00E83C62" w:rsidP="00E83C62">
      <w:pPr>
        <w:shd w:val="clear" w:color="auto" w:fill="FFFFFF"/>
        <w:spacing w:line="360" w:lineRule="auto"/>
        <w:jc w:val="both"/>
      </w:pPr>
      <w:r w:rsidRPr="00A15F4B">
        <w:t>– коэффициент истечения.</w:t>
      </w:r>
    </w:p>
    <w:p w14:paraId="42E8F292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t>В случае докритического истечения рассчитывают коэффициент приведенного расхода:</w:t>
      </w:r>
    </w:p>
    <w:p w14:paraId="7DAEB270" w14:textId="77777777" w:rsidR="00E83C62" w:rsidRDefault="00E83C62" w:rsidP="00E83C62">
      <w:pPr>
        <w:shd w:val="clear" w:color="auto" w:fill="FFFFFF"/>
        <w:spacing w:line="360" w:lineRule="auto"/>
        <w:jc w:val="center"/>
      </w:pPr>
      <w:r w:rsidRPr="00A15F4B">
        <w:rPr>
          <w:position w:val="-32"/>
        </w:rPr>
        <w:object w:dxaOrig="2020" w:dyaOrig="700" w14:anchorId="20751F34">
          <v:shape id="_x0000_i1054" type="#_x0000_t75" style="width:100.5pt;height:35.25pt" o:ole="">
            <v:imagedata r:id="rId63" o:title=""/>
          </v:shape>
          <o:OLEObject Type="Embed" ProgID="Equation.3" ShapeID="_x0000_i1054" DrawAspect="Content" ObjectID="_1824148288" r:id="rId64"/>
        </w:object>
      </w:r>
      <w:r>
        <w:t>,</w:t>
      </w:r>
    </w:p>
    <w:p w14:paraId="32006601" w14:textId="77777777" w:rsidR="00E83C62" w:rsidRDefault="00E83C62" w:rsidP="00E83C62">
      <w:pPr>
        <w:shd w:val="clear" w:color="auto" w:fill="FFFFFF"/>
        <w:spacing w:line="360" w:lineRule="auto"/>
        <w:jc w:val="both"/>
      </w:pPr>
      <w:r w:rsidRPr="00A15F4B">
        <w:t>тогда расход газа определяется по формуле</w:t>
      </w:r>
    </w:p>
    <w:p w14:paraId="5455FCD1" w14:textId="77777777" w:rsidR="00E83C62" w:rsidRDefault="00E83C62" w:rsidP="00E83C62">
      <w:pPr>
        <w:shd w:val="clear" w:color="auto" w:fill="FFFFFF"/>
        <w:spacing w:line="360" w:lineRule="auto"/>
        <w:jc w:val="right"/>
      </w:pPr>
      <w:r w:rsidRPr="00A15F4B">
        <w:rPr>
          <w:position w:val="-14"/>
        </w:rPr>
        <w:object w:dxaOrig="960" w:dyaOrig="380" w14:anchorId="483ADA64">
          <v:shape id="_x0000_i1055" type="#_x0000_t75" style="width:48.75pt;height:18.75pt" o:ole="">
            <v:imagedata r:id="rId65" o:title=""/>
          </v:shape>
          <o:OLEObject Type="Embed" ProgID="Equation.3" ShapeID="_x0000_i1055" DrawAspect="Content" ObjectID="_1824148289" r:id="rId66"/>
        </w:object>
      </w:r>
      <w:r>
        <w:t xml:space="preserve">. </w:t>
      </w:r>
      <w:r>
        <w:tab/>
      </w:r>
      <w:r>
        <w:tab/>
      </w:r>
      <w:r>
        <w:tab/>
      </w:r>
      <w:r>
        <w:tab/>
      </w:r>
      <w:r>
        <w:tab/>
        <w:t>(2.5)</w:t>
      </w:r>
    </w:p>
    <w:p w14:paraId="01D0D092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lastRenderedPageBreak/>
        <w:t>Используя газодинамические функции, найдем</w:t>
      </w:r>
    </w:p>
    <w:p w14:paraId="42DE2111" w14:textId="77777777" w:rsidR="00E83C62" w:rsidRDefault="00E83C62" w:rsidP="00E83C62">
      <w:pPr>
        <w:shd w:val="clear" w:color="auto" w:fill="FFFFFF"/>
        <w:spacing w:line="360" w:lineRule="auto"/>
        <w:jc w:val="center"/>
      </w:pPr>
      <w:r w:rsidRPr="00A15F4B">
        <w:rPr>
          <w:position w:val="-32"/>
        </w:rPr>
        <w:object w:dxaOrig="6680" w:dyaOrig="859" w14:anchorId="14D919A1">
          <v:shape id="_x0000_i1056" type="#_x0000_t75" style="width:333.75pt;height:43.5pt" o:ole="">
            <v:imagedata r:id="rId67" o:title=""/>
          </v:shape>
          <o:OLEObject Type="Embed" ProgID="Equation.3" ShapeID="_x0000_i1056" DrawAspect="Content" ObjectID="_1824148290" r:id="rId68"/>
        </w:object>
      </w:r>
      <w:r>
        <w:t>,</w:t>
      </w:r>
    </w:p>
    <w:p w14:paraId="5EA77393" w14:textId="77777777" w:rsidR="00E83C62" w:rsidRDefault="00E83C62" w:rsidP="00E83C62">
      <w:pPr>
        <w:shd w:val="clear" w:color="auto" w:fill="FFFFFF"/>
        <w:spacing w:line="360" w:lineRule="auto"/>
        <w:jc w:val="both"/>
      </w:pPr>
      <w:r w:rsidRPr="00A15F4B">
        <w:t xml:space="preserve">где </w:t>
      </w:r>
      <w:r w:rsidRPr="00A15F4B">
        <w:rPr>
          <w:position w:val="-32"/>
        </w:rPr>
        <w:object w:dxaOrig="800" w:dyaOrig="700" w14:anchorId="67B8ED28">
          <v:shape id="_x0000_i1057" type="#_x0000_t75" style="width:40.5pt;height:35.25pt" o:ole="">
            <v:imagedata r:id="rId69" o:title=""/>
          </v:shape>
          <o:OLEObject Type="Embed" ProgID="Equation.3" ShapeID="_x0000_i1057" DrawAspect="Content" ObjectID="_1824148291" r:id="rId70"/>
        </w:object>
      </w:r>
      <w:r w:rsidRPr="00A15F4B">
        <w:t xml:space="preserve"> – приведенная скорость; </w:t>
      </w:r>
      <w:r w:rsidRPr="00A15F4B">
        <w:rPr>
          <w:position w:val="-30"/>
        </w:rPr>
        <w:object w:dxaOrig="2740" w:dyaOrig="840" w14:anchorId="3C6F1629">
          <v:shape id="_x0000_i1058" type="#_x0000_t75" style="width:137.25pt;height:42pt" o:ole="">
            <v:imagedata r:id="rId71" o:title=""/>
          </v:shape>
          <o:OLEObject Type="Embed" ProgID="Equation.3" ShapeID="_x0000_i1058" DrawAspect="Content" ObjectID="_1824148292" r:id="rId72"/>
        </w:object>
      </w:r>
      <w:r w:rsidRPr="00A15F4B">
        <w:t>.</w:t>
      </w:r>
    </w:p>
    <w:p w14:paraId="5909BC8C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t xml:space="preserve">Обычно коэффициент </w:t>
      </w:r>
      <w:r w:rsidRPr="00A15F4B">
        <w:rPr>
          <w:position w:val="-10"/>
        </w:rPr>
        <w:object w:dxaOrig="220" w:dyaOrig="260" w14:anchorId="0CB1FBB0">
          <v:shape id="_x0000_i1059" type="#_x0000_t75" style="width:11.25pt;height:13.5pt" o:ole="">
            <v:imagedata r:id="rId73" o:title=""/>
          </v:shape>
          <o:OLEObject Type="Embed" ProgID="Equation.3" ShapeID="_x0000_i1059" DrawAspect="Content" ObjectID="_1824148293" r:id="rId74"/>
        </w:object>
      </w:r>
      <w:r w:rsidRPr="00A15F4B">
        <w:t xml:space="preserve"> выражают в зависимости от перепадов давления.</w:t>
      </w:r>
    </w:p>
    <w:p w14:paraId="65932125" w14:textId="77777777" w:rsidR="00E83C62" w:rsidRDefault="00E83C62" w:rsidP="00E83C62">
      <w:pPr>
        <w:shd w:val="clear" w:color="auto" w:fill="FFFFFF"/>
        <w:spacing w:line="360" w:lineRule="auto"/>
        <w:jc w:val="center"/>
      </w:pPr>
      <w:r w:rsidRPr="00A15F4B">
        <w:rPr>
          <w:position w:val="-30"/>
        </w:rPr>
        <w:object w:dxaOrig="2760" w:dyaOrig="840" w14:anchorId="23114BC8">
          <v:shape id="_x0000_i1060" type="#_x0000_t75" style="width:137.25pt;height:42pt" o:ole="">
            <v:imagedata r:id="rId75" o:title=""/>
          </v:shape>
          <o:OLEObject Type="Embed" ProgID="Equation.3" ShapeID="_x0000_i1060" DrawAspect="Content" ObjectID="_1824148294" r:id="rId76"/>
        </w:object>
      </w:r>
      <w:r>
        <w:t>,</w:t>
      </w:r>
    </w:p>
    <w:p w14:paraId="586B83EC" w14:textId="77777777" w:rsidR="00E83C62" w:rsidRDefault="00E83C62" w:rsidP="00E83C62">
      <w:pPr>
        <w:shd w:val="clear" w:color="auto" w:fill="FFFFFF"/>
        <w:spacing w:line="360" w:lineRule="auto"/>
        <w:jc w:val="both"/>
      </w:pPr>
      <w:r>
        <w:t>отсюда</w:t>
      </w:r>
    </w:p>
    <w:p w14:paraId="2FB0DBC3" w14:textId="77777777" w:rsidR="00E83C62" w:rsidRDefault="00E83C62" w:rsidP="00E83C62">
      <w:pPr>
        <w:shd w:val="clear" w:color="auto" w:fill="FFFFFF"/>
        <w:spacing w:line="360" w:lineRule="auto"/>
        <w:jc w:val="center"/>
      </w:pPr>
      <w:r w:rsidRPr="00A15F4B">
        <w:rPr>
          <w:position w:val="-50"/>
        </w:rPr>
        <w:object w:dxaOrig="2460" w:dyaOrig="1140" w14:anchorId="6994FE03">
          <v:shape id="_x0000_i1061" type="#_x0000_t75" style="width:123pt;height:57pt" o:ole="">
            <v:imagedata r:id="rId77" o:title=""/>
          </v:shape>
          <o:OLEObject Type="Embed" ProgID="Equation.3" ShapeID="_x0000_i1061" DrawAspect="Content" ObjectID="_1824148295" r:id="rId78"/>
        </w:object>
      </w:r>
      <w:r>
        <w:t>,</w:t>
      </w:r>
    </w:p>
    <w:p w14:paraId="2EEB9850" w14:textId="77777777" w:rsidR="00E83C62" w:rsidRDefault="00E83C62" w:rsidP="00E83C62">
      <w:pPr>
        <w:shd w:val="clear" w:color="auto" w:fill="FFFFFF"/>
        <w:spacing w:line="360" w:lineRule="auto"/>
        <w:jc w:val="center"/>
      </w:pPr>
      <w:r w:rsidRPr="00A15F4B">
        <w:rPr>
          <w:position w:val="-32"/>
        </w:rPr>
        <w:object w:dxaOrig="2460" w:dyaOrig="900" w14:anchorId="13E1A870">
          <v:shape id="_x0000_i1062" type="#_x0000_t75" style="width:123pt;height:45pt" o:ole="">
            <v:imagedata r:id="rId79" o:title=""/>
          </v:shape>
          <o:OLEObject Type="Embed" ProgID="Equation.3" ShapeID="_x0000_i1062" DrawAspect="Content" ObjectID="_1824148296" r:id="rId80"/>
        </w:object>
      </w:r>
      <w:r>
        <w:t>.</w:t>
      </w:r>
    </w:p>
    <w:p w14:paraId="1F3F120D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t>В итоге получим</w:t>
      </w:r>
    </w:p>
    <w:p w14:paraId="51A44028" w14:textId="77777777" w:rsidR="00E83C62" w:rsidRDefault="00E83C62" w:rsidP="00E83C62">
      <w:pPr>
        <w:shd w:val="clear" w:color="auto" w:fill="FFFFFF"/>
        <w:spacing w:line="360" w:lineRule="auto"/>
        <w:jc w:val="right"/>
      </w:pPr>
      <w:r w:rsidRPr="00A15F4B">
        <w:rPr>
          <w:position w:val="-50"/>
        </w:rPr>
        <w:object w:dxaOrig="4060" w:dyaOrig="1140" w14:anchorId="53078104">
          <v:shape id="_x0000_i1063" type="#_x0000_t75" style="width:202.5pt;height:57pt" o:ole="">
            <v:imagedata r:id="rId81" o:title=""/>
          </v:shape>
          <o:OLEObject Type="Embed" ProgID="Equation.3" ShapeID="_x0000_i1063" DrawAspect="Content" ObjectID="_1824148297" r:id="rId82"/>
        </w:object>
      </w:r>
      <w:r>
        <w:t>.</w:t>
      </w:r>
      <w:r>
        <w:tab/>
      </w:r>
      <w:r>
        <w:tab/>
      </w:r>
      <w:r>
        <w:tab/>
      </w:r>
      <w:r>
        <w:tab/>
        <w:t>(2.6)</w:t>
      </w:r>
    </w:p>
    <w:p w14:paraId="253E2AA8" w14:textId="77777777" w:rsidR="00E83C62" w:rsidRDefault="00E83C62" w:rsidP="00E83C62">
      <w:pPr>
        <w:shd w:val="clear" w:color="auto" w:fill="FFFFFF"/>
        <w:spacing w:line="360" w:lineRule="auto"/>
        <w:ind w:firstLine="567"/>
        <w:jc w:val="both"/>
      </w:pPr>
      <w:r w:rsidRPr="00A15F4B">
        <w:t>Расчет расхода по формулам (</w:t>
      </w:r>
      <w:r>
        <w:t>2.</w:t>
      </w:r>
      <w:r w:rsidRPr="00A15F4B">
        <w:t>5), (</w:t>
      </w:r>
      <w:r>
        <w:t>2.</w:t>
      </w:r>
      <w:r w:rsidRPr="00A15F4B">
        <w:t xml:space="preserve">6) приводит к следующей ситуации (рис. </w:t>
      </w:r>
      <w:r>
        <w:t>2.</w:t>
      </w:r>
      <w:r w:rsidRPr="00A15F4B">
        <w:t>3).</w:t>
      </w:r>
    </w:p>
    <w:bookmarkStart w:id="10" w:name="_MON_1237803491"/>
    <w:bookmarkStart w:id="11" w:name="_MON_1243074216"/>
    <w:bookmarkStart w:id="12" w:name="_MON_1243074835"/>
    <w:bookmarkStart w:id="13" w:name="_MON_1245658398"/>
    <w:bookmarkStart w:id="14" w:name="_MON_1245658464"/>
    <w:bookmarkStart w:id="15" w:name="_MON_1245658606"/>
    <w:bookmarkStart w:id="16" w:name="_MON_1245662344"/>
    <w:bookmarkStart w:id="17" w:name="_MON_1237802775"/>
    <w:bookmarkEnd w:id="10"/>
    <w:bookmarkEnd w:id="11"/>
    <w:bookmarkEnd w:id="12"/>
    <w:bookmarkEnd w:id="13"/>
    <w:bookmarkEnd w:id="14"/>
    <w:bookmarkEnd w:id="15"/>
    <w:bookmarkEnd w:id="16"/>
    <w:bookmarkEnd w:id="17"/>
    <w:bookmarkStart w:id="18" w:name="_MON_1237802824"/>
    <w:bookmarkEnd w:id="18"/>
    <w:p w14:paraId="5CF726A0" w14:textId="77777777" w:rsidR="00E83C62" w:rsidRPr="00C61725" w:rsidRDefault="00E83C62" w:rsidP="00E83C62">
      <w:pPr>
        <w:shd w:val="clear" w:color="auto" w:fill="FFFFFF"/>
        <w:spacing w:before="120" w:line="360" w:lineRule="auto"/>
        <w:jc w:val="center"/>
      </w:pPr>
      <w:r w:rsidRPr="00F6308E">
        <w:rPr>
          <w:sz w:val="20"/>
          <w:szCs w:val="20"/>
        </w:rPr>
        <w:object w:dxaOrig="4674" w:dyaOrig="3254" w14:anchorId="61ED565C">
          <v:shape id="_x0000_i1064" type="#_x0000_t75" style="width:234.75pt;height:162pt" o:ole="">
            <v:imagedata r:id="rId83" o:title=""/>
          </v:shape>
          <o:OLEObject Type="Embed" ProgID="Word.Picture.8" ShapeID="_x0000_i1064" DrawAspect="Content" ObjectID="_1824148298" r:id="rId84"/>
        </w:object>
      </w:r>
    </w:p>
    <w:p w14:paraId="1091BFCA" w14:textId="77777777" w:rsidR="00E83C62" w:rsidRDefault="00E83C62" w:rsidP="00E83C62">
      <w:pPr>
        <w:shd w:val="clear" w:color="auto" w:fill="FFFFFF"/>
        <w:jc w:val="center"/>
      </w:pPr>
      <w:r>
        <w:lastRenderedPageBreak/>
        <w:t>Рис.</w:t>
      </w:r>
      <w:r w:rsidRPr="00720221">
        <w:t xml:space="preserve"> 2.3. </w:t>
      </w:r>
      <w:r w:rsidRPr="00A15F4B">
        <w:t>График зависимости коэффициента приведенного расхода</w:t>
      </w:r>
      <w:r>
        <w:t xml:space="preserve"> </w:t>
      </w:r>
      <w:r w:rsidRPr="00A15F4B">
        <w:t>от перепада давлений</w:t>
      </w:r>
    </w:p>
    <w:p w14:paraId="42775EEE" w14:textId="77777777" w:rsidR="00E83C62" w:rsidRPr="00720221" w:rsidRDefault="00E83C62" w:rsidP="00E83C62">
      <w:pPr>
        <w:shd w:val="clear" w:color="auto" w:fill="FFFFFF"/>
        <w:jc w:val="center"/>
      </w:pPr>
    </w:p>
    <w:p w14:paraId="7881B34A" w14:textId="77777777" w:rsidR="00E83C62" w:rsidRDefault="00E83C62" w:rsidP="00E83C62">
      <w:pPr>
        <w:spacing w:line="360" w:lineRule="auto"/>
        <w:ind w:firstLine="567"/>
        <w:jc w:val="both"/>
      </w:pPr>
      <w:r w:rsidRPr="00A15F4B">
        <w:t xml:space="preserve">Левая часть кривой </w:t>
      </w:r>
      <w:r w:rsidRPr="00A15F4B">
        <w:rPr>
          <w:i/>
        </w:rPr>
        <w:t>1</w:t>
      </w:r>
      <w:r w:rsidRPr="00A15F4B">
        <w:t xml:space="preserve"> физического смысла не имеет, реальная картина течения представлена кривой </w:t>
      </w:r>
      <w:r w:rsidRPr="00A15F4B">
        <w:rPr>
          <w:i/>
        </w:rPr>
        <w:t>2</w:t>
      </w:r>
      <w:r w:rsidRPr="00A15F4B">
        <w:t>.</w:t>
      </w:r>
    </w:p>
    <w:p w14:paraId="22C80E21" w14:textId="77777777" w:rsidR="00E83C62" w:rsidRDefault="00E83C62" w:rsidP="00E83C62">
      <w:pPr>
        <w:spacing w:line="360" w:lineRule="auto"/>
        <w:ind w:firstLine="567"/>
        <w:jc w:val="both"/>
      </w:pPr>
      <w:r w:rsidRPr="004700CE">
        <w:t xml:space="preserve">Явление, когда расход в камере перестает зависеть от </w:t>
      </w:r>
      <w:r w:rsidRPr="004700CE">
        <w:rPr>
          <w:position w:val="-12"/>
        </w:rPr>
        <w:object w:dxaOrig="279" w:dyaOrig="360" w14:anchorId="6916F471">
          <v:shape id="_x0000_i1065" type="#_x0000_t75" style="width:13.5pt;height:18pt" o:ole="">
            <v:imagedata r:id="rId85" o:title=""/>
          </v:shape>
          <o:OLEObject Type="Embed" ProgID="Equation.3" ShapeID="_x0000_i1065" DrawAspect="Content" ObjectID="_1824148299" r:id="rId86"/>
        </w:object>
      </w:r>
      <w:r w:rsidRPr="004700CE">
        <w:t xml:space="preserve"> при достижении скорости звука, получило название эффекта запирания. Тогда условие определения режима течения будет иметь следующий вид. Если </w:t>
      </w:r>
      <w:r w:rsidRPr="004700CE">
        <w:rPr>
          <w:position w:val="-32"/>
        </w:rPr>
        <w:object w:dxaOrig="2120" w:dyaOrig="859" w14:anchorId="30AC77E8">
          <v:shape id="_x0000_i1066" type="#_x0000_t75" style="width:105.75pt;height:43.5pt" o:ole="">
            <v:imagedata r:id="rId87" o:title=""/>
          </v:shape>
          <o:OLEObject Type="Embed" ProgID="Equation.3" ShapeID="_x0000_i1066" DrawAspect="Content" ObjectID="_1824148300" r:id="rId88"/>
        </w:object>
      </w:r>
      <w:r w:rsidRPr="004700CE">
        <w:t xml:space="preserve">, то течение критическое: </w:t>
      </w:r>
      <w:r w:rsidRPr="004700CE">
        <w:rPr>
          <w:position w:val="-10"/>
        </w:rPr>
        <w:object w:dxaOrig="540" w:dyaOrig="320" w14:anchorId="6380C57D">
          <v:shape id="_x0000_i1067" type="#_x0000_t75" style="width:27pt;height:16.5pt" o:ole="">
            <v:imagedata r:id="rId89" o:title=""/>
          </v:shape>
          <o:OLEObject Type="Embed" ProgID="Equation.3" ShapeID="_x0000_i1067" DrawAspect="Content" ObjectID="_1824148301" r:id="rId90"/>
        </w:object>
      </w:r>
      <w:r w:rsidRPr="004700CE">
        <w:t xml:space="preserve">, иначе течение докритическое и </w:t>
      </w:r>
      <w:r w:rsidRPr="004700CE">
        <w:rPr>
          <w:position w:val="-10"/>
        </w:rPr>
        <w:object w:dxaOrig="220" w:dyaOrig="260" w14:anchorId="5E252DD1">
          <v:shape id="_x0000_i1068" type="#_x0000_t75" style="width:11.25pt;height:13.5pt" o:ole="">
            <v:imagedata r:id="rId91" o:title=""/>
          </v:shape>
          <o:OLEObject Type="Embed" ProgID="Equation.3" ShapeID="_x0000_i1068" DrawAspect="Content" ObjectID="_1824148302" r:id="rId92"/>
        </w:object>
      </w:r>
      <w:r w:rsidRPr="004700CE">
        <w:t xml:space="preserve"> определяется по формуле (</w:t>
      </w:r>
      <w:r>
        <w:t>2.</w:t>
      </w:r>
      <w:r w:rsidRPr="004700CE">
        <w:t>6).</w:t>
      </w:r>
    </w:p>
    <w:p w14:paraId="6FD2BF5C" w14:textId="77777777" w:rsidR="00E83C62" w:rsidRDefault="00E83C62" w:rsidP="00E83C62">
      <w:pPr>
        <w:spacing w:line="360" w:lineRule="auto"/>
        <w:ind w:firstLine="567"/>
        <w:jc w:val="both"/>
      </w:pPr>
      <w:r w:rsidRPr="004700CE">
        <w:t>В общем случае расход определяется по формуле (</w:t>
      </w:r>
      <w:r>
        <w:t>2.</w:t>
      </w:r>
      <w:r w:rsidRPr="004700CE">
        <w:t>5), где критический расход определяется по формулам (</w:t>
      </w:r>
      <w:r>
        <w:t>2.</w:t>
      </w:r>
      <w:r w:rsidRPr="004700CE">
        <w:t>3), (</w:t>
      </w:r>
      <w:r>
        <w:t>2.</w:t>
      </w:r>
      <w:r w:rsidRPr="004700CE">
        <w:t xml:space="preserve">4), а коэффициент </w:t>
      </w:r>
      <w:r w:rsidRPr="004700CE">
        <w:rPr>
          <w:position w:val="-10"/>
        </w:rPr>
        <w:object w:dxaOrig="220" w:dyaOrig="260" w14:anchorId="535B89DC">
          <v:shape id="_x0000_i1069" type="#_x0000_t75" style="width:10.5pt;height:13.5pt" o:ole="">
            <v:imagedata r:id="rId93" o:title=""/>
          </v:shape>
          <o:OLEObject Type="Embed" ProgID="Equation.3" ShapeID="_x0000_i1069" DrawAspect="Content" ObjectID="_1824148303" r:id="rId94"/>
        </w:object>
      </w:r>
      <w:r w:rsidRPr="004700CE">
        <w:t xml:space="preserve"> из следующего условия:</w:t>
      </w:r>
    </w:p>
    <w:p w14:paraId="03040F2E" w14:textId="77777777" w:rsidR="00E83C62" w:rsidRDefault="00E83C62" w:rsidP="00E83C62">
      <w:pPr>
        <w:spacing w:line="360" w:lineRule="auto"/>
        <w:jc w:val="right"/>
      </w:pPr>
      <w:r w:rsidRPr="00076F38">
        <w:rPr>
          <w:position w:val="-92"/>
        </w:rPr>
        <w:object w:dxaOrig="5920" w:dyaOrig="1960" w14:anchorId="79C49C14">
          <v:shape id="_x0000_i1070" type="#_x0000_t75" style="width:296.25pt;height:98.25pt" o:ole="">
            <v:imagedata r:id="rId95" o:title=""/>
          </v:shape>
          <o:OLEObject Type="Embed" ProgID="Equation.3" ShapeID="_x0000_i1070" DrawAspect="Content" ObjectID="_1824148304" r:id="rId96"/>
        </w:object>
      </w:r>
      <w:r>
        <w:tab/>
      </w:r>
      <w:r>
        <w:tab/>
        <w:t>(2.7)</w:t>
      </w:r>
    </w:p>
    <w:p w14:paraId="4DC71AC5" w14:textId="77777777" w:rsidR="00E83C62" w:rsidRDefault="00E83C62" w:rsidP="00E83C62">
      <w:pPr>
        <w:spacing w:line="360" w:lineRule="auto"/>
        <w:ind w:firstLine="567"/>
        <w:jc w:val="both"/>
      </w:pPr>
      <w:r w:rsidRPr="00076F38">
        <w:t>Найденное решение представляет мгновенный расход через отверстие при фиксированных параметрах. Для исследования процесса по времени необходимо решить уравнение</w:t>
      </w:r>
    </w:p>
    <w:p w14:paraId="6A5AE736" w14:textId="77777777" w:rsidR="00E83C62" w:rsidRDefault="00E83C62" w:rsidP="00E83C62">
      <w:pPr>
        <w:spacing w:line="360" w:lineRule="auto"/>
        <w:jc w:val="right"/>
      </w:pPr>
      <w:r w:rsidRPr="00076F38">
        <w:rPr>
          <w:position w:val="-24"/>
        </w:rPr>
        <w:object w:dxaOrig="1620" w:dyaOrig="639" w14:anchorId="06A49F55">
          <v:shape id="_x0000_i1071" type="#_x0000_t75" style="width:81pt;height:31.5pt" o:ole="">
            <v:imagedata r:id="rId97" o:title=""/>
          </v:shape>
          <o:OLEObject Type="Embed" ProgID="Equation.3" ShapeID="_x0000_i1071" DrawAspect="Content" ObjectID="_1824148305" r:id="rId98"/>
        </w:object>
      </w:r>
      <w:r>
        <w:t xml:space="preserve">, </w:t>
      </w:r>
      <w:r>
        <w:tab/>
      </w:r>
      <w:r>
        <w:tab/>
      </w:r>
      <w:r>
        <w:tab/>
      </w:r>
      <w:r>
        <w:tab/>
      </w:r>
      <w:r>
        <w:tab/>
        <w:t>(2.8)</w:t>
      </w:r>
    </w:p>
    <w:p w14:paraId="3C64E5D3" w14:textId="77777777" w:rsidR="00E83C62" w:rsidRDefault="00E83C62" w:rsidP="00E83C62">
      <w:pPr>
        <w:spacing w:line="360" w:lineRule="auto"/>
        <w:jc w:val="both"/>
      </w:pPr>
      <w:r w:rsidRPr="00076F38">
        <w:t xml:space="preserve">где </w:t>
      </w:r>
      <w:r w:rsidRPr="00076F38">
        <w:rPr>
          <w:position w:val="-12"/>
        </w:rPr>
        <w:object w:dxaOrig="360" w:dyaOrig="360" w14:anchorId="7481414A">
          <v:shape id="_x0000_i1072" type="#_x0000_t75" style="width:18pt;height:18pt" o:ole="">
            <v:imagedata r:id="rId99" o:title=""/>
          </v:shape>
          <o:OLEObject Type="Embed" ProgID="Equation.3" ShapeID="_x0000_i1072" DrawAspect="Content" ObjectID="_1824148306" r:id="rId100"/>
        </w:object>
      </w:r>
      <w:r w:rsidRPr="00076F38">
        <w:t xml:space="preserve"> – масса газа в </w:t>
      </w:r>
      <w:proofErr w:type="spellStart"/>
      <w:r w:rsidRPr="00076F38">
        <w:rPr>
          <w:i/>
          <w:lang w:val="en-US"/>
        </w:rPr>
        <w:t>i</w:t>
      </w:r>
      <w:proofErr w:type="spellEnd"/>
      <w:r w:rsidRPr="00076F38">
        <w:t xml:space="preserve">-м сосуде, </w:t>
      </w:r>
      <w:r w:rsidRPr="00076F38">
        <w:rPr>
          <w:position w:val="-12"/>
        </w:rPr>
        <w:object w:dxaOrig="300" w:dyaOrig="360" w14:anchorId="1DB2A3AE">
          <v:shape id="_x0000_i1073" type="#_x0000_t75" style="width:15pt;height:18pt" o:ole="">
            <v:imagedata r:id="rId101" o:title=""/>
          </v:shape>
          <o:OLEObject Type="Embed" ProgID="Equation.3" ShapeID="_x0000_i1073" DrawAspect="Content" ObjectID="_1824148307" r:id="rId102"/>
        </w:object>
      </w:r>
      <w:r w:rsidRPr="00076F38">
        <w:t xml:space="preserve"> – расход газа через соединительные трубки, определяемый по формулам (2.3)–(2.7).</w:t>
      </w:r>
    </w:p>
    <w:p w14:paraId="05D19604" w14:textId="77777777" w:rsidR="00E83C62" w:rsidRDefault="00E83C62" w:rsidP="00E83C62">
      <w:pPr>
        <w:spacing w:line="360" w:lineRule="auto"/>
        <w:ind w:firstLine="567"/>
        <w:jc w:val="both"/>
      </w:pPr>
      <w:r w:rsidRPr="00A02207">
        <w:t>Для определения остальных параметров системы используются соотношения:</w:t>
      </w:r>
    </w:p>
    <w:p w14:paraId="5474BA12" w14:textId="77777777" w:rsidR="00E83C62" w:rsidRPr="00A02207" w:rsidRDefault="00E83C62" w:rsidP="00E83C62">
      <w:pPr>
        <w:spacing w:line="360" w:lineRule="auto"/>
        <w:jc w:val="right"/>
      </w:pPr>
      <w:r w:rsidRPr="00A02207">
        <w:rPr>
          <w:position w:val="-30"/>
        </w:rPr>
        <w:object w:dxaOrig="880" w:dyaOrig="700" w14:anchorId="693DFDFC">
          <v:shape id="_x0000_i1074" type="#_x0000_t75" style="width:43.5pt;height:35.25pt" o:ole="">
            <v:imagedata r:id="rId103" o:title=""/>
          </v:shape>
          <o:OLEObject Type="Embed" ProgID="Equation.3" ShapeID="_x0000_i1074" DrawAspect="Content" ObjectID="_1824148308" r:id="rId104"/>
        </w:object>
      </w:r>
      <w:r>
        <w:t>,</w:t>
      </w:r>
      <w:r>
        <w:tab/>
      </w:r>
      <w:r>
        <w:tab/>
      </w:r>
      <w:r>
        <w:tab/>
      </w:r>
      <w:r>
        <w:tab/>
      </w:r>
      <w:r>
        <w:tab/>
        <w:t>(2.9)</w:t>
      </w:r>
    </w:p>
    <w:p w14:paraId="1D131B3C" w14:textId="77777777" w:rsidR="00E83C62" w:rsidRPr="00A02207" w:rsidRDefault="00E83C62" w:rsidP="00E83C62">
      <w:pPr>
        <w:spacing w:line="360" w:lineRule="auto"/>
        <w:jc w:val="right"/>
      </w:pPr>
      <w:r w:rsidRPr="00A02207">
        <w:rPr>
          <w:position w:val="-32"/>
        </w:rPr>
        <w:object w:dxaOrig="1400" w:dyaOrig="800" w14:anchorId="0A459A18">
          <v:shape id="_x0000_i1075" type="#_x0000_t75" style="width:69.75pt;height:40.5pt" o:ole="">
            <v:imagedata r:id="rId105" o:title=""/>
          </v:shape>
          <o:OLEObject Type="Embed" ProgID="Equation.3" ShapeID="_x0000_i1075" DrawAspect="Content" ObjectID="_1824148309" r:id="rId106"/>
        </w:object>
      </w:r>
      <w:r>
        <w:t>,</w:t>
      </w:r>
      <w:r>
        <w:tab/>
      </w:r>
      <w:r>
        <w:tab/>
      </w:r>
      <w:r>
        <w:tab/>
      </w:r>
      <w:r>
        <w:tab/>
        <w:t>(2.10)</w:t>
      </w:r>
    </w:p>
    <w:p w14:paraId="01088659" w14:textId="77777777" w:rsidR="00E83C62" w:rsidRPr="00A02207" w:rsidRDefault="00E83C62" w:rsidP="00E83C62">
      <w:pPr>
        <w:spacing w:line="360" w:lineRule="auto"/>
        <w:jc w:val="right"/>
      </w:pPr>
      <w:r w:rsidRPr="00A02207">
        <w:rPr>
          <w:position w:val="-30"/>
        </w:rPr>
        <w:object w:dxaOrig="920" w:dyaOrig="700" w14:anchorId="2B3553A0">
          <v:shape id="_x0000_i1076" type="#_x0000_t75" style="width:45.75pt;height:35.25pt" o:ole="">
            <v:imagedata r:id="rId107" o:title=""/>
          </v:shape>
          <o:OLEObject Type="Embed" ProgID="Equation.3" ShapeID="_x0000_i1076" DrawAspect="Content" ObjectID="_1824148310" r:id="rId108"/>
        </w:object>
      </w:r>
      <w:r>
        <w:t>,</w:t>
      </w:r>
      <w:r>
        <w:tab/>
      </w:r>
      <w:r>
        <w:tab/>
      </w:r>
      <w:r>
        <w:tab/>
      </w:r>
      <w:r>
        <w:tab/>
      </w:r>
      <w:r>
        <w:tab/>
        <w:t>(2.11)</w:t>
      </w:r>
    </w:p>
    <w:p w14:paraId="3F16A4A0" w14:textId="77777777" w:rsidR="00E83C62" w:rsidRDefault="00E83C62" w:rsidP="00E83C62">
      <w:pPr>
        <w:spacing w:line="360" w:lineRule="auto"/>
        <w:jc w:val="both"/>
      </w:pPr>
      <w:r w:rsidRPr="00A02207">
        <w:t xml:space="preserve">где </w:t>
      </w:r>
      <w:r w:rsidRPr="00A02207">
        <w:rPr>
          <w:position w:val="-12"/>
        </w:rPr>
        <w:object w:dxaOrig="320" w:dyaOrig="380" w14:anchorId="37D5F0D9">
          <v:shape id="_x0000_i1077" type="#_x0000_t75" style="width:16.5pt;height:18.75pt" o:ole="">
            <v:imagedata r:id="rId109" o:title=""/>
          </v:shape>
          <o:OLEObject Type="Embed" ProgID="Equation.3" ShapeID="_x0000_i1077" DrawAspect="Content" ObjectID="_1824148311" r:id="rId110"/>
        </w:object>
      </w:r>
      <w:r w:rsidRPr="00A02207">
        <w:t xml:space="preserve">, </w:t>
      </w:r>
      <w:r w:rsidRPr="00A02207">
        <w:rPr>
          <w:position w:val="-12"/>
        </w:rPr>
        <w:object w:dxaOrig="279" w:dyaOrig="380" w14:anchorId="258598DD">
          <v:shape id="_x0000_i1078" type="#_x0000_t75" style="width:13.5pt;height:18.75pt" o:ole="">
            <v:imagedata r:id="rId111" o:title=""/>
          </v:shape>
          <o:OLEObject Type="Embed" ProgID="Equation.3" ShapeID="_x0000_i1078" DrawAspect="Content" ObjectID="_1824148312" r:id="rId112"/>
        </w:object>
      </w:r>
      <w:r w:rsidRPr="00A02207">
        <w:t xml:space="preserve"> – давление и плотность в начальный момент времени.</w:t>
      </w:r>
    </w:p>
    <w:p w14:paraId="62B672FA" w14:textId="77777777" w:rsidR="00E83C62" w:rsidRDefault="00E83C62" w:rsidP="00E83C62">
      <w:pPr>
        <w:spacing w:line="360" w:lineRule="auto"/>
        <w:ind w:firstLine="567"/>
        <w:jc w:val="both"/>
      </w:pPr>
      <w:r w:rsidRPr="00A02207">
        <w:t>Данные соотношения получены на основе допущений о том, что газ идеальный, а процесс адиабатный. Для рассматриваемого диапазона давлений газ можно считать идеальным. Так как истечение газа сравнительно кратковременно, то теплообменом можно пренебречь, а процесс рассматривать как адиабатный.</w:t>
      </w:r>
    </w:p>
    <w:p w14:paraId="0C65D8DC" w14:textId="77777777" w:rsidR="00E83C62" w:rsidRDefault="00E83C62" w:rsidP="00E83C62">
      <w:pPr>
        <w:spacing w:line="360" w:lineRule="auto"/>
        <w:ind w:firstLine="567"/>
        <w:jc w:val="both"/>
      </w:pPr>
      <w:r w:rsidRPr="00A02207">
        <w:t>Расчет параметров производится до тех пор, пока давление в сосудах и окружающей среде не сравняются.</w:t>
      </w:r>
    </w:p>
    <w:p w14:paraId="3A3D22F3" w14:textId="77777777" w:rsidR="00E83C62" w:rsidRDefault="00E83C62" w:rsidP="00E83C62">
      <w:pPr>
        <w:spacing w:line="360" w:lineRule="auto"/>
        <w:ind w:firstLine="567"/>
        <w:jc w:val="both"/>
      </w:pPr>
      <w:r w:rsidRPr="00A02207">
        <w:t xml:space="preserve">Задача решается численно с фиксированным шагом по времени </w:t>
      </w:r>
      <w:r w:rsidRPr="00A02207">
        <w:rPr>
          <w:position w:val="-6"/>
        </w:rPr>
        <w:object w:dxaOrig="300" w:dyaOrig="279" w14:anchorId="11461C92">
          <v:shape id="_x0000_i1079" type="#_x0000_t75" style="width:15pt;height:13.5pt" o:ole="">
            <v:imagedata r:id="rId113" o:title=""/>
          </v:shape>
          <o:OLEObject Type="Embed" ProgID="Equation.3" ShapeID="_x0000_i1079" DrawAspect="Content" ObjectID="_1824148313" r:id="rId114"/>
        </w:object>
      </w:r>
      <w:r w:rsidRPr="00A02207">
        <w:t xml:space="preserve">, выбираемым экспериментально, например </w:t>
      </w:r>
      <w:r w:rsidRPr="00A02207">
        <w:rPr>
          <w:position w:val="-6"/>
        </w:rPr>
        <w:object w:dxaOrig="300" w:dyaOrig="279" w14:anchorId="49C2CF0D">
          <v:shape id="_x0000_i1080" type="#_x0000_t75" style="width:15pt;height:13.5pt" o:ole="">
            <v:imagedata r:id="rId115" o:title=""/>
          </v:shape>
          <o:OLEObject Type="Embed" ProgID="Equation.3" ShapeID="_x0000_i1080" DrawAspect="Content" ObjectID="_1824148314" r:id="rId116"/>
        </w:object>
      </w:r>
      <w:r w:rsidRPr="00A02207">
        <w:t>~</w:t>
      </w:r>
      <w:r w:rsidRPr="00A02207">
        <w:rPr>
          <w:position w:val="-6"/>
        </w:rPr>
        <w:object w:dxaOrig="440" w:dyaOrig="320" w14:anchorId="518E0089">
          <v:shape id="_x0000_i1081" type="#_x0000_t75" style="width:21.75pt;height:16.5pt" o:ole="">
            <v:imagedata r:id="rId117" o:title=""/>
          </v:shape>
          <o:OLEObject Type="Embed" ProgID="Equation.3" ShapeID="_x0000_i1081" DrawAspect="Content" ObjectID="_1824148315" r:id="rId118"/>
        </w:object>
      </w:r>
      <w:r w:rsidRPr="00A02207">
        <w:t> </w:t>
      </w:r>
      <w:r w:rsidRPr="00A02207">
        <w:rPr>
          <w:lang w:val="en-US"/>
        </w:rPr>
        <w:t>c</w:t>
      </w:r>
      <w:r w:rsidRPr="00A02207">
        <w:t xml:space="preserve">, для получения порядка 100 шагов по времени. При этом непрерывные параметры от времени заменяются дискретными, зависящими от индекса </w:t>
      </w:r>
      <w:r w:rsidRPr="00A02207">
        <w:rPr>
          <w:position w:val="-6"/>
        </w:rPr>
        <w:object w:dxaOrig="200" w:dyaOrig="220" w14:anchorId="4FB7674D">
          <v:shape id="_x0000_i1082" type="#_x0000_t75" style="width:9.75pt;height:11.25pt" o:ole="">
            <v:imagedata r:id="rId119" o:title=""/>
          </v:shape>
          <o:OLEObject Type="Embed" ProgID="Equation.3" ShapeID="_x0000_i1082" DrawAspect="Content" ObjectID="_1824148316" r:id="rId120"/>
        </w:object>
      </w:r>
      <w:r w:rsidRPr="00A02207">
        <w:t>. Дифференциальное уравнение (</w:t>
      </w:r>
      <w:r>
        <w:t>2.</w:t>
      </w:r>
      <w:r w:rsidRPr="00A02207">
        <w:t>2) аппроксимируется разностным уравнением</w:t>
      </w:r>
    </w:p>
    <w:p w14:paraId="56729280" w14:textId="77777777" w:rsidR="00E83C62" w:rsidRPr="00A02207" w:rsidRDefault="00E83C62" w:rsidP="00E83C62">
      <w:pPr>
        <w:spacing w:line="360" w:lineRule="auto"/>
        <w:jc w:val="right"/>
      </w:pPr>
      <w:r w:rsidRPr="00A02207">
        <w:rPr>
          <w:position w:val="-24"/>
        </w:rPr>
        <w:object w:dxaOrig="2500" w:dyaOrig="639" w14:anchorId="4A02E584">
          <v:shape id="_x0000_i1083" type="#_x0000_t75" style="width:125.25pt;height:31.5pt" o:ole="">
            <v:imagedata r:id="rId121" o:title=""/>
          </v:shape>
          <o:OLEObject Type="Embed" ProgID="Equation.3" ShapeID="_x0000_i1083" DrawAspect="Content" ObjectID="_1824148317" r:id="rId122"/>
        </w:object>
      </w:r>
      <w:r>
        <w:t>,</w:t>
      </w:r>
      <w:r>
        <w:tab/>
      </w:r>
      <w:r>
        <w:tab/>
      </w:r>
      <w:r>
        <w:tab/>
      </w:r>
      <w:r>
        <w:tab/>
      </w:r>
      <w:r>
        <w:tab/>
        <w:t>(2.12)</w:t>
      </w:r>
    </w:p>
    <w:p w14:paraId="046B2A9F" w14:textId="77777777" w:rsidR="00E83C62" w:rsidRDefault="00E83C62" w:rsidP="00E83C62">
      <w:pPr>
        <w:spacing w:line="360" w:lineRule="auto"/>
        <w:jc w:val="both"/>
      </w:pPr>
      <w:r w:rsidRPr="00A02207">
        <w:t xml:space="preserve">где параметры в правой части рассчитываются на </w:t>
      </w:r>
      <w:r w:rsidRPr="00A02207">
        <w:rPr>
          <w:position w:val="-6"/>
        </w:rPr>
        <w:object w:dxaOrig="200" w:dyaOrig="220" w14:anchorId="6C2BCC0C">
          <v:shape id="_x0000_i1084" type="#_x0000_t75" style="width:9.75pt;height:11.25pt" o:ole="">
            <v:imagedata r:id="rId123" o:title=""/>
          </v:shape>
          <o:OLEObject Type="Embed" ProgID="Equation.3" ShapeID="_x0000_i1084" DrawAspect="Content" ObjectID="_1824148318" r:id="rId124"/>
        </w:object>
      </w:r>
      <w:r w:rsidRPr="00A02207">
        <w:t>-м временном слое – явная схема. Из уравнения (</w:t>
      </w:r>
      <w:r>
        <w:t>2.</w:t>
      </w:r>
      <w:r w:rsidRPr="00A02207">
        <w:t xml:space="preserve">12) определяется значение массы в следующий момент времени </w:t>
      </w:r>
      <w:r w:rsidRPr="00A02207">
        <w:rPr>
          <w:position w:val="-12"/>
        </w:rPr>
        <w:object w:dxaOrig="540" w:dyaOrig="380" w14:anchorId="673FD30E">
          <v:shape id="_x0000_i1085" type="#_x0000_t75" style="width:27pt;height:18.75pt" o:ole="">
            <v:imagedata r:id="rId125" o:title=""/>
          </v:shape>
          <o:OLEObject Type="Embed" ProgID="Equation.3" ShapeID="_x0000_i1085" DrawAspect="Content" ObjectID="_1824148319" r:id="rId126"/>
        </w:object>
      </w:r>
      <w:r w:rsidRPr="00A02207">
        <w:t>, а затем рассчитываются значения остальных параметров по формулам (</w:t>
      </w:r>
      <w:r>
        <w:t>2.</w:t>
      </w:r>
      <w:r w:rsidRPr="00A02207">
        <w:t>9)–(</w:t>
      </w:r>
      <w:r>
        <w:t>2.</w:t>
      </w:r>
      <w:r w:rsidRPr="00A02207">
        <w:t>11).</w:t>
      </w:r>
    </w:p>
    <w:p w14:paraId="1E4EBB61" w14:textId="77777777" w:rsidR="00E83C62" w:rsidRDefault="00E83C62" w:rsidP="00E83C62">
      <w:pPr>
        <w:spacing w:line="360" w:lineRule="auto"/>
        <w:ind w:firstLine="567"/>
        <w:jc w:val="both"/>
      </w:pPr>
    </w:p>
    <w:p w14:paraId="4D7732C2" w14:textId="77777777" w:rsidR="00E83C62" w:rsidRPr="00040502" w:rsidRDefault="00E83C62" w:rsidP="00E83C62">
      <w:pPr>
        <w:pStyle w:val="2"/>
      </w:pPr>
      <w:bookmarkStart w:id="19" w:name="_Toc532374481"/>
      <w:r>
        <w:t>2.3 Задание на практическую работу</w:t>
      </w:r>
      <w:bookmarkEnd w:id="19"/>
    </w:p>
    <w:p w14:paraId="70E310FE" w14:textId="77777777" w:rsidR="00E83C62" w:rsidRDefault="00E83C62" w:rsidP="00E83C62">
      <w:pPr>
        <w:numPr>
          <w:ilvl w:val="0"/>
          <w:numId w:val="1"/>
        </w:numPr>
        <w:tabs>
          <w:tab w:val="clear" w:pos="720"/>
          <w:tab w:val="num" w:pos="567"/>
        </w:tabs>
        <w:spacing w:after="0" w:line="360" w:lineRule="auto"/>
        <w:ind w:left="0" w:firstLine="0"/>
        <w:jc w:val="both"/>
      </w:pPr>
      <w:r w:rsidRPr="00AA67F8">
        <w:t>На основе соотношений (</w:t>
      </w:r>
      <w:r>
        <w:t>2.</w:t>
      </w:r>
      <w:r w:rsidRPr="00AA67F8">
        <w:t>8)–(</w:t>
      </w:r>
      <w:r>
        <w:t>2.</w:t>
      </w:r>
      <w:r w:rsidRPr="00AA67F8">
        <w:t xml:space="preserve">11) построить математическую модель и реализовать алгоритм решения задачи для системы, представленной на рис. </w:t>
      </w:r>
      <w:r>
        <w:t>2.</w:t>
      </w:r>
      <w:r w:rsidRPr="00AA67F8">
        <w:t>1. Параметры системы выбрать в соответствии с вариантом задания из таблицы</w:t>
      </w:r>
      <w:r>
        <w:t xml:space="preserve"> 2.1.</w:t>
      </w:r>
    </w:p>
    <w:p w14:paraId="520FDC47" w14:textId="77777777" w:rsidR="00E83C62" w:rsidRDefault="00E83C62" w:rsidP="00E83C62">
      <w:pPr>
        <w:numPr>
          <w:ilvl w:val="0"/>
          <w:numId w:val="1"/>
        </w:numPr>
        <w:tabs>
          <w:tab w:val="clear" w:pos="720"/>
          <w:tab w:val="num" w:pos="567"/>
        </w:tabs>
        <w:spacing w:after="0" w:line="360" w:lineRule="auto"/>
        <w:ind w:left="0" w:firstLine="0"/>
        <w:jc w:val="both"/>
      </w:pPr>
      <w:r w:rsidRPr="00AA67F8">
        <w:t>Рассчитать значения и построить графики исследуемых параметров системы:</w:t>
      </w:r>
    </w:p>
    <w:p w14:paraId="4582814F" w14:textId="77777777" w:rsidR="00E83C62" w:rsidRPr="00AA67F8" w:rsidRDefault="00E83C62" w:rsidP="00E83C62">
      <w:pPr>
        <w:numPr>
          <w:ilvl w:val="1"/>
          <w:numId w:val="2"/>
        </w:numPr>
        <w:tabs>
          <w:tab w:val="clear" w:pos="1440"/>
        </w:tabs>
        <w:spacing w:after="0" w:line="360" w:lineRule="auto"/>
        <w:ind w:left="567"/>
        <w:jc w:val="both"/>
      </w:pPr>
      <w:r w:rsidRPr="00AA67F8">
        <w:t xml:space="preserve">массу </w:t>
      </w:r>
      <w:r w:rsidRPr="00AA67F8">
        <w:rPr>
          <w:position w:val="-12"/>
        </w:rPr>
        <w:object w:dxaOrig="360" w:dyaOrig="360" w14:anchorId="1690B31B">
          <v:shape id="_x0000_i1086" type="#_x0000_t75" style="width:18pt;height:18pt" o:ole="">
            <v:imagedata r:id="rId127" o:title=""/>
          </v:shape>
          <o:OLEObject Type="Embed" ProgID="Equation.3" ShapeID="_x0000_i1086" DrawAspect="Content" ObjectID="_1824148320" r:id="rId128"/>
        </w:object>
      </w:r>
      <w:r w:rsidRPr="00AA67F8">
        <w:t xml:space="preserve">; давление </w:t>
      </w:r>
      <w:r w:rsidRPr="00AA67F8">
        <w:rPr>
          <w:position w:val="-12"/>
        </w:rPr>
        <w:object w:dxaOrig="240" w:dyaOrig="360" w14:anchorId="4833BF51">
          <v:shape id="_x0000_i1087" type="#_x0000_t75" style="width:12pt;height:18pt" o:ole="">
            <v:imagedata r:id="rId129" o:title=""/>
          </v:shape>
          <o:OLEObject Type="Embed" ProgID="Equation.3" ShapeID="_x0000_i1087" DrawAspect="Content" ObjectID="_1824148321" r:id="rId130"/>
        </w:object>
      </w:r>
      <w:r w:rsidRPr="00AA67F8">
        <w:t xml:space="preserve">; плотность </w:t>
      </w:r>
      <w:r w:rsidRPr="00AA67F8">
        <w:rPr>
          <w:position w:val="-12"/>
        </w:rPr>
        <w:object w:dxaOrig="260" w:dyaOrig="360" w14:anchorId="043F5C39">
          <v:shape id="_x0000_i1088" type="#_x0000_t75" style="width:13.5pt;height:18pt" o:ole="">
            <v:imagedata r:id="rId131" o:title=""/>
          </v:shape>
          <o:OLEObject Type="Embed" ProgID="Equation.3" ShapeID="_x0000_i1088" DrawAspect="Content" ObjectID="_1824148322" r:id="rId132"/>
        </w:object>
      </w:r>
      <w:r w:rsidRPr="00AA67F8">
        <w:t xml:space="preserve"> и температуру </w:t>
      </w:r>
      <w:r w:rsidRPr="00AA67F8">
        <w:rPr>
          <w:position w:val="-12"/>
        </w:rPr>
        <w:object w:dxaOrig="220" w:dyaOrig="360" w14:anchorId="0DC1A95D">
          <v:shape id="_x0000_i1089" type="#_x0000_t75" style="width:11.25pt;height:18pt" o:ole="">
            <v:imagedata r:id="rId133" o:title=""/>
          </v:shape>
          <o:OLEObject Type="Embed" ProgID="Equation.3" ShapeID="_x0000_i1089" DrawAspect="Content" ObjectID="_1824148323" r:id="rId134"/>
        </w:object>
      </w:r>
      <w:r w:rsidRPr="00AA67F8">
        <w:t xml:space="preserve"> газа в сосудах;</w:t>
      </w:r>
    </w:p>
    <w:p w14:paraId="3AA794A8" w14:textId="77777777" w:rsidR="00E83C62" w:rsidRPr="00AA67F8" w:rsidRDefault="00E83C62" w:rsidP="00E83C62">
      <w:pPr>
        <w:numPr>
          <w:ilvl w:val="1"/>
          <w:numId w:val="2"/>
        </w:numPr>
        <w:tabs>
          <w:tab w:val="clear" w:pos="1440"/>
        </w:tabs>
        <w:spacing w:after="0" w:line="360" w:lineRule="auto"/>
        <w:ind w:left="567"/>
        <w:jc w:val="both"/>
      </w:pPr>
      <w:r w:rsidRPr="00AA67F8">
        <w:t xml:space="preserve">скорость истечения газа через соединительные трубки </w:t>
      </w:r>
      <w:r w:rsidRPr="00AA67F8">
        <w:rPr>
          <w:position w:val="-12"/>
        </w:rPr>
        <w:object w:dxaOrig="240" w:dyaOrig="360" w14:anchorId="598B002B">
          <v:shape id="_x0000_i1090" type="#_x0000_t75" style="width:12pt;height:18pt" o:ole="">
            <v:imagedata r:id="rId135" o:title=""/>
          </v:shape>
          <o:OLEObject Type="Embed" ProgID="Equation.3" ShapeID="_x0000_i1090" DrawAspect="Content" ObjectID="_1824148324" r:id="rId136"/>
        </w:object>
      </w:r>
      <w:r w:rsidRPr="00AA67F8">
        <w:t xml:space="preserve">, которую определить из </w:t>
      </w:r>
      <w:r w:rsidRPr="000F76F3">
        <w:rPr>
          <w:highlight w:val="yellow"/>
        </w:rPr>
        <w:t xml:space="preserve">расхода </w:t>
      </w:r>
      <w:r w:rsidRPr="000F76F3">
        <w:rPr>
          <w:position w:val="-12"/>
          <w:highlight w:val="yellow"/>
        </w:rPr>
        <w:object w:dxaOrig="1140" w:dyaOrig="360" w14:anchorId="449251FB">
          <v:shape id="_x0000_i1091" type="#_x0000_t75" style="width:57pt;height:18pt" o:ole="">
            <v:imagedata r:id="rId137" o:title=""/>
          </v:shape>
          <o:OLEObject Type="Embed" ProgID="Equation.3" ShapeID="_x0000_i1091" DrawAspect="Content" ObjectID="_1824148325" r:id="rId138"/>
        </w:object>
      </w:r>
      <w:r>
        <w:t xml:space="preserve"> уравнения </w:t>
      </w:r>
      <w:r w:rsidRPr="000F76F3">
        <w:rPr>
          <w:position w:val="-16"/>
        </w:rPr>
        <w:object w:dxaOrig="1020" w:dyaOrig="420" w14:anchorId="3C5FD44A">
          <v:shape id="_x0000_i1092" type="#_x0000_t75" style="width:51.75pt;height:21pt" o:ole="">
            <v:imagedata r:id="rId139" o:title=""/>
          </v:shape>
          <o:OLEObject Type="Embed" ProgID="Equation.3" ShapeID="_x0000_i1092" DrawAspect="Content" ObjectID="_1824148326" r:id="rId140"/>
        </w:object>
      </w:r>
      <w:r>
        <w:t xml:space="preserve"> и скорость звука </w:t>
      </w:r>
      <w:r w:rsidRPr="000F76F3">
        <w:rPr>
          <w:position w:val="-18"/>
        </w:rPr>
        <w:object w:dxaOrig="460" w:dyaOrig="440" w14:anchorId="435FE703">
          <v:shape id="_x0000_i1093" type="#_x0000_t75" style="width:23.25pt;height:21.75pt" o:ole="">
            <v:imagedata r:id="rId141" o:title=""/>
          </v:shape>
          <o:OLEObject Type="Embed" ProgID="Equation.3" ShapeID="_x0000_i1093" DrawAspect="Content" ObjectID="_1824148327" r:id="rId142"/>
        </w:object>
      </w:r>
      <w:r w:rsidRPr="00AA67F8">
        <w:t>;</w:t>
      </w:r>
    </w:p>
    <w:p w14:paraId="49FECC85" w14:textId="77777777" w:rsidR="00E83C62" w:rsidRPr="00AA67F8" w:rsidRDefault="00E83C62" w:rsidP="00E83C62">
      <w:pPr>
        <w:numPr>
          <w:ilvl w:val="1"/>
          <w:numId w:val="2"/>
        </w:numPr>
        <w:tabs>
          <w:tab w:val="clear" w:pos="1440"/>
        </w:tabs>
        <w:spacing w:after="0" w:line="360" w:lineRule="auto"/>
        <w:ind w:left="567"/>
        <w:jc w:val="both"/>
      </w:pPr>
      <w:r w:rsidRPr="00AA67F8">
        <w:t xml:space="preserve">время критического истечения </w:t>
      </w:r>
      <w:r w:rsidRPr="000F76F3">
        <w:rPr>
          <w:position w:val="-18"/>
        </w:rPr>
        <w:object w:dxaOrig="460" w:dyaOrig="440" w14:anchorId="512E268B">
          <v:shape id="_x0000_i1094" type="#_x0000_t75" style="width:24pt;height:21.75pt" o:ole="">
            <v:imagedata r:id="rId143" o:title=""/>
          </v:shape>
          <o:OLEObject Type="Embed" ProgID="Equation.3" ShapeID="_x0000_i1094" DrawAspect="Content" ObjectID="_1824148328" r:id="rId144"/>
        </w:object>
      </w:r>
      <w:r w:rsidRPr="00AA67F8">
        <w:t xml:space="preserve"> и общее время процесса </w:t>
      </w:r>
      <w:r w:rsidRPr="00AA67F8">
        <w:rPr>
          <w:position w:val="-6"/>
        </w:rPr>
        <w:object w:dxaOrig="180" w:dyaOrig="220" w14:anchorId="72899522">
          <v:shape id="_x0000_i1095" type="#_x0000_t75" style="width:9pt;height:11.25pt" o:ole="">
            <v:imagedata r:id="rId145" o:title=""/>
          </v:shape>
          <o:OLEObject Type="Embed" ProgID="Equation.3" ShapeID="_x0000_i1095" DrawAspect="Content" ObjectID="_1824148329" r:id="rId146"/>
        </w:object>
      </w:r>
      <w:r w:rsidRPr="00AA67F8">
        <w:t>.</w:t>
      </w:r>
    </w:p>
    <w:p w14:paraId="4EF8DBD6" w14:textId="77777777" w:rsidR="00E83C62" w:rsidRDefault="00E83C62" w:rsidP="00E83C62">
      <w:pPr>
        <w:numPr>
          <w:ilvl w:val="0"/>
          <w:numId w:val="1"/>
        </w:numPr>
        <w:tabs>
          <w:tab w:val="clear" w:pos="720"/>
          <w:tab w:val="num" w:pos="567"/>
        </w:tabs>
        <w:spacing w:after="0" w:line="360" w:lineRule="auto"/>
        <w:ind w:left="0" w:firstLine="0"/>
        <w:jc w:val="both"/>
      </w:pPr>
      <w:r w:rsidRPr="00AA67F8">
        <w:lastRenderedPageBreak/>
        <w:t xml:space="preserve">Отрегулировать систему (подобрать площадь сечения </w:t>
      </w:r>
      <w:r w:rsidRPr="00AA67F8">
        <w:rPr>
          <w:position w:val="-10"/>
        </w:rPr>
        <w:object w:dxaOrig="260" w:dyaOrig="340" w14:anchorId="232B361C">
          <v:shape id="_x0000_i1096" type="#_x0000_t75" style="width:13.5pt;height:17.25pt" o:ole="">
            <v:imagedata r:id="rId147" o:title=""/>
          </v:shape>
          <o:OLEObject Type="Embed" ProgID="Equation.3" ShapeID="_x0000_i1096" DrawAspect="Content" ObjectID="_1824148330" r:id="rId148"/>
        </w:object>
      </w:r>
      <w:r w:rsidRPr="00AA67F8">
        <w:t xml:space="preserve"> при фиксированной площади спускного отверстия </w:t>
      </w:r>
      <w:r w:rsidRPr="00AA67F8">
        <w:rPr>
          <w:position w:val="-10"/>
        </w:rPr>
        <w:object w:dxaOrig="300" w:dyaOrig="340" w14:anchorId="4BC79448">
          <v:shape id="_x0000_i1097" type="#_x0000_t75" style="width:15pt;height:17.25pt" o:ole="">
            <v:imagedata r:id="rId149" o:title=""/>
          </v:shape>
          <o:OLEObject Type="Embed" ProgID="Equation.3" ShapeID="_x0000_i1097" DrawAspect="Content" ObjectID="_1824148331" r:id="rId150"/>
        </w:object>
      </w:r>
      <w:r w:rsidRPr="00AA67F8">
        <w:t xml:space="preserve">), не допуская повышение давления во втором сосуде больше </w:t>
      </w:r>
      <w:r w:rsidRPr="00AA67F8">
        <w:rPr>
          <w:position w:val="-10"/>
        </w:rPr>
        <w:object w:dxaOrig="499" w:dyaOrig="360" w14:anchorId="42906C44">
          <v:shape id="_x0000_i1098" type="#_x0000_t75" style="width:24.75pt;height:18pt" o:ole="">
            <v:imagedata r:id="rId151" o:title=""/>
          </v:shape>
          <o:OLEObject Type="Embed" ProgID="Equation.3" ShapeID="_x0000_i1098" DrawAspect="Content" ObjectID="_1824148332" r:id="rId152"/>
        </w:object>
      </w:r>
      <w:r w:rsidRPr="00AA67F8">
        <w:t>.</w:t>
      </w:r>
    </w:p>
    <w:p w14:paraId="3C16928F" w14:textId="77777777" w:rsidR="00E83C62" w:rsidRPr="00E83C62" w:rsidRDefault="00E83C62" w:rsidP="00E83C62">
      <w:pPr>
        <w:numPr>
          <w:ilvl w:val="0"/>
          <w:numId w:val="1"/>
        </w:numPr>
        <w:tabs>
          <w:tab w:val="clear" w:pos="720"/>
          <w:tab w:val="num" w:pos="567"/>
        </w:tabs>
        <w:spacing w:after="0" w:line="360" w:lineRule="auto"/>
        <w:ind w:left="0" w:firstLine="0"/>
        <w:jc w:val="both"/>
      </w:pPr>
      <w:r w:rsidRPr="00AA67F8">
        <w:t xml:space="preserve">Составить отчет по </w:t>
      </w:r>
      <w:r>
        <w:t>практической</w:t>
      </w:r>
      <w:r w:rsidRPr="00AA67F8">
        <w:t xml:space="preserve"> работе, содержащий следующие пункты: цель работы, постановка задачи, алгоритм решения задачи, исходные данные для расчета, результаты исследования, анализ резу</w:t>
      </w:r>
      <w:r>
        <w:t>льтатов и выводы.</w:t>
      </w:r>
    </w:p>
    <w:p w14:paraId="4D25F12D" w14:textId="77777777" w:rsidR="00E83C62" w:rsidRDefault="00E83C62" w:rsidP="00E83C62">
      <w:pPr>
        <w:tabs>
          <w:tab w:val="num" w:pos="567"/>
        </w:tabs>
        <w:spacing w:after="0" w:line="360" w:lineRule="auto"/>
        <w:jc w:val="both"/>
        <w:rPr>
          <w:lang w:val="en-US"/>
        </w:rPr>
      </w:pPr>
    </w:p>
    <w:p w14:paraId="3CA7C910" w14:textId="4D50672B" w:rsidR="00E83C62" w:rsidRPr="00E83C62" w:rsidRDefault="00E83C62" w:rsidP="00E83C62">
      <w:pPr>
        <w:spacing w:line="360" w:lineRule="auto"/>
        <w:ind w:firstLine="540"/>
        <w:jc w:val="both"/>
        <w:rPr>
          <w:lang w:val="en-US"/>
        </w:rPr>
      </w:pPr>
      <w:r w:rsidRPr="00AA67F8">
        <w:t xml:space="preserve">Наружное давление </w:t>
      </w:r>
      <w:r w:rsidRPr="00AA67F8">
        <w:rPr>
          <w:position w:val="-12"/>
        </w:rPr>
        <w:object w:dxaOrig="1219" w:dyaOrig="380" w14:anchorId="37CB9CCD">
          <v:shape id="_x0000_i1398" type="#_x0000_t75" style="width:60.75pt;height:18.75pt" o:ole="">
            <v:imagedata r:id="rId153" o:title=""/>
          </v:shape>
          <o:OLEObject Type="Embed" ProgID="Equation.3" ShapeID="_x0000_i1398" DrawAspect="Content" ObjectID="_1824148333" r:id="rId154"/>
        </w:object>
      </w:r>
      <w:r w:rsidRPr="00AA67F8">
        <w:t xml:space="preserve">. Начальная температура газа </w:t>
      </w:r>
      <w:r w:rsidRPr="00AA67F8">
        <w:rPr>
          <w:position w:val="-10"/>
        </w:rPr>
        <w:object w:dxaOrig="1540" w:dyaOrig="340" w14:anchorId="194B3C5E">
          <v:shape id="_x0000_i1399" type="#_x0000_t75" style="width:77.25pt;height:17.25pt" o:ole="">
            <v:imagedata r:id="rId155" o:title=""/>
          </v:shape>
          <o:OLEObject Type="Embed" ProgID="Equation.3" ShapeID="_x0000_i1399" DrawAspect="Content" ObjectID="_1824148334" r:id="rId156"/>
        </w:object>
      </w:r>
      <w:r w:rsidRPr="00AA67F8">
        <w:t xml:space="preserve">. В сосудах находится воздух, который считается идеальным газом с постоянными характеристиками: </w:t>
      </w:r>
      <w:r w:rsidRPr="00AA67F8">
        <w:rPr>
          <w:position w:val="-24"/>
        </w:rPr>
        <w:object w:dxaOrig="1359" w:dyaOrig="620" w14:anchorId="76579818">
          <v:shape id="_x0000_i1400" type="#_x0000_t75" style="width:68.25pt;height:30.75pt" o:ole="">
            <v:imagedata r:id="rId157" o:title=""/>
          </v:shape>
          <o:OLEObject Type="Embed" ProgID="Equation.3" ShapeID="_x0000_i1400" DrawAspect="Content" ObjectID="_1824148335" r:id="rId158"/>
        </w:object>
      </w:r>
      <w:r w:rsidRPr="00AA67F8">
        <w:t xml:space="preserve">; </w:t>
      </w:r>
      <w:r w:rsidRPr="00AA67F8">
        <w:rPr>
          <w:position w:val="-10"/>
        </w:rPr>
        <w:object w:dxaOrig="720" w:dyaOrig="320" w14:anchorId="1972C888">
          <v:shape id="_x0000_i1401" type="#_x0000_t75" style="width:36pt;height:16.5pt" o:ole="">
            <v:imagedata r:id="rId159" o:title=""/>
          </v:shape>
          <o:OLEObject Type="Embed" ProgID="Equation.3" ShapeID="_x0000_i1401" DrawAspect="Content" ObjectID="_1824148336" r:id="rId160"/>
        </w:object>
      </w:r>
      <w:r w:rsidRPr="00AA67F8">
        <w:t>.</w:t>
      </w:r>
    </w:p>
    <w:p w14:paraId="1702BFE3" w14:textId="77777777" w:rsidR="00C3106A" w:rsidRDefault="00C3106A"/>
    <w:sectPr w:rsidR="00C310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97630"/>
    <w:multiLevelType w:val="hybridMultilevel"/>
    <w:tmpl w:val="B240CB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547B26"/>
    <w:multiLevelType w:val="hybridMultilevel"/>
    <w:tmpl w:val="5220E4E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AE6E59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64EF70A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3964102">
    <w:abstractNumId w:val="0"/>
  </w:num>
  <w:num w:numId="2" w16cid:durableId="1236623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6E8"/>
    <w:rsid w:val="002F3B82"/>
    <w:rsid w:val="0036556B"/>
    <w:rsid w:val="008706E8"/>
    <w:rsid w:val="00C3106A"/>
    <w:rsid w:val="00E83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8629"/>
  <w15:chartTrackingRefBased/>
  <w15:docId w15:val="{67BD7E3F-51B5-4723-BB00-3452F3E41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0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nhideWhenUsed/>
    <w:qFormat/>
    <w:rsid w:val="00870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6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0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870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6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06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06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06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06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06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0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0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0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06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06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06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06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706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wmf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63" Type="http://schemas.openxmlformats.org/officeDocument/2006/relationships/image" Target="media/image30.wmf"/><Relationship Id="rId84" Type="http://schemas.openxmlformats.org/officeDocument/2006/relationships/oleObject" Target="embeddings/oleObject40.bin"/><Relationship Id="rId138" Type="http://schemas.openxmlformats.org/officeDocument/2006/relationships/oleObject" Target="embeddings/oleObject67.bin"/><Relationship Id="rId159" Type="http://schemas.openxmlformats.org/officeDocument/2006/relationships/image" Target="media/image78.wmf"/><Relationship Id="rId107" Type="http://schemas.openxmlformats.org/officeDocument/2006/relationships/image" Target="media/image52.wmf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53" Type="http://schemas.openxmlformats.org/officeDocument/2006/relationships/image" Target="media/image25.wmf"/><Relationship Id="rId74" Type="http://schemas.openxmlformats.org/officeDocument/2006/relationships/oleObject" Target="embeddings/oleObject35.bin"/><Relationship Id="rId128" Type="http://schemas.openxmlformats.org/officeDocument/2006/relationships/oleObject" Target="embeddings/oleObject62.bin"/><Relationship Id="rId149" Type="http://schemas.openxmlformats.org/officeDocument/2006/relationships/image" Target="media/image73.wmf"/><Relationship Id="rId5" Type="http://schemas.openxmlformats.org/officeDocument/2006/relationships/image" Target="media/image1.wmf"/><Relationship Id="rId95" Type="http://schemas.openxmlformats.org/officeDocument/2006/relationships/image" Target="media/image46.wmf"/><Relationship Id="rId160" Type="http://schemas.openxmlformats.org/officeDocument/2006/relationships/oleObject" Target="embeddings/oleObject78.bin"/><Relationship Id="rId22" Type="http://schemas.openxmlformats.org/officeDocument/2006/relationships/oleObject" Target="embeddings/oleObject9.bin"/><Relationship Id="rId43" Type="http://schemas.openxmlformats.org/officeDocument/2006/relationships/image" Target="media/image20.wmf"/><Relationship Id="rId64" Type="http://schemas.openxmlformats.org/officeDocument/2006/relationships/oleObject" Target="embeddings/oleObject30.bin"/><Relationship Id="rId118" Type="http://schemas.openxmlformats.org/officeDocument/2006/relationships/oleObject" Target="embeddings/oleObject57.bin"/><Relationship Id="rId139" Type="http://schemas.openxmlformats.org/officeDocument/2006/relationships/image" Target="media/image68.wmf"/><Relationship Id="rId85" Type="http://schemas.openxmlformats.org/officeDocument/2006/relationships/image" Target="media/image41.wmf"/><Relationship Id="rId150" Type="http://schemas.openxmlformats.org/officeDocument/2006/relationships/oleObject" Target="embeddings/oleObject73.bin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33" Type="http://schemas.openxmlformats.org/officeDocument/2006/relationships/image" Target="media/image15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8.wmf"/><Relationship Id="rId103" Type="http://schemas.openxmlformats.org/officeDocument/2006/relationships/image" Target="media/image50.wmf"/><Relationship Id="rId108" Type="http://schemas.openxmlformats.org/officeDocument/2006/relationships/oleObject" Target="embeddings/oleObject52.bin"/><Relationship Id="rId124" Type="http://schemas.openxmlformats.org/officeDocument/2006/relationships/oleObject" Target="embeddings/oleObject60.bin"/><Relationship Id="rId129" Type="http://schemas.openxmlformats.org/officeDocument/2006/relationships/image" Target="media/image63.wmf"/><Relationship Id="rId54" Type="http://schemas.openxmlformats.org/officeDocument/2006/relationships/oleObject" Target="embeddings/oleObject25.bin"/><Relationship Id="rId70" Type="http://schemas.openxmlformats.org/officeDocument/2006/relationships/oleObject" Target="embeddings/oleObject33.bin"/><Relationship Id="rId75" Type="http://schemas.openxmlformats.org/officeDocument/2006/relationships/image" Target="media/image36.wmf"/><Relationship Id="rId91" Type="http://schemas.openxmlformats.org/officeDocument/2006/relationships/image" Target="media/image44.wmf"/><Relationship Id="rId96" Type="http://schemas.openxmlformats.org/officeDocument/2006/relationships/oleObject" Target="embeddings/oleObject46.bin"/><Relationship Id="rId140" Type="http://schemas.openxmlformats.org/officeDocument/2006/relationships/oleObject" Target="embeddings/oleObject68.bin"/><Relationship Id="rId145" Type="http://schemas.openxmlformats.org/officeDocument/2006/relationships/image" Target="media/image71.wmf"/><Relationship Id="rId16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oleObject" Target="embeddings/oleObject55.bin"/><Relationship Id="rId119" Type="http://schemas.openxmlformats.org/officeDocument/2006/relationships/image" Target="media/image58.wmf"/><Relationship Id="rId44" Type="http://schemas.openxmlformats.org/officeDocument/2006/relationships/oleObject" Target="embeddings/oleObject20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1.wmf"/><Relationship Id="rId81" Type="http://schemas.openxmlformats.org/officeDocument/2006/relationships/image" Target="media/image39.wmf"/><Relationship Id="rId86" Type="http://schemas.openxmlformats.org/officeDocument/2006/relationships/oleObject" Target="embeddings/oleObject41.bin"/><Relationship Id="rId130" Type="http://schemas.openxmlformats.org/officeDocument/2006/relationships/oleObject" Target="embeddings/oleObject63.bin"/><Relationship Id="rId135" Type="http://schemas.openxmlformats.org/officeDocument/2006/relationships/image" Target="media/image66.wmf"/><Relationship Id="rId151" Type="http://schemas.openxmlformats.org/officeDocument/2006/relationships/image" Target="media/image74.wmf"/><Relationship Id="rId156" Type="http://schemas.openxmlformats.org/officeDocument/2006/relationships/oleObject" Target="embeddings/oleObject76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109" Type="http://schemas.openxmlformats.org/officeDocument/2006/relationships/image" Target="media/image53.wmf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6.wmf"/><Relationship Id="rId76" Type="http://schemas.openxmlformats.org/officeDocument/2006/relationships/oleObject" Target="embeddings/oleObject36.bin"/><Relationship Id="rId97" Type="http://schemas.openxmlformats.org/officeDocument/2006/relationships/image" Target="media/image47.wmf"/><Relationship Id="rId104" Type="http://schemas.openxmlformats.org/officeDocument/2006/relationships/oleObject" Target="embeddings/oleObject50.bin"/><Relationship Id="rId120" Type="http://schemas.openxmlformats.org/officeDocument/2006/relationships/oleObject" Target="embeddings/oleObject58.bin"/><Relationship Id="rId125" Type="http://schemas.openxmlformats.org/officeDocument/2006/relationships/image" Target="media/image61.wmf"/><Relationship Id="rId141" Type="http://schemas.openxmlformats.org/officeDocument/2006/relationships/image" Target="media/image69.wmf"/><Relationship Id="rId146" Type="http://schemas.openxmlformats.org/officeDocument/2006/relationships/oleObject" Target="embeddings/oleObject71.bin"/><Relationship Id="rId7" Type="http://schemas.openxmlformats.org/officeDocument/2006/relationships/image" Target="media/image2.wmf"/><Relationship Id="rId71" Type="http://schemas.openxmlformats.org/officeDocument/2006/relationships/image" Target="media/image34.wmf"/><Relationship Id="rId92" Type="http://schemas.openxmlformats.org/officeDocument/2006/relationships/oleObject" Target="embeddings/oleObject44.bin"/><Relationship Id="rId16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13.e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1.bin"/><Relationship Id="rId87" Type="http://schemas.openxmlformats.org/officeDocument/2006/relationships/image" Target="media/image42.wmf"/><Relationship Id="rId110" Type="http://schemas.openxmlformats.org/officeDocument/2006/relationships/oleObject" Target="embeddings/oleObject53.bin"/><Relationship Id="rId115" Type="http://schemas.openxmlformats.org/officeDocument/2006/relationships/image" Target="media/image56.wmf"/><Relationship Id="rId131" Type="http://schemas.openxmlformats.org/officeDocument/2006/relationships/image" Target="media/image64.wmf"/><Relationship Id="rId136" Type="http://schemas.openxmlformats.org/officeDocument/2006/relationships/oleObject" Target="embeddings/oleObject66.bin"/><Relationship Id="rId157" Type="http://schemas.openxmlformats.org/officeDocument/2006/relationships/image" Target="media/image77.wmf"/><Relationship Id="rId61" Type="http://schemas.openxmlformats.org/officeDocument/2006/relationships/image" Target="media/image29.wmf"/><Relationship Id="rId82" Type="http://schemas.openxmlformats.org/officeDocument/2006/relationships/oleObject" Target="embeddings/oleObject39.bin"/><Relationship Id="rId152" Type="http://schemas.openxmlformats.org/officeDocument/2006/relationships/oleObject" Target="embeddings/oleObject74.bin"/><Relationship Id="rId19" Type="http://schemas.openxmlformats.org/officeDocument/2006/relationships/image" Target="media/image8.wmf"/><Relationship Id="rId14" Type="http://schemas.openxmlformats.org/officeDocument/2006/relationships/oleObject" Target="embeddings/oleObject5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56" Type="http://schemas.openxmlformats.org/officeDocument/2006/relationships/oleObject" Target="embeddings/oleObject26.bin"/><Relationship Id="rId77" Type="http://schemas.openxmlformats.org/officeDocument/2006/relationships/image" Target="media/image37.wmf"/><Relationship Id="rId100" Type="http://schemas.openxmlformats.org/officeDocument/2006/relationships/oleObject" Target="embeddings/oleObject48.bin"/><Relationship Id="rId105" Type="http://schemas.openxmlformats.org/officeDocument/2006/relationships/image" Target="media/image51.wmf"/><Relationship Id="rId126" Type="http://schemas.openxmlformats.org/officeDocument/2006/relationships/oleObject" Target="embeddings/oleObject61.bin"/><Relationship Id="rId147" Type="http://schemas.openxmlformats.org/officeDocument/2006/relationships/image" Target="media/image72.wmf"/><Relationship Id="rId8" Type="http://schemas.openxmlformats.org/officeDocument/2006/relationships/oleObject" Target="embeddings/oleObject2.bin"/><Relationship Id="rId51" Type="http://schemas.openxmlformats.org/officeDocument/2006/relationships/image" Target="media/image24.wmf"/><Relationship Id="rId72" Type="http://schemas.openxmlformats.org/officeDocument/2006/relationships/oleObject" Target="embeddings/oleObject34.bin"/><Relationship Id="rId93" Type="http://schemas.openxmlformats.org/officeDocument/2006/relationships/image" Target="media/image45.wmf"/><Relationship Id="rId98" Type="http://schemas.openxmlformats.org/officeDocument/2006/relationships/oleObject" Target="embeddings/oleObject47.bin"/><Relationship Id="rId121" Type="http://schemas.openxmlformats.org/officeDocument/2006/relationships/image" Target="media/image59.wmf"/><Relationship Id="rId142" Type="http://schemas.openxmlformats.org/officeDocument/2006/relationships/oleObject" Target="embeddings/oleObject69.bin"/><Relationship Id="rId3" Type="http://schemas.openxmlformats.org/officeDocument/2006/relationships/settings" Target="settings.xml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2.wmf"/><Relationship Id="rId116" Type="http://schemas.openxmlformats.org/officeDocument/2006/relationships/oleObject" Target="embeddings/oleObject56.bin"/><Relationship Id="rId137" Type="http://schemas.openxmlformats.org/officeDocument/2006/relationships/image" Target="media/image67.wmf"/><Relationship Id="rId158" Type="http://schemas.openxmlformats.org/officeDocument/2006/relationships/oleObject" Target="embeddings/oleObject77.bin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29.bin"/><Relationship Id="rId83" Type="http://schemas.openxmlformats.org/officeDocument/2006/relationships/image" Target="media/image40.emf"/><Relationship Id="rId88" Type="http://schemas.openxmlformats.org/officeDocument/2006/relationships/oleObject" Target="embeddings/oleObject42.bin"/><Relationship Id="rId111" Type="http://schemas.openxmlformats.org/officeDocument/2006/relationships/image" Target="media/image54.wmf"/><Relationship Id="rId132" Type="http://schemas.openxmlformats.org/officeDocument/2006/relationships/oleObject" Target="embeddings/oleObject64.bin"/><Relationship Id="rId153" Type="http://schemas.openxmlformats.org/officeDocument/2006/relationships/image" Target="media/image75.wmf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7.wmf"/><Relationship Id="rId106" Type="http://schemas.openxmlformats.org/officeDocument/2006/relationships/oleObject" Target="embeddings/oleObject51.bin"/><Relationship Id="rId127" Type="http://schemas.openxmlformats.org/officeDocument/2006/relationships/image" Target="media/image62.wmf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5.wmf"/><Relationship Id="rId78" Type="http://schemas.openxmlformats.org/officeDocument/2006/relationships/oleObject" Target="embeddings/oleObject37.bin"/><Relationship Id="rId94" Type="http://schemas.openxmlformats.org/officeDocument/2006/relationships/oleObject" Target="embeddings/oleObject45.bin"/><Relationship Id="rId99" Type="http://schemas.openxmlformats.org/officeDocument/2006/relationships/image" Target="media/image48.wmf"/><Relationship Id="rId101" Type="http://schemas.openxmlformats.org/officeDocument/2006/relationships/image" Target="media/image49.wmf"/><Relationship Id="rId122" Type="http://schemas.openxmlformats.org/officeDocument/2006/relationships/oleObject" Target="embeddings/oleObject59.bin"/><Relationship Id="rId143" Type="http://schemas.openxmlformats.org/officeDocument/2006/relationships/image" Target="media/image70.wmf"/><Relationship Id="rId148" Type="http://schemas.openxmlformats.org/officeDocument/2006/relationships/oleObject" Target="embeddings/oleObject72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26" Type="http://schemas.openxmlformats.org/officeDocument/2006/relationships/oleObject" Target="embeddings/oleObject11.bin"/><Relationship Id="rId47" Type="http://schemas.openxmlformats.org/officeDocument/2006/relationships/image" Target="media/image22.wmf"/><Relationship Id="rId68" Type="http://schemas.openxmlformats.org/officeDocument/2006/relationships/oleObject" Target="embeddings/oleObject32.bin"/><Relationship Id="rId89" Type="http://schemas.openxmlformats.org/officeDocument/2006/relationships/image" Target="media/image43.wmf"/><Relationship Id="rId112" Type="http://schemas.openxmlformats.org/officeDocument/2006/relationships/oleObject" Target="embeddings/oleObject54.bin"/><Relationship Id="rId133" Type="http://schemas.openxmlformats.org/officeDocument/2006/relationships/image" Target="media/image65.wmf"/><Relationship Id="rId154" Type="http://schemas.openxmlformats.org/officeDocument/2006/relationships/oleObject" Target="embeddings/oleObject75.bin"/><Relationship Id="rId16" Type="http://schemas.openxmlformats.org/officeDocument/2006/relationships/oleObject" Target="embeddings/oleObject6.bin"/><Relationship Id="rId37" Type="http://schemas.openxmlformats.org/officeDocument/2006/relationships/image" Target="media/image17.wmf"/><Relationship Id="rId58" Type="http://schemas.openxmlformats.org/officeDocument/2006/relationships/oleObject" Target="embeddings/oleObject27.bin"/><Relationship Id="rId79" Type="http://schemas.openxmlformats.org/officeDocument/2006/relationships/image" Target="media/image38.wmf"/><Relationship Id="rId102" Type="http://schemas.openxmlformats.org/officeDocument/2006/relationships/oleObject" Target="embeddings/oleObject49.bin"/><Relationship Id="rId123" Type="http://schemas.openxmlformats.org/officeDocument/2006/relationships/image" Target="media/image60.wmf"/><Relationship Id="rId144" Type="http://schemas.openxmlformats.org/officeDocument/2006/relationships/oleObject" Target="embeddings/oleObject70.bin"/><Relationship Id="rId90" Type="http://schemas.openxmlformats.org/officeDocument/2006/relationships/oleObject" Target="embeddings/oleObject43.bin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3.wmf"/><Relationship Id="rId113" Type="http://schemas.openxmlformats.org/officeDocument/2006/relationships/image" Target="media/image55.wmf"/><Relationship Id="rId134" Type="http://schemas.openxmlformats.org/officeDocument/2006/relationships/oleObject" Target="embeddings/oleObject65.bin"/><Relationship Id="rId80" Type="http://schemas.openxmlformats.org/officeDocument/2006/relationships/oleObject" Target="embeddings/oleObject38.bin"/><Relationship Id="rId155" Type="http://schemas.openxmlformats.org/officeDocument/2006/relationships/image" Target="media/image7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1023</Words>
  <Characters>5834</Characters>
  <Application>Microsoft Office Word</Application>
  <DocSecurity>0</DocSecurity>
  <Lines>48</Lines>
  <Paragraphs>13</Paragraphs>
  <ScaleCrop>false</ScaleCrop>
  <Company/>
  <LinksUpToDate>false</LinksUpToDate>
  <CharactersWithSpaces>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Петровивичь</dc:creator>
  <cp:keywords/>
  <dc:description/>
  <cp:lastModifiedBy>Юра Петровивичь</cp:lastModifiedBy>
  <cp:revision>2</cp:revision>
  <dcterms:created xsi:type="dcterms:W3CDTF">2025-11-08T18:58:00Z</dcterms:created>
  <dcterms:modified xsi:type="dcterms:W3CDTF">2025-11-08T18:59:00Z</dcterms:modified>
</cp:coreProperties>
</file>