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457E7" w14:textId="77777777" w:rsidR="00C82993" w:rsidRDefault="00C82993" w:rsidP="00C82993">
      <w:pPr>
        <w:pStyle w:val="afb"/>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以下是一些常见的多模态数据类型，它们在自动驾驶系统中被广泛使用：</w:t>
      </w:r>
    </w:p>
    <w:p w14:paraId="543D0711"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图像数据（</w:t>
      </w:r>
      <w:r>
        <w:rPr>
          <w:rStyle w:val="afc"/>
          <w:rFonts w:ascii="Helvetica" w:hAnsi="Helvetica" w:cs="Helvetica"/>
          <w:color w:val="060607"/>
          <w:spacing w:val="8"/>
        </w:rPr>
        <w:t>Visual Data</w:t>
      </w:r>
      <w:r>
        <w:rPr>
          <w:rStyle w:val="afc"/>
          <w:rFonts w:ascii="Helvetica" w:hAnsi="Helvetica" w:cs="Helvetica"/>
          <w:color w:val="060607"/>
          <w:spacing w:val="8"/>
        </w:rPr>
        <w:t>）</w:t>
      </w:r>
      <w:r>
        <w:rPr>
          <w:rFonts w:ascii="Helvetica" w:hAnsi="Helvetica" w:cs="Helvetica"/>
          <w:color w:val="060607"/>
          <w:spacing w:val="8"/>
          <w:sz w:val="21"/>
          <w:szCs w:val="21"/>
        </w:rPr>
        <w:t>：来自车载摄像头的图像数据，可以是单目、双目或多摄像头系统，提供丰富的色彩和纹理信息，用于物体检测、语义分割和场景理解。</w:t>
      </w:r>
    </w:p>
    <w:p w14:paraId="44450253"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激光雷达数据（</w:t>
      </w:r>
      <w:r>
        <w:rPr>
          <w:rStyle w:val="afc"/>
          <w:rFonts w:ascii="Helvetica" w:hAnsi="Helvetica" w:cs="Helvetica"/>
          <w:color w:val="060607"/>
          <w:spacing w:val="8"/>
        </w:rPr>
        <w:t>LiDAR Data</w:t>
      </w:r>
      <w:r>
        <w:rPr>
          <w:rStyle w:val="afc"/>
          <w:rFonts w:ascii="Helvetica" w:hAnsi="Helvetica" w:cs="Helvetica"/>
          <w:color w:val="060607"/>
          <w:spacing w:val="8"/>
        </w:rPr>
        <w:t>）</w:t>
      </w:r>
      <w:r>
        <w:rPr>
          <w:rFonts w:ascii="Helvetica" w:hAnsi="Helvetica" w:cs="Helvetica"/>
          <w:color w:val="060607"/>
          <w:spacing w:val="8"/>
          <w:sz w:val="21"/>
          <w:szCs w:val="21"/>
        </w:rPr>
        <w:t>：激光雷达通过发射激光脉冲并测量反射回来的时间来生成周围环境的精确三维点云，用于高精度的物体检测、自由空间检测和地图构建。</w:t>
      </w:r>
    </w:p>
    <w:p w14:paraId="2676FA41"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雷达数据（</w:t>
      </w:r>
      <w:r>
        <w:rPr>
          <w:rStyle w:val="afc"/>
          <w:rFonts w:ascii="Helvetica" w:hAnsi="Helvetica" w:cs="Helvetica"/>
          <w:color w:val="060607"/>
          <w:spacing w:val="8"/>
        </w:rPr>
        <w:t>Radar Data</w:t>
      </w:r>
      <w:r>
        <w:rPr>
          <w:rStyle w:val="afc"/>
          <w:rFonts w:ascii="Helvetica" w:hAnsi="Helvetica" w:cs="Helvetica"/>
          <w:color w:val="060607"/>
          <w:spacing w:val="8"/>
        </w:rPr>
        <w:t>）</w:t>
      </w:r>
      <w:r>
        <w:rPr>
          <w:rFonts w:ascii="Helvetica" w:hAnsi="Helvetica" w:cs="Helvetica"/>
          <w:color w:val="060607"/>
          <w:spacing w:val="8"/>
          <w:sz w:val="21"/>
          <w:szCs w:val="21"/>
        </w:rPr>
        <w:t>：雷达通过发射无线电波并接收反射波来检测物体的距离、速度和角度，常用于远距离物体检测和车辆跟踪。</w:t>
      </w:r>
    </w:p>
    <w:p w14:paraId="3D6B49C2"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GPS</w:t>
      </w:r>
      <w:r>
        <w:rPr>
          <w:rStyle w:val="afc"/>
          <w:rFonts w:ascii="Helvetica" w:hAnsi="Helvetica" w:cs="Helvetica"/>
          <w:color w:val="060607"/>
          <w:spacing w:val="8"/>
        </w:rPr>
        <w:t>和惯性测量单元（</w:t>
      </w:r>
      <w:r>
        <w:rPr>
          <w:rStyle w:val="afc"/>
          <w:rFonts w:ascii="Helvetica" w:hAnsi="Helvetica" w:cs="Helvetica"/>
          <w:color w:val="060607"/>
          <w:spacing w:val="8"/>
        </w:rPr>
        <w:t>IMU</w:t>
      </w:r>
      <w:r>
        <w:rPr>
          <w:rStyle w:val="afc"/>
          <w:rFonts w:ascii="Helvetica" w:hAnsi="Helvetica" w:cs="Helvetica"/>
          <w:color w:val="060607"/>
          <w:spacing w:val="8"/>
        </w:rPr>
        <w:t>）数据</w:t>
      </w:r>
      <w:r>
        <w:rPr>
          <w:rFonts w:ascii="Helvetica" w:hAnsi="Helvetica" w:cs="Helvetica"/>
          <w:color w:val="060607"/>
          <w:spacing w:val="8"/>
          <w:sz w:val="21"/>
          <w:szCs w:val="21"/>
        </w:rPr>
        <w:t>：提供车辆的位置、速度和方向信息，用于定位和导航。</w:t>
      </w:r>
    </w:p>
    <w:p w14:paraId="57F96F84"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事件相机数据（</w:t>
      </w:r>
      <w:r>
        <w:rPr>
          <w:rStyle w:val="afc"/>
          <w:rFonts w:ascii="Helvetica" w:hAnsi="Helvetica" w:cs="Helvetica"/>
          <w:color w:val="060607"/>
          <w:spacing w:val="8"/>
        </w:rPr>
        <w:t>Event Camera Data</w:t>
      </w:r>
      <w:r>
        <w:rPr>
          <w:rStyle w:val="afc"/>
          <w:rFonts w:ascii="Helvetica" w:hAnsi="Helvetica" w:cs="Helvetica"/>
          <w:color w:val="060607"/>
          <w:spacing w:val="8"/>
        </w:rPr>
        <w:t>）</w:t>
      </w:r>
      <w:r>
        <w:rPr>
          <w:rFonts w:ascii="Helvetica" w:hAnsi="Helvetica" w:cs="Helvetica"/>
          <w:color w:val="060607"/>
          <w:spacing w:val="8"/>
          <w:sz w:val="21"/>
          <w:szCs w:val="21"/>
        </w:rPr>
        <w:t>：一种新型相机，能够以高时间分辨率记录像素级的亮度变化，适用于动态环境的感知。</w:t>
      </w:r>
    </w:p>
    <w:p w14:paraId="17380534"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音频数据（</w:t>
      </w:r>
      <w:r>
        <w:rPr>
          <w:rStyle w:val="afc"/>
          <w:rFonts w:ascii="Helvetica" w:hAnsi="Helvetica" w:cs="Helvetica"/>
          <w:color w:val="060607"/>
          <w:spacing w:val="8"/>
        </w:rPr>
        <w:t>Audio Data</w:t>
      </w:r>
      <w:r>
        <w:rPr>
          <w:rStyle w:val="afc"/>
          <w:rFonts w:ascii="Helvetica" w:hAnsi="Helvetica" w:cs="Helvetica"/>
          <w:color w:val="060607"/>
          <w:spacing w:val="8"/>
        </w:rPr>
        <w:t>）</w:t>
      </w:r>
      <w:r>
        <w:rPr>
          <w:rFonts w:ascii="Helvetica" w:hAnsi="Helvetica" w:cs="Helvetica"/>
          <w:color w:val="060607"/>
          <w:spacing w:val="8"/>
          <w:sz w:val="21"/>
          <w:szCs w:val="21"/>
        </w:rPr>
        <w:t>：虽然在自动驾驶中使用较少，但音频数据可以提供有关车辆周围环境的额外信息，如紧急车辆的警报声。</w:t>
      </w:r>
    </w:p>
    <w:p w14:paraId="5B2C6518"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车辆通信系统数据（</w:t>
      </w:r>
      <w:r>
        <w:rPr>
          <w:rStyle w:val="afc"/>
          <w:rFonts w:ascii="Helvetica" w:hAnsi="Helvetica" w:cs="Helvetica"/>
          <w:color w:val="060607"/>
          <w:spacing w:val="8"/>
        </w:rPr>
        <w:t>V2X Data</w:t>
      </w:r>
      <w:r>
        <w:rPr>
          <w:rStyle w:val="afc"/>
          <w:rFonts w:ascii="Helvetica" w:hAnsi="Helvetica" w:cs="Helvetica"/>
          <w:color w:val="060607"/>
          <w:spacing w:val="8"/>
        </w:rPr>
        <w:t>）</w:t>
      </w:r>
      <w:r>
        <w:rPr>
          <w:rFonts w:ascii="Helvetica" w:hAnsi="Helvetica" w:cs="Helvetica"/>
          <w:color w:val="060607"/>
          <w:spacing w:val="8"/>
          <w:sz w:val="21"/>
          <w:szCs w:val="21"/>
        </w:rPr>
        <w:t>：包括车辆对车辆（</w:t>
      </w:r>
      <w:r>
        <w:rPr>
          <w:rFonts w:ascii="Helvetica" w:hAnsi="Helvetica" w:cs="Helvetica"/>
          <w:color w:val="060607"/>
          <w:spacing w:val="8"/>
          <w:sz w:val="21"/>
          <w:szCs w:val="21"/>
        </w:rPr>
        <w:t>V2V</w:t>
      </w:r>
      <w:r>
        <w:rPr>
          <w:rFonts w:ascii="Helvetica" w:hAnsi="Helvetica" w:cs="Helvetica"/>
          <w:color w:val="060607"/>
          <w:spacing w:val="8"/>
          <w:sz w:val="21"/>
          <w:szCs w:val="21"/>
        </w:rPr>
        <w:t>）、车辆对基础设施（</w:t>
      </w:r>
      <w:r>
        <w:rPr>
          <w:rFonts w:ascii="Helvetica" w:hAnsi="Helvetica" w:cs="Helvetica"/>
          <w:color w:val="060607"/>
          <w:spacing w:val="8"/>
          <w:sz w:val="21"/>
          <w:szCs w:val="21"/>
        </w:rPr>
        <w:t>V2I</w:t>
      </w:r>
      <w:r>
        <w:rPr>
          <w:rFonts w:ascii="Helvetica" w:hAnsi="Helvetica" w:cs="Helvetica"/>
          <w:color w:val="060607"/>
          <w:spacing w:val="8"/>
          <w:sz w:val="21"/>
          <w:szCs w:val="21"/>
        </w:rPr>
        <w:t>）等通信数据，可以提供交通流量、信号灯状态等信息。</w:t>
      </w:r>
    </w:p>
    <w:p w14:paraId="512F3551" w14:textId="77777777" w:rsidR="00C82993" w:rsidRDefault="00C82993" w:rsidP="00C82993">
      <w:pPr>
        <w:pStyle w:val="afb"/>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fc"/>
          <w:rFonts w:ascii="Helvetica" w:hAnsi="Helvetica" w:cs="Helvetica"/>
          <w:color w:val="060607"/>
          <w:spacing w:val="8"/>
        </w:rPr>
        <w:t>高精地图数据（</w:t>
      </w:r>
      <w:r>
        <w:rPr>
          <w:rStyle w:val="afc"/>
          <w:rFonts w:ascii="Helvetica" w:hAnsi="Helvetica" w:cs="Helvetica"/>
          <w:color w:val="060607"/>
          <w:spacing w:val="8"/>
        </w:rPr>
        <w:t>HD Map Data</w:t>
      </w:r>
      <w:r>
        <w:rPr>
          <w:rStyle w:val="afc"/>
          <w:rFonts w:ascii="Helvetica" w:hAnsi="Helvetica" w:cs="Helvetica"/>
          <w:color w:val="060607"/>
          <w:spacing w:val="8"/>
        </w:rPr>
        <w:t>）</w:t>
      </w:r>
      <w:r>
        <w:rPr>
          <w:rFonts w:ascii="Helvetica" w:hAnsi="Helvetica" w:cs="Helvetica"/>
          <w:color w:val="060607"/>
          <w:spacing w:val="8"/>
          <w:sz w:val="21"/>
          <w:szCs w:val="21"/>
        </w:rPr>
        <w:t>：包含道路网络、车道标记、交通标志等详细的地理信息，用于车辆的定位和路径规划。</w:t>
      </w:r>
    </w:p>
    <w:p w14:paraId="3F010C30" w14:textId="77777777" w:rsidR="00C82993" w:rsidRPr="00C82993" w:rsidRDefault="00C82993"/>
    <w:p w14:paraId="1BDE09E8" w14:textId="77777777" w:rsidR="00C82993" w:rsidRDefault="00C82993"/>
    <w:p w14:paraId="5D0F04D7" w14:textId="6E05CE7B" w:rsidR="00AF1B84" w:rsidRDefault="00C82993" w:rsidP="00CB2DEA">
      <w:pPr>
        <w:pStyle w:val="4"/>
        <w:rPr>
          <w:rFonts w:hint="eastAsia"/>
        </w:rPr>
      </w:pPr>
      <w:r w:rsidRPr="00C82993">
        <w:t>Multi-modal Sensor Fusion for Auto Driving Perception A Survey</w:t>
      </w:r>
      <w:r w:rsidR="00CB2DEA">
        <w:rPr>
          <w:rFonts w:hint="eastAsia"/>
        </w:rPr>
        <w:t xml:space="preserve">(2022 arxiv) </w:t>
      </w:r>
      <w:r w:rsidR="00CB2DEA">
        <w:rPr>
          <w:rFonts w:hint="eastAsia"/>
        </w:rPr>
        <w:t>综述</w:t>
      </w:r>
    </w:p>
    <w:p w14:paraId="54E12D8E" w14:textId="5FADAAE2" w:rsidR="00C82993" w:rsidRDefault="00C82993">
      <w:r>
        <w:rPr>
          <w:rFonts w:hint="eastAsia"/>
        </w:rPr>
        <w:t>多模态自驾的综述：</w:t>
      </w:r>
      <w:r w:rsidRPr="00C82993">
        <w:rPr>
          <w:rFonts w:hint="eastAsia"/>
        </w:rPr>
        <w:t>这篇综述论文提供了自动驾驶中多模态传感器</w:t>
      </w:r>
      <w:r w:rsidRPr="00BD4C7E">
        <w:rPr>
          <w:rFonts w:hint="eastAsia"/>
          <w:b/>
          <w:bCs/>
        </w:rPr>
        <w:t>融合技术</w:t>
      </w:r>
      <w:r w:rsidRPr="00C82993">
        <w:rPr>
          <w:rFonts w:hint="eastAsia"/>
        </w:rPr>
        <w:t>的全面概述，包括数据级、特征级和决策级融合方法。</w:t>
      </w:r>
      <w:r>
        <w:rPr>
          <w:rFonts w:hint="eastAsia"/>
        </w:rPr>
        <w:t>介绍了感知模块的重要性以及单模态数据感知的局限性，强调了</w:t>
      </w:r>
      <w:r>
        <w:rPr>
          <w:rFonts w:hint="eastAsia"/>
        </w:rPr>
        <w:t>LIDAR</w:t>
      </w:r>
      <w:r>
        <w:rPr>
          <w:rFonts w:hint="eastAsia"/>
        </w:rPr>
        <w:t>和摄像头数据融合的优势。介绍</w:t>
      </w:r>
      <w:r w:rsidRPr="00C82993">
        <w:rPr>
          <w:rFonts w:hint="eastAsia"/>
        </w:rPr>
        <w:t>了一些广泛使用的公开数据集和基准，如</w:t>
      </w:r>
      <w:r w:rsidRPr="00C82993">
        <w:rPr>
          <w:rFonts w:hint="eastAsia"/>
        </w:rPr>
        <w:t>KITTI</w:t>
      </w:r>
      <w:r w:rsidRPr="00C82993">
        <w:rPr>
          <w:rFonts w:hint="eastAsia"/>
        </w:rPr>
        <w:t>、</w:t>
      </w:r>
      <w:r w:rsidRPr="00C82993">
        <w:rPr>
          <w:rFonts w:hint="eastAsia"/>
        </w:rPr>
        <w:t>Waymo</w:t>
      </w:r>
      <w:r w:rsidRPr="00C82993">
        <w:rPr>
          <w:rFonts w:hint="eastAsia"/>
        </w:rPr>
        <w:t>和</w:t>
      </w:r>
      <w:r w:rsidRPr="00C82993">
        <w:rPr>
          <w:rFonts w:hint="eastAsia"/>
        </w:rPr>
        <w:t>nuScenes</w:t>
      </w:r>
      <w:r w:rsidRPr="00C82993">
        <w:rPr>
          <w:rFonts w:hint="eastAsia"/>
        </w:rPr>
        <w:t>。</w:t>
      </w:r>
    </w:p>
    <w:p w14:paraId="4BE43262" w14:textId="51335FC3" w:rsidR="00AF4F3B" w:rsidRDefault="00AF4F3B" w:rsidP="00AF4F3B">
      <w:pPr>
        <w:rPr>
          <w:rFonts w:hint="eastAsia"/>
        </w:rPr>
      </w:pPr>
      <w:r>
        <w:rPr>
          <w:rFonts w:hint="eastAsia"/>
        </w:rPr>
        <w:t>多模态使用方式：这篇综述论文提供了自动驾驶感知任务中基于多模态方法的文献回顾。它详细分析了超过</w:t>
      </w:r>
      <w:r>
        <w:rPr>
          <w:rFonts w:hint="eastAsia"/>
        </w:rPr>
        <w:t>50</w:t>
      </w:r>
      <w:r>
        <w:rPr>
          <w:rFonts w:hint="eastAsia"/>
        </w:rPr>
        <w:t>篇论文，这些论文利用包括激光雷达（</w:t>
      </w:r>
      <w:r>
        <w:rPr>
          <w:rFonts w:hint="eastAsia"/>
        </w:rPr>
        <w:t>LiDAR</w:t>
      </w:r>
      <w:r>
        <w:rPr>
          <w:rFonts w:hint="eastAsia"/>
        </w:rPr>
        <w:t>）和摄像头在内的感知传感器，尝试解决物体检测和语义分割任务。</w:t>
      </w:r>
    </w:p>
    <w:p w14:paraId="4044DC6E" w14:textId="4B68D790" w:rsidR="00AF4F3B" w:rsidRPr="00AF4F3B" w:rsidRDefault="00AF4F3B" w:rsidP="00AF4F3B">
      <w:pPr>
        <w:rPr>
          <w:rFonts w:hint="eastAsia"/>
        </w:rPr>
      </w:pPr>
      <w:r>
        <w:rPr>
          <w:rFonts w:hint="eastAsia"/>
        </w:rPr>
        <w:t>创新点：提出了一种新的多模态融合方法分类法，将融合模型分为两大类（强融合和弱融合），四个小类（早融合、深融合、晚融合、非对称融合），这种分类基于融合阶段的观点，更为合理。对当前融合方法进行了深入分析，聚焦于存在的问题，并对未来可能的研究方向进行了讨论。</w:t>
      </w:r>
    </w:p>
    <w:p w14:paraId="2B4A040C" w14:textId="77777777" w:rsidR="00C82993" w:rsidRDefault="00C82993"/>
    <w:p w14:paraId="36E00D72" w14:textId="02857676" w:rsidR="00C82993" w:rsidRDefault="00C82993" w:rsidP="00CB2DEA">
      <w:pPr>
        <w:pStyle w:val="4"/>
        <w:rPr>
          <w:rStyle w:val="afc"/>
          <w:rFonts w:ascii="Helvetica" w:hAnsi="Helvetica" w:cs="Helvetica"/>
          <w:color w:val="060607"/>
          <w:spacing w:val="8"/>
          <w:shd w:val="clear" w:color="auto" w:fill="FFFFFF"/>
        </w:rPr>
      </w:pPr>
      <w:r>
        <w:rPr>
          <w:rStyle w:val="afc"/>
          <w:rFonts w:ascii="Helvetica" w:hAnsi="Helvetica" w:cs="Helvetica"/>
          <w:color w:val="060607"/>
          <w:spacing w:val="8"/>
          <w:shd w:val="clear" w:color="auto" w:fill="FFFFFF"/>
        </w:rPr>
        <w:t>Multi-Sensor Fusion in Automated Driving: A Survey</w:t>
      </w:r>
      <w:r w:rsidR="0009127A">
        <w:rPr>
          <w:rStyle w:val="afc"/>
          <w:rFonts w:ascii="Helvetica" w:hAnsi="Helvetica" w:cs="Helvetica" w:hint="eastAsia"/>
          <w:color w:val="060607"/>
          <w:spacing w:val="8"/>
          <w:shd w:val="clear" w:color="auto" w:fill="FFFFFF"/>
        </w:rPr>
        <w:t>（</w:t>
      </w:r>
      <w:r w:rsidR="0009127A">
        <w:rPr>
          <w:rStyle w:val="afc"/>
          <w:rFonts w:ascii="Helvetica" w:hAnsi="Helvetica" w:cs="Helvetica" w:hint="eastAsia"/>
          <w:color w:val="060607"/>
          <w:spacing w:val="8"/>
          <w:shd w:val="clear" w:color="auto" w:fill="FFFFFF"/>
        </w:rPr>
        <w:t>2020 IEEE Access</w:t>
      </w:r>
      <w:r w:rsidR="0009127A">
        <w:rPr>
          <w:rStyle w:val="afc"/>
          <w:rFonts w:ascii="Helvetica" w:hAnsi="Helvetica" w:cs="Helvetica" w:hint="eastAsia"/>
          <w:color w:val="060607"/>
          <w:spacing w:val="8"/>
          <w:shd w:val="clear" w:color="auto" w:fill="FFFFFF"/>
        </w:rPr>
        <w:t>）</w:t>
      </w:r>
      <w:r w:rsidR="00CB2DEA">
        <w:rPr>
          <w:rStyle w:val="afc"/>
          <w:rFonts w:ascii="Helvetica" w:hAnsi="Helvetica" w:cs="Helvetica" w:hint="eastAsia"/>
          <w:color w:val="060607"/>
          <w:spacing w:val="8"/>
          <w:shd w:val="clear" w:color="auto" w:fill="FFFFFF"/>
        </w:rPr>
        <w:t>综述</w:t>
      </w:r>
    </w:p>
    <w:p w14:paraId="022FBF6C" w14:textId="7E8670C7" w:rsidR="00C82993" w:rsidRDefault="00C82993">
      <w:pP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这篇论文提供了自动化驾驶中</w:t>
      </w:r>
      <w:r w:rsidRPr="00BD4C7E">
        <w:rPr>
          <w:rFonts w:ascii="Helvetica" w:hAnsi="Helvetica" w:cs="Helvetica"/>
          <w:b/>
          <w:bCs/>
          <w:color w:val="060607"/>
          <w:spacing w:val="8"/>
          <w:szCs w:val="21"/>
          <w:shd w:val="clear" w:color="auto" w:fill="FFFFFF"/>
        </w:rPr>
        <w:t>多传感器融合</w:t>
      </w:r>
      <w:r>
        <w:rPr>
          <w:rFonts w:ascii="Helvetica" w:hAnsi="Helvetica" w:cs="Helvetica"/>
          <w:color w:val="060607"/>
          <w:spacing w:val="8"/>
          <w:szCs w:val="21"/>
          <w:shd w:val="clear" w:color="auto" w:fill="FFFFFF"/>
        </w:rPr>
        <w:t>的综述，涵盖了</w:t>
      </w:r>
      <w:r>
        <w:rPr>
          <w:rFonts w:ascii="Helvetica" w:hAnsi="Helvetica" w:cs="Helvetica"/>
          <w:color w:val="060607"/>
          <w:spacing w:val="8"/>
          <w:szCs w:val="21"/>
          <w:shd w:val="clear" w:color="auto" w:fill="FFFFFF"/>
        </w:rPr>
        <w:t>50</w:t>
      </w:r>
      <w:r>
        <w:rPr>
          <w:rFonts w:ascii="Helvetica" w:hAnsi="Helvetica" w:cs="Helvetica"/>
          <w:color w:val="060607"/>
          <w:spacing w:val="8"/>
          <w:szCs w:val="21"/>
          <w:shd w:val="clear" w:color="auto" w:fill="FFFFFF"/>
        </w:rPr>
        <w:t>多篇利用</w:t>
      </w:r>
      <w:r>
        <w:rPr>
          <w:rFonts w:ascii="Helvetica" w:hAnsi="Helvetica" w:cs="Helvetica"/>
          <w:color w:val="060607"/>
          <w:spacing w:val="8"/>
          <w:szCs w:val="21"/>
          <w:shd w:val="clear" w:color="auto" w:fill="FFFFFF"/>
        </w:rPr>
        <w:t>LiDAR</w:t>
      </w:r>
      <w:r>
        <w:rPr>
          <w:rFonts w:ascii="Helvetica" w:hAnsi="Helvetica" w:cs="Helvetica"/>
          <w:color w:val="060607"/>
          <w:spacing w:val="8"/>
          <w:szCs w:val="21"/>
          <w:shd w:val="clear" w:color="auto" w:fill="FFFFFF"/>
        </w:rPr>
        <w:t>和摄像头的论文，并提出了新的融合方法分类法</w:t>
      </w:r>
    </w:p>
    <w:p w14:paraId="0238899E" w14:textId="77777777" w:rsidR="00AF4F3B" w:rsidRPr="00AF4F3B" w:rsidRDefault="00AF4F3B" w:rsidP="00AF4F3B">
      <w:pPr>
        <w:rPr>
          <w:rFonts w:ascii="Helvetica" w:hAnsi="Helvetica" w:cs="Helvetica" w:hint="eastAsia"/>
          <w:color w:val="060607"/>
          <w:spacing w:val="8"/>
          <w:szCs w:val="21"/>
          <w:shd w:val="clear" w:color="auto" w:fill="FFFFFF"/>
        </w:rPr>
      </w:pPr>
      <w:r w:rsidRPr="00AF4F3B">
        <w:rPr>
          <w:rFonts w:ascii="Helvetica" w:hAnsi="Helvetica" w:cs="Helvetica" w:hint="eastAsia"/>
          <w:color w:val="060607"/>
          <w:spacing w:val="8"/>
          <w:szCs w:val="21"/>
          <w:shd w:val="clear" w:color="auto" w:fill="FFFFFF"/>
        </w:rPr>
        <w:t>多模态使用方式：这篇综述论文主要讨论了近年来自动驾驶中多传感器融合的不同策略。分析了包括雷达、激光雷达、摄像头、超声波、</w:t>
      </w:r>
      <w:r w:rsidRPr="00AF4F3B">
        <w:rPr>
          <w:rFonts w:ascii="Helvetica" w:hAnsi="Helvetica" w:cs="Helvetica" w:hint="eastAsia"/>
          <w:color w:val="060607"/>
          <w:spacing w:val="8"/>
          <w:szCs w:val="21"/>
          <w:shd w:val="clear" w:color="auto" w:fill="FFFFFF"/>
        </w:rPr>
        <w:t>GPS</w:t>
      </w:r>
      <w:r w:rsidRPr="00AF4F3B">
        <w:rPr>
          <w:rFonts w:ascii="Helvetica" w:hAnsi="Helvetica" w:cs="Helvetica" w:hint="eastAsia"/>
          <w:color w:val="060607"/>
          <w:spacing w:val="8"/>
          <w:szCs w:val="21"/>
          <w:shd w:val="clear" w:color="auto" w:fill="FFFFFF"/>
        </w:rPr>
        <w:t>、</w:t>
      </w:r>
      <w:r w:rsidRPr="00AF4F3B">
        <w:rPr>
          <w:rFonts w:ascii="Helvetica" w:hAnsi="Helvetica" w:cs="Helvetica" w:hint="eastAsia"/>
          <w:color w:val="060607"/>
          <w:spacing w:val="8"/>
          <w:szCs w:val="21"/>
          <w:shd w:val="clear" w:color="auto" w:fill="FFFFFF"/>
        </w:rPr>
        <w:t>IMU</w:t>
      </w:r>
      <w:r w:rsidRPr="00AF4F3B">
        <w:rPr>
          <w:rFonts w:ascii="Helvetica" w:hAnsi="Helvetica" w:cs="Helvetica" w:hint="eastAsia"/>
          <w:color w:val="060607"/>
          <w:spacing w:val="8"/>
          <w:szCs w:val="21"/>
          <w:shd w:val="clear" w:color="auto" w:fill="FFFFFF"/>
        </w:rPr>
        <w:t>和</w:t>
      </w:r>
      <w:r w:rsidRPr="00AF4F3B">
        <w:rPr>
          <w:rFonts w:ascii="Helvetica" w:hAnsi="Helvetica" w:cs="Helvetica" w:hint="eastAsia"/>
          <w:color w:val="060607"/>
          <w:spacing w:val="8"/>
          <w:szCs w:val="21"/>
          <w:shd w:val="clear" w:color="auto" w:fill="FFFFFF"/>
        </w:rPr>
        <w:t>V2X</w:t>
      </w:r>
      <w:r w:rsidRPr="00AF4F3B">
        <w:rPr>
          <w:rFonts w:ascii="Helvetica" w:hAnsi="Helvetica" w:cs="Helvetica" w:hint="eastAsia"/>
          <w:color w:val="060607"/>
          <w:spacing w:val="8"/>
          <w:szCs w:val="21"/>
          <w:shd w:val="clear" w:color="auto" w:fill="FFFFFF"/>
        </w:rPr>
        <w:t>等传统传感器的性能和多传感器融合的必要性。</w:t>
      </w:r>
    </w:p>
    <w:p w14:paraId="4E043037" w14:textId="77777777" w:rsidR="00AF4F3B" w:rsidRPr="00AF4F3B" w:rsidRDefault="00AF4F3B" w:rsidP="00AF4F3B">
      <w:pPr>
        <w:rPr>
          <w:rFonts w:ascii="Helvetica" w:hAnsi="Helvetica" w:cs="Helvetica"/>
          <w:color w:val="060607"/>
          <w:spacing w:val="8"/>
          <w:szCs w:val="21"/>
          <w:shd w:val="clear" w:color="auto" w:fill="FFFFFF"/>
        </w:rPr>
      </w:pPr>
    </w:p>
    <w:p w14:paraId="1C0EAD42" w14:textId="17D161A2" w:rsidR="00AF4F3B" w:rsidRPr="00AF4F3B" w:rsidRDefault="00AF4F3B" w:rsidP="00AF4F3B">
      <w:pPr>
        <w:rPr>
          <w:rFonts w:ascii="Helvetica" w:hAnsi="Helvetica" w:cs="Helvetica" w:hint="eastAsia"/>
          <w:color w:val="060607"/>
          <w:spacing w:val="8"/>
          <w:szCs w:val="21"/>
          <w:shd w:val="clear" w:color="auto" w:fill="FFFFFF"/>
        </w:rPr>
      </w:pPr>
      <w:r w:rsidRPr="00AF4F3B">
        <w:rPr>
          <w:rFonts w:ascii="Helvetica" w:hAnsi="Helvetica" w:cs="Helvetica" w:hint="eastAsia"/>
          <w:color w:val="060607"/>
          <w:spacing w:val="8"/>
          <w:szCs w:val="21"/>
          <w:shd w:val="clear" w:color="auto" w:fill="FFFFFF"/>
        </w:rPr>
        <w:t>创新点</w:t>
      </w:r>
      <w:r>
        <w:rPr>
          <w:rFonts w:ascii="Helvetica" w:hAnsi="Helvetica" w:cs="Helvetica" w:hint="eastAsia"/>
          <w:color w:val="060607"/>
          <w:spacing w:val="8"/>
          <w:szCs w:val="21"/>
          <w:shd w:val="clear" w:color="auto" w:fill="FFFFFF"/>
        </w:rPr>
        <w:t>：</w:t>
      </w:r>
      <w:r w:rsidRPr="00AF4F3B">
        <w:rPr>
          <w:rFonts w:ascii="Helvetica" w:hAnsi="Helvetica" w:cs="Helvetica" w:hint="eastAsia"/>
          <w:color w:val="060607"/>
          <w:spacing w:val="8"/>
          <w:szCs w:val="21"/>
          <w:shd w:val="clear" w:color="auto" w:fill="FFFFFF"/>
        </w:rPr>
        <w:t>将融合策略分为四类：基于可辨识单元的融合（</w:t>
      </w:r>
      <w:r w:rsidRPr="00AF4F3B">
        <w:rPr>
          <w:rFonts w:ascii="Helvetica" w:hAnsi="Helvetica" w:cs="Helvetica" w:hint="eastAsia"/>
          <w:color w:val="060607"/>
          <w:spacing w:val="8"/>
          <w:szCs w:val="21"/>
          <w:shd w:val="clear" w:color="auto" w:fill="FFFFFF"/>
        </w:rPr>
        <w:t>FBDU</w:t>
      </w:r>
      <w:r w:rsidRPr="00AF4F3B">
        <w:rPr>
          <w:rFonts w:ascii="Helvetica" w:hAnsi="Helvetica" w:cs="Helvetica" w:hint="eastAsia"/>
          <w:color w:val="060607"/>
          <w:spacing w:val="8"/>
          <w:szCs w:val="21"/>
          <w:shd w:val="clear" w:color="auto" w:fill="FFFFFF"/>
        </w:rPr>
        <w:t>）、基于互补特征的融合（</w:t>
      </w:r>
      <w:r w:rsidRPr="00AF4F3B">
        <w:rPr>
          <w:rFonts w:ascii="Helvetica" w:hAnsi="Helvetica" w:cs="Helvetica" w:hint="eastAsia"/>
          <w:color w:val="060607"/>
          <w:spacing w:val="8"/>
          <w:szCs w:val="21"/>
          <w:shd w:val="clear" w:color="auto" w:fill="FFFFFF"/>
        </w:rPr>
        <w:t>FBCF</w:t>
      </w:r>
      <w:r w:rsidRPr="00AF4F3B">
        <w:rPr>
          <w:rFonts w:ascii="Helvetica" w:hAnsi="Helvetica" w:cs="Helvetica" w:hint="eastAsia"/>
          <w:color w:val="060607"/>
          <w:spacing w:val="8"/>
          <w:szCs w:val="21"/>
          <w:shd w:val="clear" w:color="auto" w:fill="FFFFFF"/>
        </w:rPr>
        <w:t>）、基于多源决策的融合（</w:t>
      </w:r>
      <w:r w:rsidRPr="00AF4F3B">
        <w:rPr>
          <w:rFonts w:ascii="Helvetica" w:hAnsi="Helvetica" w:cs="Helvetica" w:hint="eastAsia"/>
          <w:color w:val="060607"/>
          <w:spacing w:val="8"/>
          <w:szCs w:val="21"/>
          <w:shd w:val="clear" w:color="auto" w:fill="FFFFFF"/>
        </w:rPr>
        <w:t>FBMDM</w:t>
      </w:r>
      <w:r w:rsidRPr="00AF4F3B">
        <w:rPr>
          <w:rFonts w:ascii="Helvetica" w:hAnsi="Helvetica" w:cs="Helvetica" w:hint="eastAsia"/>
          <w:color w:val="060607"/>
          <w:spacing w:val="8"/>
          <w:szCs w:val="21"/>
          <w:shd w:val="clear" w:color="auto" w:fill="FFFFFF"/>
        </w:rPr>
        <w:t>）和基于目标属性的融合（</w:t>
      </w:r>
      <w:r w:rsidRPr="00AF4F3B">
        <w:rPr>
          <w:rFonts w:ascii="Helvetica" w:hAnsi="Helvetica" w:cs="Helvetica" w:hint="eastAsia"/>
          <w:color w:val="060607"/>
          <w:spacing w:val="8"/>
          <w:szCs w:val="21"/>
          <w:shd w:val="clear" w:color="auto" w:fill="FFFFFF"/>
        </w:rPr>
        <w:t>FSBTA</w:t>
      </w:r>
      <w:r w:rsidRPr="00AF4F3B">
        <w:rPr>
          <w:rFonts w:ascii="Helvetica" w:hAnsi="Helvetica" w:cs="Helvetica" w:hint="eastAsia"/>
          <w:color w:val="060607"/>
          <w:spacing w:val="8"/>
          <w:szCs w:val="21"/>
          <w:shd w:val="clear" w:color="auto" w:fill="FFFFFF"/>
        </w:rPr>
        <w:t>）。</w:t>
      </w:r>
    </w:p>
    <w:p w14:paraId="6673A44F" w14:textId="7A196FED" w:rsidR="00C82993" w:rsidRPr="00AF4F3B" w:rsidRDefault="00AF4F3B" w:rsidP="00AF4F3B">
      <w:pPr>
        <w:rPr>
          <w:rFonts w:ascii="Helvetica" w:hAnsi="Helvetica" w:cs="Helvetica"/>
          <w:color w:val="060607"/>
          <w:spacing w:val="8"/>
          <w:szCs w:val="21"/>
          <w:shd w:val="clear" w:color="auto" w:fill="FFFFFF"/>
        </w:rPr>
      </w:pPr>
      <w:r w:rsidRPr="00AF4F3B">
        <w:rPr>
          <w:rFonts w:ascii="Helvetica" w:hAnsi="Helvetica" w:cs="Helvetica" w:hint="eastAsia"/>
          <w:color w:val="060607"/>
          <w:spacing w:val="8"/>
          <w:szCs w:val="21"/>
          <w:shd w:val="clear" w:color="auto" w:fill="FFFFFF"/>
        </w:rPr>
        <w:t>强调了在自动驾驶系统中，如何通过融合多传感器数据来提高系统的可靠性和安全性。</w:t>
      </w:r>
    </w:p>
    <w:p w14:paraId="4AC88BEA" w14:textId="00E38E0A" w:rsidR="00C82993" w:rsidRDefault="00C82993" w:rsidP="00CB2DEA">
      <w:pPr>
        <w:pStyle w:val="4"/>
        <w:rPr>
          <w:rStyle w:val="afc"/>
          <w:rFonts w:ascii="Helvetica" w:hAnsi="Helvetica" w:cs="Helvetica"/>
          <w:color w:val="060607"/>
          <w:spacing w:val="8"/>
          <w:shd w:val="clear" w:color="auto" w:fill="FFFFFF"/>
        </w:rPr>
      </w:pPr>
      <w:r>
        <w:rPr>
          <w:rStyle w:val="afc"/>
          <w:rFonts w:ascii="Helvetica" w:hAnsi="Helvetica" w:cs="Helvetica"/>
          <w:color w:val="060607"/>
          <w:spacing w:val="8"/>
          <w:shd w:val="clear" w:color="auto" w:fill="FFFFFF"/>
        </w:rPr>
        <w:t>PointPainting: Sequential Fusion for 3D Object Detection</w:t>
      </w:r>
      <w:r w:rsidR="0009127A">
        <w:rPr>
          <w:rStyle w:val="afc"/>
          <w:rFonts w:ascii="Helvetica" w:hAnsi="Helvetica" w:cs="Helvetica" w:hint="eastAsia"/>
          <w:color w:val="060607"/>
          <w:spacing w:val="8"/>
          <w:shd w:val="clear" w:color="auto" w:fill="FFFFFF"/>
        </w:rPr>
        <w:t>（</w:t>
      </w:r>
      <w:r w:rsidR="0009127A">
        <w:rPr>
          <w:rStyle w:val="afc"/>
          <w:rFonts w:ascii="Helvetica" w:hAnsi="Helvetica" w:cs="Helvetica" w:hint="eastAsia"/>
          <w:color w:val="060607"/>
          <w:spacing w:val="8"/>
          <w:shd w:val="clear" w:color="auto" w:fill="FFFFFF"/>
        </w:rPr>
        <w:t>2020 CVPR</w:t>
      </w:r>
      <w:r w:rsidR="0009127A">
        <w:rPr>
          <w:rStyle w:val="afc"/>
          <w:rFonts w:ascii="Helvetica" w:hAnsi="Helvetica" w:cs="Helvetica" w:hint="eastAsia"/>
          <w:color w:val="060607"/>
          <w:spacing w:val="8"/>
          <w:shd w:val="clear" w:color="auto" w:fill="FFFFFF"/>
        </w:rPr>
        <w:t>）</w:t>
      </w:r>
    </w:p>
    <w:p w14:paraId="3B9B5CD9" w14:textId="2D7D2902" w:rsidR="00C82993" w:rsidRDefault="00C82993">
      <w:pP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这篇论文介绍了一种新的</w:t>
      </w:r>
      <w:r>
        <w:rPr>
          <w:rFonts w:ascii="Helvetica" w:hAnsi="Helvetica" w:cs="Helvetica"/>
          <w:color w:val="060607"/>
          <w:spacing w:val="8"/>
          <w:szCs w:val="21"/>
          <w:shd w:val="clear" w:color="auto" w:fill="FFFFFF"/>
        </w:rPr>
        <w:t>3D</w:t>
      </w:r>
      <w:r>
        <w:rPr>
          <w:rFonts w:ascii="Helvetica" w:hAnsi="Helvetica" w:cs="Helvetica"/>
          <w:color w:val="060607"/>
          <w:spacing w:val="8"/>
          <w:szCs w:val="21"/>
          <w:shd w:val="clear" w:color="auto" w:fill="FFFFFF"/>
        </w:rPr>
        <w:t>物体检测方法，通过序列融合</w:t>
      </w:r>
      <w:r w:rsidRPr="00BD4C7E">
        <w:rPr>
          <w:rFonts w:ascii="Helvetica" w:hAnsi="Helvetica" w:cs="Helvetica"/>
          <w:b/>
          <w:bCs/>
          <w:color w:val="060607"/>
          <w:spacing w:val="8"/>
          <w:szCs w:val="21"/>
          <w:shd w:val="clear" w:color="auto" w:fill="FFFFFF"/>
        </w:rPr>
        <w:t>LiDAR</w:t>
      </w:r>
      <w:r w:rsidRPr="00BD4C7E">
        <w:rPr>
          <w:rFonts w:ascii="Helvetica" w:hAnsi="Helvetica" w:cs="Helvetica"/>
          <w:b/>
          <w:bCs/>
          <w:color w:val="060607"/>
          <w:spacing w:val="8"/>
          <w:szCs w:val="21"/>
          <w:shd w:val="clear" w:color="auto" w:fill="FFFFFF"/>
        </w:rPr>
        <w:t>和相机数据</w:t>
      </w:r>
      <w:r>
        <w:rPr>
          <w:rFonts w:ascii="Helvetica" w:hAnsi="Helvetica" w:cs="Helvetica"/>
          <w:color w:val="060607"/>
          <w:spacing w:val="8"/>
          <w:szCs w:val="21"/>
          <w:shd w:val="clear" w:color="auto" w:fill="FFFFFF"/>
        </w:rPr>
        <w:t>来提高检测性能</w:t>
      </w:r>
    </w:p>
    <w:p w14:paraId="15996925" w14:textId="77777777" w:rsidR="00AF4F3B" w:rsidRPr="00AF4F3B" w:rsidRDefault="00AF4F3B" w:rsidP="00AF4F3B">
      <w:pPr>
        <w:widowControl/>
        <w:shd w:val="clear" w:color="auto" w:fill="FFFFFF"/>
        <w:jc w:val="left"/>
        <w:rPr>
          <w:rFonts w:ascii="Helvetica" w:hAnsi="Helvetica" w:cs="Helvetica"/>
          <w:color w:val="060607"/>
          <w:spacing w:val="8"/>
          <w:kern w:val="0"/>
          <w:szCs w:val="21"/>
        </w:rPr>
      </w:pPr>
      <w:r w:rsidRPr="00AF4F3B">
        <w:rPr>
          <w:rFonts w:ascii="Helvetica" w:hAnsi="Helvetica" w:cs="Helvetica"/>
          <w:b/>
          <w:bCs/>
          <w:color w:val="060607"/>
          <w:spacing w:val="8"/>
          <w:kern w:val="0"/>
          <w:szCs w:val="21"/>
        </w:rPr>
        <w:t>多模态使用方式</w:t>
      </w:r>
      <w:r w:rsidRPr="00AF4F3B">
        <w:rPr>
          <w:rFonts w:ascii="Helvetica" w:hAnsi="Helvetica" w:cs="Helvetica"/>
          <w:color w:val="060607"/>
          <w:spacing w:val="8"/>
          <w:kern w:val="0"/>
          <w:szCs w:val="21"/>
        </w:rPr>
        <w:t>：这篇论文提出了一种名为</w:t>
      </w:r>
      <w:r w:rsidRPr="00AF4F3B">
        <w:rPr>
          <w:rFonts w:ascii="Helvetica" w:hAnsi="Helvetica" w:cs="Helvetica"/>
          <w:color w:val="060607"/>
          <w:spacing w:val="8"/>
          <w:kern w:val="0"/>
          <w:szCs w:val="21"/>
        </w:rPr>
        <w:t>PointPainting</w:t>
      </w:r>
      <w:r w:rsidRPr="00AF4F3B">
        <w:rPr>
          <w:rFonts w:ascii="Helvetica" w:hAnsi="Helvetica" w:cs="Helvetica"/>
          <w:color w:val="060607"/>
          <w:spacing w:val="8"/>
          <w:kern w:val="0"/>
          <w:szCs w:val="21"/>
        </w:rPr>
        <w:t>的序列融合方法，用于</w:t>
      </w:r>
      <w:r w:rsidRPr="00AF4F3B">
        <w:rPr>
          <w:rFonts w:ascii="Helvetica" w:hAnsi="Helvetica" w:cs="Helvetica"/>
          <w:color w:val="060607"/>
          <w:spacing w:val="8"/>
          <w:kern w:val="0"/>
          <w:szCs w:val="21"/>
        </w:rPr>
        <w:t>3D</w:t>
      </w:r>
      <w:r w:rsidRPr="00AF4F3B">
        <w:rPr>
          <w:rFonts w:ascii="Helvetica" w:hAnsi="Helvetica" w:cs="Helvetica"/>
          <w:color w:val="060607"/>
          <w:spacing w:val="8"/>
          <w:kern w:val="0"/>
          <w:szCs w:val="21"/>
        </w:rPr>
        <w:t>物体检测。该方法通过将激光雷达点投影到仅图像的语义分割网络的输出中，并将类分数附加到每个点上。</w:t>
      </w:r>
    </w:p>
    <w:p w14:paraId="44F02366" w14:textId="4A92E5C2" w:rsidR="00AF4F3B" w:rsidRPr="00AF4F3B" w:rsidRDefault="00AF4F3B" w:rsidP="00AF4F3B">
      <w:pPr>
        <w:widowControl/>
        <w:shd w:val="clear" w:color="auto" w:fill="FFFFFF"/>
        <w:jc w:val="left"/>
        <w:rPr>
          <w:rFonts w:ascii="Helvetica" w:hAnsi="Helvetica" w:cs="Helvetica" w:hint="eastAsia"/>
          <w:color w:val="060607"/>
          <w:spacing w:val="8"/>
          <w:kern w:val="0"/>
          <w:szCs w:val="21"/>
        </w:rPr>
      </w:pPr>
      <w:r w:rsidRPr="00AF4F3B">
        <w:rPr>
          <w:rFonts w:ascii="Helvetica" w:hAnsi="Helvetica" w:cs="Helvetica"/>
          <w:b/>
          <w:bCs/>
          <w:color w:val="060607"/>
          <w:spacing w:val="8"/>
          <w:kern w:val="0"/>
          <w:szCs w:val="21"/>
        </w:rPr>
        <w:t>创新点</w:t>
      </w:r>
      <w:r w:rsidRPr="00AF4F3B">
        <w:rPr>
          <w:rFonts w:ascii="Helvetica" w:hAnsi="Helvetica" w:cs="Helvetica"/>
          <w:color w:val="060607"/>
          <w:spacing w:val="8"/>
          <w:kern w:val="0"/>
          <w:szCs w:val="21"/>
        </w:rPr>
        <w:t>：</w:t>
      </w:r>
      <w:r w:rsidRPr="00AF4F3B">
        <w:rPr>
          <w:rFonts w:ascii="Helvetica" w:hAnsi="Helvetica" w:cs="Helvetica"/>
          <w:color w:val="060607"/>
          <w:spacing w:val="8"/>
          <w:kern w:val="0"/>
          <w:szCs w:val="21"/>
        </w:rPr>
        <w:t>PointPainting</w:t>
      </w:r>
      <w:r w:rsidRPr="00AF4F3B">
        <w:rPr>
          <w:rFonts w:ascii="Helvetica" w:hAnsi="Helvetica" w:cs="Helvetica"/>
          <w:color w:val="060607"/>
          <w:spacing w:val="8"/>
          <w:kern w:val="0"/>
          <w:szCs w:val="21"/>
        </w:rPr>
        <w:t>作为一种通用的融合方法，可以与任何激光雷达检测网络结合使用，提高了检测性能。该方法在</w:t>
      </w:r>
      <w:r w:rsidRPr="00AF4F3B">
        <w:rPr>
          <w:rFonts w:ascii="Helvetica" w:hAnsi="Helvetica" w:cs="Helvetica"/>
          <w:color w:val="060607"/>
          <w:spacing w:val="8"/>
          <w:kern w:val="0"/>
          <w:szCs w:val="21"/>
        </w:rPr>
        <w:t>KITTI</w:t>
      </w:r>
      <w:r w:rsidRPr="00AF4F3B">
        <w:rPr>
          <w:rFonts w:ascii="Helvetica" w:hAnsi="Helvetica" w:cs="Helvetica"/>
          <w:color w:val="060607"/>
          <w:spacing w:val="8"/>
          <w:kern w:val="0"/>
          <w:szCs w:val="21"/>
        </w:rPr>
        <w:t>和</w:t>
      </w:r>
      <w:r w:rsidRPr="00AF4F3B">
        <w:rPr>
          <w:rFonts w:ascii="Helvetica" w:hAnsi="Helvetica" w:cs="Helvetica"/>
          <w:color w:val="060607"/>
          <w:spacing w:val="8"/>
          <w:kern w:val="0"/>
          <w:szCs w:val="21"/>
        </w:rPr>
        <w:t>nuScenes</w:t>
      </w:r>
      <w:r w:rsidRPr="00AF4F3B">
        <w:rPr>
          <w:rFonts w:ascii="Helvetica" w:hAnsi="Helvetica" w:cs="Helvetica"/>
          <w:color w:val="060607"/>
          <w:spacing w:val="8"/>
          <w:kern w:val="0"/>
          <w:szCs w:val="21"/>
        </w:rPr>
        <w:t>数据集上进行了实验，显示出对三种不同的最先进方法（</w:t>
      </w:r>
      <w:r w:rsidRPr="00AF4F3B">
        <w:rPr>
          <w:rFonts w:ascii="Helvetica" w:hAnsi="Helvetica" w:cs="Helvetica"/>
          <w:color w:val="060607"/>
          <w:spacing w:val="8"/>
          <w:kern w:val="0"/>
          <w:szCs w:val="21"/>
        </w:rPr>
        <w:t>Point-RCNN</w:t>
      </w:r>
      <w:r w:rsidRPr="00AF4F3B">
        <w:rPr>
          <w:rFonts w:ascii="Helvetica" w:hAnsi="Helvetica" w:cs="Helvetica"/>
          <w:color w:val="060607"/>
          <w:spacing w:val="8"/>
          <w:kern w:val="0"/>
          <w:szCs w:val="21"/>
        </w:rPr>
        <w:t>、</w:t>
      </w:r>
      <w:r w:rsidRPr="00AF4F3B">
        <w:rPr>
          <w:rFonts w:ascii="Helvetica" w:hAnsi="Helvetica" w:cs="Helvetica"/>
          <w:color w:val="060607"/>
          <w:spacing w:val="8"/>
          <w:kern w:val="0"/>
          <w:szCs w:val="21"/>
        </w:rPr>
        <w:t>VoxelNet</w:t>
      </w:r>
      <w:r w:rsidRPr="00AF4F3B">
        <w:rPr>
          <w:rFonts w:ascii="Helvetica" w:hAnsi="Helvetica" w:cs="Helvetica"/>
          <w:color w:val="060607"/>
          <w:spacing w:val="8"/>
          <w:kern w:val="0"/>
          <w:szCs w:val="21"/>
        </w:rPr>
        <w:t>和</w:t>
      </w:r>
      <w:r w:rsidRPr="00AF4F3B">
        <w:rPr>
          <w:rFonts w:ascii="Helvetica" w:hAnsi="Helvetica" w:cs="Helvetica"/>
          <w:color w:val="060607"/>
          <w:spacing w:val="8"/>
          <w:kern w:val="0"/>
          <w:szCs w:val="21"/>
        </w:rPr>
        <w:t>PointPillars</w:t>
      </w:r>
      <w:r w:rsidRPr="00AF4F3B">
        <w:rPr>
          <w:rFonts w:ascii="Helvetica" w:hAnsi="Helvetica" w:cs="Helvetica"/>
          <w:color w:val="060607"/>
          <w:spacing w:val="8"/>
          <w:kern w:val="0"/>
          <w:szCs w:val="21"/>
        </w:rPr>
        <w:t>）有显著改进。</w:t>
      </w:r>
    </w:p>
    <w:p w14:paraId="25142659" w14:textId="77777777" w:rsidR="00C82993" w:rsidRDefault="00C82993">
      <w:pPr>
        <w:rPr>
          <w:rFonts w:ascii="Helvetica" w:hAnsi="Helvetica" w:cs="Helvetica"/>
          <w:color w:val="060607"/>
          <w:spacing w:val="8"/>
          <w:szCs w:val="21"/>
          <w:shd w:val="clear" w:color="auto" w:fill="FFFFFF"/>
        </w:rPr>
      </w:pPr>
    </w:p>
    <w:p w14:paraId="7927FE3D" w14:textId="4CD42B14" w:rsidR="00CB2DEA" w:rsidRDefault="0009127A" w:rsidP="00CB2DEA">
      <w:pPr>
        <w:pStyle w:val="4"/>
        <w:rPr>
          <w:rFonts w:hint="eastAsia"/>
        </w:rPr>
      </w:pPr>
      <w:r w:rsidRPr="0009127A">
        <w:t>M2DA: Multi-Modal Fusion Transformer Incorporating Driver Attention for Autonomous Driving</w:t>
      </w:r>
      <w:r>
        <w:rPr>
          <w:rFonts w:hint="eastAsia"/>
        </w:rPr>
        <w:t>（</w:t>
      </w:r>
      <w:r>
        <w:rPr>
          <w:rFonts w:hint="eastAsia"/>
        </w:rPr>
        <w:t>2024 arxiv</w:t>
      </w:r>
      <w:r>
        <w:rPr>
          <w:rFonts w:hint="eastAsia"/>
        </w:rPr>
        <w:t>）</w:t>
      </w:r>
      <w:r w:rsidR="00CB2DEA">
        <w:rPr>
          <w:rFonts w:hint="eastAsia"/>
        </w:rPr>
        <w:t xml:space="preserve"> (</w:t>
      </w:r>
      <w:r w:rsidR="00CB2DEA">
        <w:rPr>
          <w:rFonts w:hint="eastAsia"/>
        </w:rPr>
        <w:t>上面好几篇文章这个实验室的</w:t>
      </w:r>
      <w:r w:rsidR="00CB2DEA">
        <w:rPr>
          <w:rFonts w:hint="eastAsia"/>
        </w:rPr>
        <w:t>)</w:t>
      </w:r>
    </w:p>
    <w:p w14:paraId="2D88504E" w14:textId="7EE0260F" w:rsidR="00C82993" w:rsidRDefault="0009127A" w:rsidP="0009127A">
      <w:r>
        <w:rPr>
          <w:rFonts w:hint="eastAsia"/>
        </w:rPr>
        <w:t>用于自动驾驶的融合驾驶员注意力（</w:t>
      </w:r>
      <w:r>
        <w:rPr>
          <w:rFonts w:hint="eastAsia"/>
        </w:rPr>
        <w:t>M2DA</w:t>
      </w:r>
      <w:r>
        <w:rPr>
          <w:rFonts w:hint="eastAsia"/>
        </w:rPr>
        <w:t>）的多模式融合变压器和基于激光雷达视觉注意力的融合（</w:t>
      </w:r>
      <w:r>
        <w:rPr>
          <w:rFonts w:hint="eastAsia"/>
        </w:rPr>
        <w:t>LVAFusion</w:t>
      </w:r>
      <w:r>
        <w:rPr>
          <w:rFonts w:hint="eastAsia"/>
        </w:rPr>
        <w:t>）模块。通过结合驾驶员的注意力赋予自动驾驶汽车类似人类的场景理解能力</w:t>
      </w:r>
      <w:r w:rsidR="00BD4C7E">
        <w:rPr>
          <w:rFonts w:hint="eastAsia"/>
        </w:rPr>
        <w:t>。</w:t>
      </w:r>
    </w:p>
    <w:p w14:paraId="447000C7" w14:textId="77777777" w:rsidR="0009127A" w:rsidRDefault="0009127A" w:rsidP="0009127A"/>
    <w:p w14:paraId="395299D0" w14:textId="2C179376" w:rsidR="0009127A" w:rsidRDefault="0009127A" w:rsidP="00CB2DEA">
      <w:pPr>
        <w:pStyle w:val="4"/>
      </w:pPr>
      <w:r w:rsidRPr="0009127A">
        <w:t>InfraParis: A multi-modal and multi-task autonomous driving dataset</w:t>
      </w:r>
      <w:r>
        <w:rPr>
          <w:rFonts w:hint="eastAsia"/>
        </w:rPr>
        <w:t>（</w:t>
      </w:r>
      <w:r>
        <w:rPr>
          <w:rFonts w:hint="eastAsia"/>
        </w:rPr>
        <w:t>2024 CVPR</w:t>
      </w:r>
      <w:r>
        <w:rPr>
          <w:rFonts w:hint="eastAsia"/>
        </w:rPr>
        <w:t>）</w:t>
      </w:r>
    </w:p>
    <w:p w14:paraId="1F6EE0C8" w14:textId="1ECFCB73" w:rsidR="0009127A" w:rsidRDefault="0009127A" w:rsidP="0009127A">
      <w:r>
        <w:rPr>
          <w:rFonts w:hint="eastAsia"/>
        </w:rPr>
        <w:t>介绍了一个数据集，</w:t>
      </w:r>
      <w:r>
        <w:rPr>
          <w:rFonts w:hint="eastAsia"/>
        </w:rPr>
        <w:t>RGB</w:t>
      </w:r>
      <w:r>
        <w:rPr>
          <w:rFonts w:hint="eastAsia"/>
        </w:rPr>
        <w:t>、深度、红外数据集，可用来完成多任务——</w:t>
      </w:r>
      <w:r w:rsidRPr="0009127A">
        <w:t>semantic segmentation, object detection, and depth estimation</w:t>
      </w:r>
    </w:p>
    <w:p w14:paraId="7677127F" w14:textId="77777777" w:rsidR="00AF4F3B" w:rsidRDefault="00AF4F3B" w:rsidP="00AF4F3B">
      <w:pPr>
        <w:rPr>
          <w:rFonts w:hint="eastAsia"/>
        </w:rPr>
      </w:pPr>
      <w:r>
        <w:rPr>
          <w:rFonts w:hint="eastAsia"/>
        </w:rPr>
        <w:t>多模态使用</w:t>
      </w:r>
      <w:r>
        <w:rPr>
          <w:rFonts w:hint="eastAsia"/>
        </w:rPr>
        <w:t>: InfraParis</w:t>
      </w:r>
      <w:r>
        <w:rPr>
          <w:rFonts w:hint="eastAsia"/>
        </w:rPr>
        <w:t>数据集提供了多模态数据，包括</w:t>
      </w:r>
      <w:r>
        <w:rPr>
          <w:rFonts w:hint="eastAsia"/>
        </w:rPr>
        <w:t>RGB</w:t>
      </w:r>
      <w:r>
        <w:rPr>
          <w:rFonts w:hint="eastAsia"/>
        </w:rPr>
        <w:t>图像、深度图和红外图像，这些数据被用于支持自动驾驶中的多个任务，如语义分割、目标检测和深度估计。</w:t>
      </w:r>
    </w:p>
    <w:p w14:paraId="4911261C" w14:textId="510D927D" w:rsidR="00AF4F3B" w:rsidRPr="00AF4F3B" w:rsidRDefault="00AF4F3B" w:rsidP="00AF4F3B">
      <w:r>
        <w:rPr>
          <w:rFonts w:hint="eastAsia"/>
        </w:rPr>
        <w:t>创新点</w:t>
      </w:r>
      <w:r>
        <w:rPr>
          <w:rFonts w:hint="eastAsia"/>
        </w:rPr>
        <w:t xml:space="preserve">: </w:t>
      </w:r>
      <w:r>
        <w:rPr>
          <w:rFonts w:hint="eastAsia"/>
        </w:rPr>
        <w:t>数据集的独特之处在于它结合了多种数据模态和任务，提供了丰富的注释，并且涵盖了巴黎及其周边地区的多样化场景，包括城市环境、农村景观和高速公路。</w:t>
      </w:r>
    </w:p>
    <w:p w14:paraId="4869FEC6" w14:textId="77777777" w:rsidR="00F42B5B" w:rsidRDefault="00F42B5B" w:rsidP="0009127A"/>
    <w:p w14:paraId="67C86E59" w14:textId="6B28006D" w:rsidR="00F42B5B" w:rsidRDefault="00F42B5B" w:rsidP="00CB2DEA">
      <w:pPr>
        <w:pStyle w:val="4"/>
      </w:pPr>
      <w:r>
        <w:t>DV-3DLANE END-TO-END MULTI-MODAL 3D LANE</w:t>
      </w:r>
      <w:r>
        <w:rPr>
          <w:rFonts w:hint="eastAsia"/>
        </w:rPr>
        <w:t xml:space="preserve"> </w:t>
      </w:r>
      <w:r>
        <w:t>DETECTION WITH DUAL-VIEW REPRESENTATION</w:t>
      </w:r>
      <w:r>
        <w:rPr>
          <w:rFonts w:hint="eastAsia"/>
        </w:rPr>
        <w:t xml:space="preserve"> (2024 ICLR)</w:t>
      </w:r>
    </w:p>
    <w:p w14:paraId="7569FE3A" w14:textId="750E0400" w:rsidR="00F42B5B" w:rsidRDefault="00F42B5B" w:rsidP="00F42B5B">
      <w:r>
        <w:rPr>
          <w:rFonts w:hint="eastAsia"/>
        </w:rPr>
        <w:t>透视图和鸟瞰图多模态融合进行车道线检测</w:t>
      </w:r>
    </w:p>
    <w:p w14:paraId="669D1714" w14:textId="77777777" w:rsidR="00AF4F3B" w:rsidRDefault="00AF4F3B" w:rsidP="00AF4F3B">
      <w:pPr>
        <w:rPr>
          <w:rFonts w:hint="eastAsia"/>
        </w:rPr>
      </w:pPr>
      <w:r>
        <w:rPr>
          <w:rFonts w:hint="eastAsia"/>
        </w:rPr>
        <w:t>多模态使用</w:t>
      </w:r>
      <w:r>
        <w:rPr>
          <w:rFonts w:hint="eastAsia"/>
        </w:rPr>
        <w:t xml:space="preserve">: </w:t>
      </w:r>
      <w:r>
        <w:rPr>
          <w:rFonts w:hint="eastAsia"/>
        </w:rPr>
        <w:t>这篇论文提出了一个名为</w:t>
      </w:r>
      <w:r>
        <w:rPr>
          <w:rFonts w:hint="eastAsia"/>
        </w:rPr>
        <w:t>DV-3DLane</w:t>
      </w:r>
      <w:r>
        <w:rPr>
          <w:rFonts w:hint="eastAsia"/>
        </w:rPr>
        <w:t>的端到端多模态</w:t>
      </w:r>
      <w:r>
        <w:rPr>
          <w:rFonts w:hint="eastAsia"/>
        </w:rPr>
        <w:t>3D</w:t>
      </w:r>
      <w:r>
        <w:rPr>
          <w:rFonts w:hint="eastAsia"/>
        </w:rPr>
        <w:t>车道检测框架，它结合了图像和激光雷达（</w:t>
      </w:r>
      <w:r>
        <w:rPr>
          <w:rFonts w:hint="eastAsia"/>
        </w:rPr>
        <w:t>LiDAR</w:t>
      </w:r>
      <w:r>
        <w:rPr>
          <w:rFonts w:hint="eastAsia"/>
        </w:rPr>
        <w:t>）点云数据，通过双视图（透视图和鸟瞰图）来提高车道检测的准确性。</w:t>
      </w:r>
    </w:p>
    <w:p w14:paraId="741044D1" w14:textId="338B39CD" w:rsidR="00AF4F3B" w:rsidRPr="00AF4F3B" w:rsidRDefault="00AF4F3B" w:rsidP="00AF4F3B">
      <w:pPr>
        <w:rPr>
          <w:rFonts w:hint="eastAsia"/>
        </w:rPr>
      </w:pPr>
      <w:r>
        <w:rPr>
          <w:rFonts w:hint="eastAsia"/>
        </w:rPr>
        <w:t>创新点</w:t>
      </w:r>
      <w:r>
        <w:rPr>
          <w:rFonts w:hint="eastAsia"/>
        </w:rPr>
        <w:t xml:space="preserve">: </w:t>
      </w:r>
      <w:r>
        <w:rPr>
          <w:rFonts w:hint="eastAsia"/>
        </w:rPr>
        <w:t>引入了双向特征融合策略、统一查询生成方法和</w:t>
      </w:r>
      <w:r>
        <w:rPr>
          <w:rFonts w:hint="eastAsia"/>
        </w:rPr>
        <w:t>3D</w:t>
      </w:r>
      <w:r>
        <w:rPr>
          <w:rFonts w:hint="eastAsia"/>
        </w:rPr>
        <w:t>双视图可变形注意力机制，这些设计有效地结合了来自不同视图的特征，实现了精确的</w:t>
      </w:r>
      <w:r>
        <w:rPr>
          <w:rFonts w:hint="eastAsia"/>
        </w:rPr>
        <w:t>3D</w:t>
      </w:r>
      <w:r>
        <w:rPr>
          <w:rFonts w:hint="eastAsia"/>
        </w:rPr>
        <w:t>车道检测</w:t>
      </w:r>
    </w:p>
    <w:p w14:paraId="12A6303A" w14:textId="77777777" w:rsidR="00DC41A7" w:rsidRDefault="00DC41A7" w:rsidP="00F42B5B"/>
    <w:p w14:paraId="42FBA3EE" w14:textId="53BF6333" w:rsidR="00DC41A7" w:rsidRDefault="00DC41A7" w:rsidP="00CB2DEA">
      <w:pPr>
        <w:pStyle w:val="4"/>
        <w:rPr>
          <w:rFonts w:hint="eastAsia"/>
        </w:rPr>
      </w:pPr>
      <w:r>
        <w:lastRenderedPageBreak/>
        <w:t>A Survey for Foundation Models in Autonomous Driving</w:t>
      </w:r>
      <w:r>
        <w:rPr>
          <w:rFonts w:hint="eastAsia"/>
        </w:rPr>
        <w:t>（</w:t>
      </w:r>
      <w:r>
        <w:rPr>
          <w:rFonts w:hint="eastAsia"/>
        </w:rPr>
        <w:t>2024 arxiv</w:t>
      </w:r>
      <w:r>
        <w:rPr>
          <w:rFonts w:hint="eastAsia"/>
        </w:rPr>
        <w:t>）</w:t>
      </w:r>
      <w:r w:rsidR="00CB2DEA">
        <w:rPr>
          <w:rFonts w:hint="eastAsia"/>
        </w:rPr>
        <w:t xml:space="preserve"> </w:t>
      </w:r>
      <w:r w:rsidR="00CB2DEA">
        <w:rPr>
          <w:rFonts w:hint="eastAsia"/>
        </w:rPr>
        <w:t>综述</w:t>
      </w:r>
    </w:p>
    <w:p w14:paraId="160D5AAC" w14:textId="77777777" w:rsidR="00AF4F3B" w:rsidRDefault="00AF4F3B" w:rsidP="00AF4F3B">
      <w:pPr>
        <w:rPr>
          <w:rFonts w:hint="eastAsia"/>
        </w:rPr>
      </w:pPr>
      <w:r>
        <w:rPr>
          <w:rFonts w:hint="eastAsia"/>
        </w:rPr>
        <w:t>多模态使用</w:t>
      </w:r>
      <w:r>
        <w:rPr>
          <w:rFonts w:hint="eastAsia"/>
        </w:rPr>
        <w:t xml:space="preserve">: </w:t>
      </w:r>
      <w:r>
        <w:rPr>
          <w:rFonts w:hint="eastAsia"/>
        </w:rPr>
        <w:t>这篇综述论文探讨了基础模型在自动驾驶中的应用，包括大型语言模型、视觉基础模型和多模态基础模型。这些模型通过整合不同模态的输入数据（如文本、图像、视频等），提高了自动驾驶系统在规划、模拟、</w:t>
      </w:r>
      <w:r>
        <w:rPr>
          <w:rFonts w:hint="eastAsia"/>
        </w:rPr>
        <w:t>3D</w:t>
      </w:r>
      <w:r>
        <w:rPr>
          <w:rFonts w:hint="eastAsia"/>
        </w:rPr>
        <w:t>对象检测和跟踪等方面的能力。</w:t>
      </w:r>
    </w:p>
    <w:p w14:paraId="1F238FA2" w14:textId="195C267E" w:rsidR="00F42B5B" w:rsidRPr="00AF4F3B" w:rsidRDefault="00AF4F3B" w:rsidP="00AF4F3B">
      <w:r>
        <w:rPr>
          <w:rFonts w:hint="eastAsia"/>
        </w:rPr>
        <w:t>创新点</w:t>
      </w:r>
      <w:r>
        <w:rPr>
          <w:rFonts w:hint="eastAsia"/>
        </w:rPr>
        <w:t xml:space="preserve">: </w:t>
      </w:r>
      <w:r>
        <w:rPr>
          <w:rFonts w:hint="eastAsia"/>
        </w:rPr>
        <w:t>提出了一个基于模态和功能对基础模型进行分类的系统化分类法，并探讨了这些模型在自动驾驶中的应用，如用于提高决策制定的透明度和可解释性，以及在模拟和测试中的创新应用。</w:t>
      </w:r>
    </w:p>
    <w:p w14:paraId="33A17041" w14:textId="77777777" w:rsidR="00CB2DEA" w:rsidRDefault="00CB2DEA" w:rsidP="00F42B5B"/>
    <w:p w14:paraId="1633BE8F" w14:textId="0828FA45" w:rsidR="00CB2DEA" w:rsidRDefault="00742220" w:rsidP="00CB2DEA">
      <w:pPr>
        <w:pStyle w:val="4"/>
        <w:rPr>
          <w:rFonts w:hint="eastAsia"/>
        </w:rPr>
      </w:pPr>
      <w:r>
        <w:t>Deep Multi-Scale Multi-Modal Convolutional Dictionary Learning Network</w:t>
      </w:r>
      <w:r>
        <w:rPr>
          <w:rFonts w:hint="eastAsia"/>
        </w:rPr>
        <w:t xml:space="preserve"> </w:t>
      </w:r>
      <w:r w:rsidR="00CB2DEA">
        <w:rPr>
          <w:rFonts w:hint="eastAsia"/>
        </w:rPr>
        <w:t>(2024 TPAMI)</w:t>
      </w:r>
    </w:p>
    <w:p w14:paraId="658D606A" w14:textId="1B9C2D27" w:rsidR="00CB2DEA" w:rsidRDefault="00CB2DEA" w:rsidP="00F42B5B">
      <w:r w:rsidRPr="00CB2DEA">
        <w:rPr>
          <w:rFonts w:hint="eastAsia"/>
        </w:rPr>
        <w:t>该工作瞄准跨模态图像间复杂的信息耦合特性，提出了一个基于层级式多尺度可调节字典学习模型的全局主动式可解释神经网络</w:t>
      </w:r>
      <w:r w:rsidRPr="00CB2DEA">
        <w:rPr>
          <w:rFonts w:hint="eastAsia"/>
        </w:rPr>
        <w:t>DeepM2CDL</w:t>
      </w:r>
      <w:r w:rsidRPr="00CB2DEA">
        <w:rPr>
          <w:rFonts w:hint="eastAsia"/>
        </w:rPr>
        <w:t>。该可解释神经网络为多模态图像复原与融合任务提供了通用的多尺度字典学习框架，在具有良好的网络可解释性的同时，在多模态图像超分辨、去噪、多曝光融合以及多焦点融合等多个任务中取得了卓越的性能。</w:t>
      </w:r>
    </w:p>
    <w:p w14:paraId="7CA32EB3" w14:textId="77777777" w:rsidR="00AF4F3B" w:rsidRDefault="00AF4F3B" w:rsidP="00AF4F3B">
      <w:pPr>
        <w:rPr>
          <w:rFonts w:hint="eastAsia"/>
        </w:rPr>
      </w:pPr>
      <w:r>
        <w:rPr>
          <w:rFonts w:hint="eastAsia"/>
        </w:rPr>
        <w:t>多模态使用</w:t>
      </w:r>
      <w:r>
        <w:rPr>
          <w:rFonts w:hint="eastAsia"/>
        </w:rPr>
        <w:t xml:space="preserve">: </w:t>
      </w:r>
      <w:r>
        <w:rPr>
          <w:rFonts w:hint="eastAsia"/>
        </w:rPr>
        <w:t>这篇论文提出了一个深度多尺度多模态卷积字典学习网络（</w:t>
      </w:r>
      <w:r>
        <w:rPr>
          <w:rFonts w:hint="eastAsia"/>
        </w:rPr>
        <w:t>DeepM2CDL</w:t>
      </w:r>
      <w:r>
        <w:rPr>
          <w:rFonts w:hint="eastAsia"/>
        </w:rPr>
        <w:t>），用于多模态图像处理，包括图像恢复和图像融合任务。</w:t>
      </w:r>
    </w:p>
    <w:p w14:paraId="04A7671B" w14:textId="1B438124" w:rsidR="00D24BF1" w:rsidRPr="00AF4F3B" w:rsidRDefault="00AF4F3B" w:rsidP="00AF4F3B">
      <w:r>
        <w:rPr>
          <w:rFonts w:hint="eastAsia"/>
        </w:rPr>
        <w:t>创新点</w:t>
      </w:r>
      <w:r>
        <w:rPr>
          <w:rFonts w:hint="eastAsia"/>
        </w:rPr>
        <w:t xml:space="preserve">: </w:t>
      </w:r>
      <w:r>
        <w:rPr>
          <w:rFonts w:hint="eastAsia"/>
        </w:rPr>
        <w:t>该网络通过多层策略执行多尺度多模态卷积字典学习，将不同图像模态以粗到细的方式关联起来，提高了网络的解释性，并且通过展开策略将字典学习整合到深度学习中。</w:t>
      </w:r>
    </w:p>
    <w:p w14:paraId="6BB1DE4A" w14:textId="10F985ED" w:rsidR="00D24BF1" w:rsidRDefault="00D24BF1" w:rsidP="009E2066">
      <w:pPr>
        <w:pStyle w:val="4"/>
        <w:rPr>
          <w:rFonts w:hint="eastAsia"/>
        </w:rPr>
      </w:pPr>
      <w:r>
        <w:t>Vehicle Dynamics Modeling with a</w:t>
      </w:r>
      <w:r>
        <w:rPr>
          <w:rFonts w:hint="eastAsia"/>
        </w:rPr>
        <w:t xml:space="preserve"> </w:t>
      </w:r>
      <w:r>
        <w:t>Physics-Informed Neural Network for Autonomous Racing</w:t>
      </w:r>
      <w:r>
        <w:rPr>
          <w:rFonts w:hint="eastAsia"/>
        </w:rPr>
        <w:t xml:space="preserve">(2023arxiv </w:t>
      </w:r>
      <w:r>
        <w:rPr>
          <w:rFonts w:hint="eastAsia"/>
        </w:rPr>
        <w:t>引用</w:t>
      </w:r>
      <w:r>
        <w:rPr>
          <w:rFonts w:hint="eastAsia"/>
        </w:rPr>
        <w:t>1)</w:t>
      </w:r>
    </w:p>
    <w:p w14:paraId="1DDEE5EE" w14:textId="1764F889" w:rsidR="00D24BF1" w:rsidRDefault="00D24BF1" w:rsidP="00D24BF1">
      <w:pP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论文主要介绍了一种名为</w:t>
      </w:r>
      <w:r>
        <w:rPr>
          <w:rFonts w:ascii="Helvetica" w:hAnsi="Helvetica" w:cs="Helvetica"/>
          <w:color w:val="060607"/>
          <w:spacing w:val="8"/>
          <w:szCs w:val="21"/>
          <w:shd w:val="clear" w:color="auto" w:fill="FFFFFF"/>
        </w:rPr>
        <w:t>Deep Dynamics</w:t>
      </w:r>
      <w:r>
        <w:rPr>
          <w:rFonts w:ascii="Helvetica" w:hAnsi="Helvetica" w:cs="Helvetica"/>
          <w:color w:val="060607"/>
          <w:spacing w:val="8"/>
          <w:szCs w:val="21"/>
          <w:shd w:val="clear" w:color="auto" w:fill="FFFFFF"/>
        </w:rPr>
        <w:t>的物理信息神经网络（</w:t>
      </w:r>
      <w:r>
        <w:rPr>
          <w:rFonts w:ascii="Helvetica" w:hAnsi="Helvetica" w:cs="Helvetica"/>
          <w:color w:val="060607"/>
          <w:spacing w:val="8"/>
          <w:szCs w:val="21"/>
          <w:shd w:val="clear" w:color="auto" w:fill="FFFFFF"/>
        </w:rPr>
        <w:t>Physics-Informed Neural Network, PINN</w:t>
      </w:r>
      <w:r>
        <w:rPr>
          <w:rFonts w:ascii="Helvetica" w:hAnsi="Helvetica" w:cs="Helvetica"/>
          <w:color w:val="060607"/>
          <w:spacing w:val="8"/>
          <w:szCs w:val="21"/>
          <w:shd w:val="clear" w:color="auto" w:fill="FFFFFF"/>
        </w:rPr>
        <w:t>），用于自动驾驶赛车的</w:t>
      </w:r>
      <w:r w:rsidRPr="00BD4C7E">
        <w:rPr>
          <w:rFonts w:ascii="Helvetica" w:hAnsi="Helvetica" w:cs="Helvetica"/>
          <w:b/>
          <w:bCs/>
          <w:color w:val="060607"/>
          <w:spacing w:val="8"/>
          <w:szCs w:val="21"/>
          <w:shd w:val="clear" w:color="auto" w:fill="FFFFFF"/>
        </w:rPr>
        <w:t>车辆动力学建模</w:t>
      </w:r>
      <w:r>
        <w:rPr>
          <w:rFonts w:ascii="Helvetica" w:hAnsi="Helvetica" w:cs="Helvetica"/>
          <w:color w:val="060607"/>
          <w:spacing w:val="8"/>
          <w:szCs w:val="21"/>
          <w:shd w:val="clear" w:color="auto" w:fill="FFFFFF"/>
        </w:rPr>
        <w:t>。</w:t>
      </w:r>
    </w:p>
    <w:p w14:paraId="70398F3E" w14:textId="77777777" w:rsidR="00AF4F3B" w:rsidRPr="00AF4F3B" w:rsidRDefault="00AF4F3B" w:rsidP="00AF4F3B">
      <w:pPr>
        <w:rPr>
          <w:rFonts w:ascii="Helvetica" w:hAnsi="Helvetica" w:cs="Helvetica" w:hint="eastAsia"/>
          <w:color w:val="060607"/>
          <w:spacing w:val="8"/>
          <w:szCs w:val="21"/>
          <w:shd w:val="clear" w:color="auto" w:fill="FFFFFF"/>
        </w:rPr>
      </w:pPr>
      <w:r w:rsidRPr="00AF4F3B">
        <w:rPr>
          <w:rFonts w:ascii="Helvetica" w:hAnsi="Helvetica" w:cs="Helvetica" w:hint="eastAsia"/>
          <w:color w:val="060607"/>
          <w:spacing w:val="8"/>
          <w:szCs w:val="21"/>
          <w:shd w:val="clear" w:color="auto" w:fill="FFFFFF"/>
        </w:rPr>
        <w:t>多模态使用</w:t>
      </w:r>
      <w:r w:rsidRPr="00AF4F3B">
        <w:rPr>
          <w:rFonts w:ascii="Helvetica" w:hAnsi="Helvetica" w:cs="Helvetica" w:hint="eastAsia"/>
          <w:color w:val="060607"/>
          <w:spacing w:val="8"/>
          <w:szCs w:val="21"/>
          <w:shd w:val="clear" w:color="auto" w:fill="FFFFFF"/>
        </w:rPr>
        <w:t xml:space="preserve">: </w:t>
      </w:r>
      <w:r w:rsidRPr="00AF4F3B">
        <w:rPr>
          <w:rFonts w:ascii="Helvetica" w:hAnsi="Helvetica" w:cs="Helvetica" w:hint="eastAsia"/>
          <w:color w:val="060607"/>
          <w:spacing w:val="8"/>
          <w:szCs w:val="21"/>
          <w:shd w:val="clear" w:color="auto" w:fill="FFFFFF"/>
        </w:rPr>
        <w:t>这篇论文介绍了</w:t>
      </w:r>
      <w:r w:rsidRPr="00AF4F3B">
        <w:rPr>
          <w:rFonts w:ascii="Helvetica" w:hAnsi="Helvetica" w:cs="Helvetica" w:hint="eastAsia"/>
          <w:color w:val="060607"/>
          <w:spacing w:val="8"/>
          <w:szCs w:val="21"/>
          <w:shd w:val="clear" w:color="auto" w:fill="FFFFFF"/>
        </w:rPr>
        <w:t>Deep Dynamics</w:t>
      </w:r>
      <w:r w:rsidRPr="00AF4F3B">
        <w:rPr>
          <w:rFonts w:ascii="Helvetica" w:hAnsi="Helvetica" w:cs="Helvetica" w:hint="eastAsia"/>
          <w:color w:val="060607"/>
          <w:spacing w:val="8"/>
          <w:szCs w:val="21"/>
          <w:shd w:val="clear" w:color="auto" w:fill="FFFFFF"/>
        </w:rPr>
        <w:t>，这是一个物理信息神经网络（</w:t>
      </w:r>
      <w:r w:rsidRPr="00AF4F3B">
        <w:rPr>
          <w:rFonts w:ascii="Helvetica" w:hAnsi="Helvetica" w:cs="Helvetica" w:hint="eastAsia"/>
          <w:color w:val="060607"/>
          <w:spacing w:val="8"/>
          <w:szCs w:val="21"/>
          <w:shd w:val="clear" w:color="auto" w:fill="FFFFFF"/>
        </w:rPr>
        <w:t>PINN</w:t>
      </w:r>
      <w:r w:rsidRPr="00AF4F3B">
        <w:rPr>
          <w:rFonts w:ascii="Helvetica" w:hAnsi="Helvetica" w:cs="Helvetica" w:hint="eastAsia"/>
          <w:color w:val="060607"/>
          <w:spacing w:val="8"/>
          <w:szCs w:val="21"/>
          <w:shd w:val="clear" w:color="auto" w:fill="FFFFFF"/>
        </w:rPr>
        <w:t>），用于模拟自动驾驶赛车的动态。它结合了物理系数估计和动态方程，以在高速下准确预测车辆状态。</w:t>
      </w:r>
    </w:p>
    <w:p w14:paraId="4CD6F440" w14:textId="6B3922AD" w:rsidR="009E2066" w:rsidRPr="00AF4F3B" w:rsidRDefault="00AF4F3B" w:rsidP="00AF4F3B">
      <w:pPr>
        <w:rPr>
          <w:rFonts w:ascii="Helvetica" w:hAnsi="Helvetica" w:cs="Helvetica"/>
          <w:color w:val="060607"/>
          <w:spacing w:val="8"/>
          <w:szCs w:val="21"/>
          <w:shd w:val="clear" w:color="auto" w:fill="FFFFFF"/>
        </w:rPr>
      </w:pPr>
      <w:r w:rsidRPr="00AF4F3B">
        <w:rPr>
          <w:rFonts w:ascii="Helvetica" w:hAnsi="Helvetica" w:cs="Helvetica" w:hint="eastAsia"/>
          <w:color w:val="060607"/>
          <w:spacing w:val="8"/>
          <w:szCs w:val="21"/>
          <w:shd w:val="clear" w:color="auto" w:fill="FFFFFF"/>
        </w:rPr>
        <w:t>创新点</w:t>
      </w:r>
      <w:r w:rsidRPr="00AF4F3B">
        <w:rPr>
          <w:rFonts w:ascii="Helvetica" w:hAnsi="Helvetica" w:cs="Helvetica" w:hint="eastAsia"/>
          <w:color w:val="060607"/>
          <w:spacing w:val="8"/>
          <w:szCs w:val="21"/>
          <w:shd w:val="clear" w:color="auto" w:fill="FFFFFF"/>
        </w:rPr>
        <w:t xml:space="preserve">: </w:t>
      </w:r>
      <w:r w:rsidRPr="00AF4F3B">
        <w:rPr>
          <w:rFonts w:ascii="Helvetica" w:hAnsi="Helvetica" w:cs="Helvetica" w:hint="eastAsia"/>
          <w:color w:val="060607"/>
          <w:spacing w:val="8"/>
          <w:szCs w:val="21"/>
          <w:shd w:val="clear" w:color="auto" w:fill="FFFFFF"/>
        </w:rPr>
        <w:t>提出了一个独特的“物理守卫”层，确保内部系数估计保持在其物理意义范围内，以及一个能够准确预测高速赛车动态的</w:t>
      </w:r>
      <w:r w:rsidRPr="00AF4F3B">
        <w:rPr>
          <w:rFonts w:ascii="Helvetica" w:hAnsi="Helvetica" w:cs="Helvetica" w:hint="eastAsia"/>
          <w:color w:val="060607"/>
          <w:spacing w:val="8"/>
          <w:szCs w:val="21"/>
          <w:shd w:val="clear" w:color="auto" w:fill="FFFFFF"/>
        </w:rPr>
        <w:t>PINN</w:t>
      </w:r>
      <w:r w:rsidRPr="00AF4F3B">
        <w:rPr>
          <w:rFonts w:ascii="Helvetica" w:hAnsi="Helvetica" w:cs="Helvetica" w:hint="eastAsia"/>
          <w:color w:val="060607"/>
          <w:spacing w:val="8"/>
          <w:szCs w:val="21"/>
          <w:shd w:val="clear" w:color="auto" w:fill="FFFFFF"/>
        </w:rPr>
        <w:t>模型</w:t>
      </w:r>
    </w:p>
    <w:p w14:paraId="5C95E61E" w14:textId="24F51ED2" w:rsidR="009E2066" w:rsidRDefault="009E2066" w:rsidP="009E2066">
      <w:pPr>
        <w:pStyle w:val="4"/>
      </w:pPr>
      <w:r w:rsidRPr="009E2066">
        <w:t>UniSim-paper</w:t>
      </w:r>
      <w:r>
        <w:rPr>
          <w:rFonts w:hint="eastAsia"/>
        </w:rPr>
        <w:t>（</w:t>
      </w:r>
      <w:r>
        <w:rPr>
          <w:rFonts w:hint="eastAsia"/>
        </w:rPr>
        <w:t xml:space="preserve">2023 CVPR </w:t>
      </w:r>
      <w:r>
        <w:rPr>
          <w:rFonts w:hint="eastAsia"/>
        </w:rPr>
        <w:t>引用量</w:t>
      </w:r>
      <w:r>
        <w:rPr>
          <w:rFonts w:hint="eastAsia"/>
        </w:rPr>
        <w:t>100</w:t>
      </w:r>
      <w:r>
        <w:rPr>
          <w:rFonts w:hint="eastAsia"/>
        </w:rPr>
        <w:t>）</w:t>
      </w:r>
    </w:p>
    <w:p w14:paraId="26D42637" w14:textId="23FAE719" w:rsidR="009E2066" w:rsidRDefault="009E2066" w:rsidP="00D24BF1">
      <w:pP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 xml:space="preserve">UniSim </w:t>
      </w:r>
      <w:r>
        <w:rPr>
          <w:rFonts w:ascii="Helvetica" w:hAnsi="Helvetica" w:cs="Helvetica"/>
          <w:color w:val="060607"/>
          <w:spacing w:val="8"/>
          <w:szCs w:val="21"/>
          <w:shd w:val="clear" w:color="auto" w:fill="FFFFFF"/>
        </w:rPr>
        <w:t>的多模态能力</w:t>
      </w:r>
      <w:r>
        <w:rPr>
          <w:rFonts w:ascii="Helvetica" w:hAnsi="Helvetica" w:cs="Helvetica" w:hint="eastAsia"/>
          <w:color w:val="060607"/>
          <w:spacing w:val="8"/>
          <w:szCs w:val="21"/>
          <w:shd w:val="clear" w:color="auto" w:fill="FFFFFF"/>
        </w:rPr>
        <w:t>（相机图像和激光雷达点云）</w:t>
      </w:r>
      <w:r>
        <w:rPr>
          <w:rFonts w:ascii="Helvetica" w:hAnsi="Helvetica" w:cs="Helvetica"/>
          <w:color w:val="060607"/>
          <w:spacing w:val="8"/>
          <w:szCs w:val="21"/>
          <w:shd w:val="clear" w:color="auto" w:fill="FFFFFF"/>
        </w:rPr>
        <w:t>使其能够为自动驾驶系统提供一个丰富的、逼真的虚拟环境，用以测试和评估系统在不同交通场景和配置下的性能。这种多模态传感模拟对于开发和验证自动驾驶车辆的感知和决策算法至关重要，因为它可以提供比单一传感器更全面的数据视图。</w:t>
      </w:r>
    </w:p>
    <w:p w14:paraId="6D8F697A" w14:textId="77777777" w:rsidR="009E2066" w:rsidRDefault="009E2066" w:rsidP="00D24BF1">
      <w:pPr>
        <w:rPr>
          <w:rFonts w:ascii="Helvetica" w:hAnsi="Helvetica" w:cs="Helvetica"/>
          <w:color w:val="060607"/>
          <w:spacing w:val="8"/>
          <w:szCs w:val="21"/>
          <w:shd w:val="clear" w:color="auto" w:fill="FFFFFF"/>
        </w:rPr>
      </w:pPr>
    </w:p>
    <w:p w14:paraId="56A8A6DF" w14:textId="2B496401" w:rsidR="009E2066" w:rsidRDefault="009E2066" w:rsidP="00BD4C7E">
      <w:pPr>
        <w:pStyle w:val="4"/>
      </w:pPr>
      <w:r w:rsidRPr="009E2066">
        <w:t>LimSim: A Long-term Interactive Multi-scenario Traffic Simulator</w:t>
      </w:r>
      <w:r>
        <w:rPr>
          <w:rFonts w:hint="eastAsia"/>
        </w:rPr>
        <w:t>（</w:t>
      </w:r>
      <w:r>
        <w:rPr>
          <w:rFonts w:hint="eastAsia"/>
        </w:rPr>
        <w:t xml:space="preserve">2023 </w:t>
      </w:r>
      <w:r w:rsidRPr="009E2066">
        <w:t>ITSC</w:t>
      </w:r>
      <w:r>
        <w:rPr>
          <w:rFonts w:hint="eastAsia"/>
        </w:rPr>
        <w:t>）</w:t>
      </w:r>
    </w:p>
    <w:p w14:paraId="241322A2" w14:textId="5215141D" w:rsidR="009E2066" w:rsidRPr="00F42B5B" w:rsidRDefault="00BD4C7E" w:rsidP="00D24BF1">
      <w:pPr>
        <w:rPr>
          <w:rFonts w:hint="eastAsia"/>
        </w:rPr>
      </w:pPr>
      <w:r>
        <w:rPr>
          <w:rFonts w:hint="eastAsia"/>
        </w:rPr>
        <w:t>研究拐角的车辆驾驶预测，和多模态没什么关系，就是看到是</w:t>
      </w:r>
      <w:r>
        <w:rPr>
          <w:rFonts w:hint="eastAsia"/>
        </w:rPr>
        <w:t>pjlab</w:t>
      </w:r>
      <w:r>
        <w:rPr>
          <w:rFonts w:hint="eastAsia"/>
        </w:rPr>
        <w:t>的</w:t>
      </w:r>
    </w:p>
    <w:sectPr w:rsidR="009E2066" w:rsidRPr="00F42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D857024"/>
    <w:multiLevelType w:val="multilevel"/>
    <w:tmpl w:val="DD66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053B3"/>
    <w:multiLevelType w:val="hybridMultilevel"/>
    <w:tmpl w:val="D7580184"/>
    <w:lvl w:ilvl="0" w:tplc="7576D3A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3" w15:restartNumberingAfterBreak="0">
    <w:nsid w:val="64B25341"/>
    <w:multiLevelType w:val="multilevel"/>
    <w:tmpl w:val="7C12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605560">
    <w:abstractNumId w:val="2"/>
  </w:num>
  <w:num w:numId="2" w16cid:durableId="1819805915">
    <w:abstractNumId w:val="0"/>
  </w:num>
  <w:num w:numId="3" w16cid:durableId="1476217357">
    <w:abstractNumId w:val="1"/>
  </w:num>
  <w:num w:numId="4" w16cid:durableId="2128160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20"/>
    <w:rsid w:val="00030D6A"/>
    <w:rsid w:val="00056D2E"/>
    <w:rsid w:val="00061741"/>
    <w:rsid w:val="0009127A"/>
    <w:rsid w:val="00395220"/>
    <w:rsid w:val="00742220"/>
    <w:rsid w:val="007B7419"/>
    <w:rsid w:val="009E2066"/>
    <w:rsid w:val="00AB5EFC"/>
    <w:rsid w:val="00AF1B84"/>
    <w:rsid w:val="00AF4F3B"/>
    <w:rsid w:val="00BD4C7E"/>
    <w:rsid w:val="00C82993"/>
    <w:rsid w:val="00CB2DEA"/>
    <w:rsid w:val="00D24BF1"/>
    <w:rsid w:val="00DC41A7"/>
    <w:rsid w:val="00F00E6B"/>
    <w:rsid w:val="00F42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0337"/>
  <w15:chartTrackingRefBased/>
  <w15:docId w15:val="{2499C47E-610E-4BEF-B93A-A4091C07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56D2E"/>
    <w:pPr>
      <w:widowControl w:val="0"/>
      <w:jc w:val="both"/>
    </w:pPr>
    <w:rPr>
      <w:sz w:val="21"/>
      <w:szCs w:val="24"/>
      <w14:ligatures w14:val="none"/>
    </w:rPr>
  </w:style>
  <w:style w:type="paragraph" w:styleId="1">
    <w:name w:val="heading 1"/>
    <w:basedOn w:val="a1"/>
    <w:next w:val="a1"/>
    <w:link w:val="10"/>
    <w:qFormat/>
    <w:rsid w:val="00F00E6B"/>
    <w:pPr>
      <w:keepNext/>
      <w:keepLines/>
      <w:adjustRightInd w:val="0"/>
      <w:snapToGrid w:val="0"/>
      <w:spacing w:before="960" w:after="480"/>
      <w:jc w:val="center"/>
      <w:outlineLvl w:val="0"/>
    </w:pPr>
    <w:rPr>
      <w:b/>
      <w:kern w:val="44"/>
      <w:sz w:val="36"/>
      <w:szCs w:val="36"/>
    </w:rPr>
  </w:style>
  <w:style w:type="paragraph" w:styleId="2">
    <w:name w:val="heading 2"/>
    <w:basedOn w:val="a2"/>
    <w:next w:val="a2"/>
    <w:link w:val="20"/>
    <w:qFormat/>
    <w:rsid w:val="00F00E6B"/>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qFormat/>
    <w:rsid w:val="00F00E6B"/>
    <w:pPr>
      <w:keepNext/>
      <w:keepLines/>
      <w:spacing w:before="360" w:line="240" w:lineRule="auto"/>
      <w:ind w:firstLineChars="0" w:firstLine="0"/>
      <w:outlineLvl w:val="2"/>
    </w:pPr>
    <w:rPr>
      <w:b/>
      <w:bCs/>
      <w:snapToGrid w:val="0"/>
      <w:sz w:val="28"/>
    </w:rPr>
  </w:style>
  <w:style w:type="paragraph" w:styleId="4">
    <w:name w:val="heading 4"/>
    <w:basedOn w:val="a2"/>
    <w:next w:val="a2"/>
    <w:link w:val="40"/>
    <w:qFormat/>
    <w:rsid w:val="00F00E6B"/>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F00E6B"/>
    <w:rPr>
      <w:b/>
      <w:kern w:val="44"/>
      <w:sz w:val="36"/>
      <w:szCs w:val="36"/>
      <w14:ligatures w14:val="none"/>
    </w:rPr>
  </w:style>
  <w:style w:type="paragraph" w:customStyle="1" w:styleId="a2">
    <w:name w:val="正文一般"/>
    <w:basedOn w:val="a1"/>
    <w:link w:val="Char"/>
    <w:qFormat/>
    <w:rsid w:val="00F00E6B"/>
    <w:pPr>
      <w:spacing w:line="400" w:lineRule="exact"/>
      <w:ind w:firstLineChars="200" w:firstLine="200"/>
    </w:pPr>
    <w:rPr>
      <w:szCs w:val="21"/>
    </w:rPr>
  </w:style>
  <w:style w:type="character" w:customStyle="1" w:styleId="Char">
    <w:name w:val="正文一般 Char"/>
    <w:link w:val="a2"/>
    <w:rsid w:val="00F00E6B"/>
    <w:rPr>
      <w:sz w:val="21"/>
      <w:szCs w:val="21"/>
      <w14:ligatures w14:val="none"/>
    </w:rPr>
  </w:style>
  <w:style w:type="character" w:customStyle="1" w:styleId="20">
    <w:name w:val="标题 2 字符"/>
    <w:basedOn w:val="a3"/>
    <w:link w:val="2"/>
    <w:rsid w:val="00F00E6B"/>
    <w:rPr>
      <w:b/>
      <w:bCs/>
      <w:sz w:val="30"/>
      <w:szCs w:val="30"/>
      <w14:ligatures w14:val="none"/>
    </w:rPr>
  </w:style>
  <w:style w:type="character" w:customStyle="1" w:styleId="30">
    <w:name w:val="标题 3 字符"/>
    <w:basedOn w:val="a3"/>
    <w:link w:val="3"/>
    <w:rsid w:val="00F00E6B"/>
    <w:rPr>
      <w:b/>
      <w:bCs/>
      <w:snapToGrid w:val="0"/>
      <w:sz w:val="28"/>
      <w:szCs w:val="21"/>
      <w14:ligatures w14:val="none"/>
    </w:rPr>
  </w:style>
  <w:style w:type="character" w:customStyle="1" w:styleId="40">
    <w:name w:val="标题 4 字符"/>
    <w:basedOn w:val="a3"/>
    <w:link w:val="4"/>
    <w:rsid w:val="00F00E6B"/>
    <w:rPr>
      <w:b/>
      <w:bCs/>
      <w:sz w:val="24"/>
      <w:szCs w:val="21"/>
      <w14:ligatures w14:val="none"/>
    </w:rPr>
  </w:style>
  <w:style w:type="paragraph" w:customStyle="1" w:styleId="a6">
    <w:name w:val="参考文献"/>
    <w:basedOn w:val="a1"/>
    <w:autoRedefine/>
    <w:rsid w:val="00056D2E"/>
    <w:pPr>
      <w:adjustRightInd w:val="0"/>
      <w:spacing w:after="120" w:line="320" w:lineRule="exact"/>
    </w:pPr>
    <w:rPr>
      <w:rFonts w:cs="宋体"/>
      <w:szCs w:val="21"/>
    </w:rPr>
  </w:style>
  <w:style w:type="table" w:styleId="11">
    <w:name w:val="Table Simple 1"/>
    <w:basedOn w:val="a4"/>
    <w:rsid w:val="00056D2E"/>
    <w:pPr>
      <w:widowControl w:val="0"/>
      <w:jc w:val="both"/>
    </w:pPr>
    <w:rPr>
      <w:kern w:val="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7">
    <w:name w:val="footnote text"/>
    <w:basedOn w:val="a2"/>
    <w:link w:val="a8"/>
    <w:autoRedefine/>
    <w:rsid w:val="00056D2E"/>
    <w:pPr>
      <w:snapToGrid w:val="0"/>
      <w:spacing w:after="120" w:line="320" w:lineRule="exact"/>
      <w:ind w:firstLineChars="0" w:firstLine="0"/>
    </w:pPr>
    <w:rPr>
      <w:rFonts w:eastAsia="楷体_GB2312"/>
      <w:szCs w:val="18"/>
    </w:rPr>
  </w:style>
  <w:style w:type="character" w:customStyle="1" w:styleId="a8">
    <w:name w:val="脚注文本 字符"/>
    <w:basedOn w:val="a3"/>
    <w:link w:val="a7"/>
    <w:rsid w:val="00056D2E"/>
    <w:rPr>
      <w:rFonts w:eastAsia="楷体_GB2312"/>
      <w:sz w:val="21"/>
      <w:szCs w:val="18"/>
      <w14:ligatures w14:val="none"/>
    </w:rPr>
  </w:style>
  <w:style w:type="character" w:styleId="a9">
    <w:name w:val="footnote reference"/>
    <w:rsid w:val="00056D2E"/>
    <w:rPr>
      <w:vertAlign w:val="superscript"/>
    </w:rPr>
  </w:style>
  <w:style w:type="paragraph" w:styleId="aa">
    <w:name w:val="Balloon Text"/>
    <w:basedOn w:val="a1"/>
    <w:link w:val="ab"/>
    <w:rsid w:val="00056D2E"/>
    <w:rPr>
      <w:sz w:val="18"/>
      <w:szCs w:val="18"/>
    </w:rPr>
  </w:style>
  <w:style w:type="character" w:customStyle="1" w:styleId="ab">
    <w:name w:val="批注框文本 字符"/>
    <w:basedOn w:val="a3"/>
    <w:link w:val="aa"/>
    <w:rsid w:val="00056D2E"/>
    <w:rPr>
      <w:sz w:val="18"/>
      <w:szCs w:val="18"/>
      <w14:ligatures w14:val="none"/>
    </w:rPr>
  </w:style>
  <w:style w:type="paragraph" w:customStyle="1" w:styleId="ac">
    <w:name w:val="图表标题"/>
    <w:basedOn w:val="a2"/>
    <w:qFormat/>
    <w:rsid w:val="00056D2E"/>
    <w:pPr>
      <w:spacing w:line="320" w:lineRule="exact"/>
      <w:ind w:firstLineChars="0" w:firstLine="0"/>
      <w:jc w:val="center"/>
    </w:pPr>
  </w:style>
  <w:style w:type="paragraph" w:customStyle="1" w:styleId="ad">
    <w:name w:val="图表文字"/>
    <w:basedOn w:val="a2"/>
    <w:autoRedefine/>
    <w:rsid w:val="00056D2E"/>
    <w:pPr>
      <w:adjustRightInd w:val="0"/>
      <w:snapToGrid w:val="0"/>
      <w:spacing w:line="320" w:lineRule="exact"/>
      <w:ind w:firstLineChars="0" w:firstLine="0"/>
      <w:jc w:val="center"/>
    </w:pPr>
    <w:rPr>
      <w:rFonts w:eastAsia="楷体_GB2312" w:cs="宋体"/>
    </w:rPr>
  </w:style>
  <w:style w:type="paragraph" w:customStyle="1" w:styleId="ae">
    <w:name w:val="图表文字宋体"/>
    <w:basedOn w:val="a2"/>
    <w:autoRedefine/>
    <w:rsid w:val="00056D2E"/>
    <w:pPr>
      <w:adjustRightInd w:val="0"/>
      <w:snapToGrid w:val="0"/>
      <w:spacing w:line="320" w:lineRule="exact"/>
      <w:ind w:firstLineChars="0" w:firstLine="0"/>
      <w:jc w:val="center"/>
    </w:pPr>
    <w:rPr>
      <w:rFonts w:cs="宋体"/>
    </w:rPr>
  </w:style>
  <w:style w:type="paragraph" w:customStyle="1" w:styleId="af">
    <w:name w:val="图表文字楷体"/>
    <w:basedOn w:val="ae"/>
    <w:autoRedefine/>
    <w:qFormat/>
    <w:rsid w:val="00056D2E"/>
    <w:rPr>
      <w:rFonts w:eastAsia="楷体_GB2312"/>
    </w:rPr>
  </w:style>
  <w:style w:type="table" w:styleId="af0">
    <w:name w:val="Table Grid"/>
    <w:basedOn w:val="a4"/>
    <w:rsid w:val="00056D2E"/>
    <w:pPr>
      <w:widowControl w:val="0"/>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ocument Map"/>
    <w:basedOn w:val="a1"/>
    <w:link w:val="af2"/>
    <w:semiHidden/>
    <w:rsid w:val="00056D2E"/>
    <w:pPr>
      <w:shd w:val="clear" w:color="auto" w:fill="000080"/>
    </w:pPr>
  </w:style>
  <w:style w:type="character" w:customStyle="1" w:styleId="af2">
    <w:name w:val="文档结构图 字符"/>
    <w:basedOn w:val="a3"/>
    <w:link w:val="af1"/>
    <w:semiHidden/>
    <w:rsid w:val="00056D2E"/>
    <w:rPr>
      <w:sz w:val="21"/>
      <w:szCs w:val="24"/>
      <w:shd w:val="clear" w:color="auto" w:fill="000080"/>
      <w14:ligatures w14:val="none"/>
    </w:rPr>
  </w:style>
  <w:style w:type="paragraph" w:styleId="af3">
    <w:name w:val="footer"/>
    <w:basedOn w:val="a1"/>
    <w:link w:val="af4"/>
    <w:unhideWhenUsed/>
    <w:rsid w:val="00056D2E"/>
    <w:pPr>
      <w:tabs>
        <w:tab w:val="center" w:pos="4153"/>
        <w:tab w:val="right" w:pos="8306"/>
      </w:tabs>
      <w:snapToGrid w:val="0"/>
      <w:jc w:val="left"/>
    </w:pPr>
    <w:rPr>
      <w:sz w:val="18"/>
      <w:szCs w:val="18"/>
    </w:rPr>
  </w:style>
  <w:style w:type="character" w:customStyle="1" w:styleId="af4">
    <w:name w:val="页脚 字符"/>
    <w:basedOn w:val="a3"/>
    <w:link w:val="af3"/>
    <w:rsid w:val="00056D2E"/>
    <w:rPr>
      <w:sz w:val="18"/>
      <w:szCs w:val="18"/>
      <w14:ligatures w14:val="none"/>
    </w:rPr>
  </w:style>
  <w:style w:type="character" w:styleId="af5">
    <w:name w:val="page number"/>
    <w:basedOn w:val="a3"/>
    <w:rsid w:val="00056D2E"/>
  </w:style>
  <w:style w:type="paragraph" w:styleId="af6">
    <w:name w:val="header"/>
    <w:basedOn w:val="a2"/>
    <w:link w:val="af7"/>
    <w:autoRedefine/>
    <w:rsid w:val="00056D2E"/>
    <w:pPr>
      <w:pBdr>
        <w:bottom w:val="double" w:sz="4" w:space="1" w:color="auto"/>
      </w:pBdr>
      <w:adjustRightInd w:val="0"/>
      <w:snapToGrid w:val="0"/>
      <w:spacing w:line="240" w:lineRule="auto"/>
      <w:ind w:firstLine="0"/>
      <w:jc w:val="center"/>
    </w:pPr>
    <w:rPr>
      <w:rFonts w:eastAsia="楷体_GB2312" w:cs="Arial"/>
      <w:b/>
    </w:rPr>
  </w:style>
  <w:style w:type="character" w:customStyle="1" w:styleId="af7">
    <w:name w:val="页眉 字符"/>
    <w:basedOn w:val="a3"/>
    <w:link w:val="af6"/>
    <w:rsid w:val="00056D2E"/>
    <w:rPr>
      <w:rFonts w:eastAsia="楷体_GB2312" w:cs="Arial"/>
      <w:b/>
      <w:sz w:val="21"/>
      <w:szCs w:val="21"/>
      <w14:ligatures w14:val="none"/>
    </w:rPr>
  </w:style>
  <w:style w:type="paragraph" w:customStyle="1" w:styleId="af8">
    <w:name w:val="正文公式"/>
    <w:basedOn w:val="a2"/>
    <w:autoRedefine/>
    <w:rsid w:val="00056D2E"/>
    <w:pPr>
      <w:adjustRightInd w:val="0"/>
      <w:snapToGrid w:val="0"/>
      <w:spacing w:line="240" w:lineRule="auto"/>
      <w:ind w:firstLineChars="0" w:firstLine="0"/>
      <w:jc w:val="center"/>
    </w:pPr>
  </w:style>
  <w:style w:type="paragraph" w:customStyle="1" w:styleId="a0">
    <w:name w:val="正文算法"/>
    <w:basedOn w:val="a2"/>
    <w:autoRedefine/>
    <w:rsid w:val="00056D2E"/>
    <w:pPr>
      <w:numPr>
        <w:numId w:val="1"/>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paragraph" w:customStyle="1" w:styleId="a">
    <w:name w:val="正文项目"/>
    <w:basedOn w:val="a2"/>
    <w:autoRedefine/>
    <w:rsid w:val="00056D2E"/>
    <w:pPr>
      <w:numPr>
        <w:numId w:val="2"/>
      </w:numPr>
      <w:ind w:leftChars="200" w:left="200" w:hangingChars="200" w:hanging="200"/>
    </w:pPr>
  </w:style>
  <w:style w:type="paragraph" w:customStyle="1" w:styleId="af9">
    <w:name w:val="正文一般 + 倾斜"/>
    <w:basedOn w:val="a2"/>
    <w:next w:val="a"/>
    <w:link w:val="CharChar"/>
    <w:autoRedefine/>
    <w:rsid w:val="00056D2E"/>
    <w:pPr>
      <w:ind w:firstLine="420"/>
    </w:pPr>
    <w:rPr>
      <w:i/>
    </w:rPr>
  </w:style>
  <w:style w:type="character" w:customStyle="1" w:styleId="CharChar">
    <w:name w:val="正文一般 + 倾斜 Char Char"/>
    <w:link w:val="af9"/>
    <w:rsid w:val="00056D2E"/>
    <w:rPr>
      <w:i/>
      <w:sz w:val="21"/>
      <w:szCs w:val="21"/>
      <w14:ligatures w14:val="none"/>
    </w:rPr>
  </w:style>
  <w:style w:type="paragraph" w:customStyle="1" w:styleId="0">
    <w:name w:val="正文一般 + 首行缩进:  0 毫米"/>
    <w:basedOn w:val="a2"/>
    <w:next w:val="a2"/>
    <w:autoRedefine/>
    <w:rsid w:val="00056D2E"/>
    <w:pPr>
      <w:ind w:firstLine="0"/>
    </w:pPr>
    <w:rPr>
      <w:rFonts w:cs="宋体"/>
      <w:szCs w:val="20"/>
    </w:rPr>
  </w:style>
  <w:style w:type="paragraph" w:customStyle="1" w:styleId="afa">
    <w:name w:val="正文摘要"/>
    <w:basedOn w:val="a2"/>
    <w:autoRedefine/>
    <w:rsid w:val="00056D2E"/>
    <w:pPr>
      <w:adjustRightInd w:val="0"/>
      <w:snapToGrid w:val="0"/>
      <w:spacing w:line="320" w:lineRule="exact"/>
      <w:ind w:left="420" w:right="420" w:firstLineChars="0" w:firstLine="0"/>
    </w:pPr>
    <w:rPr>
      <w:rFonts w:eastAsia="楷体_GB2312"/>
    </w:rPr>
  </w:style>
  <w:style w:type="paragraph" w:styleId="afb">
    <w:name w:val="Normal (Web)"/>
    <w:basedOn w:val="a1"/>
    <w:uiPriority w:val="99"/>
    <w:semiHidden/>
    <w:unhideWhenUsed/>
    <w:rsid w:val="00C82993"/>
    <w:pPr>
      <w:widowControl/>
      <w:spacing w:before="100" w:beforeAutospacing="1" w:after="100" w:afterAutospacing="1"/>
      <w:jc w:val="left"/>
    </w:pPr>
    <w:rPr>
      <w:rFonts w:ascii="宋体" w:hAnsi="宋体" w:cs="宋体"/>
      <w:kern w:val="0"/>
      <w:sz w:val="24"/>
    </w:rPr>
  </w:style>
  <w:style w:type="character" w:styleId="afc">
    <w:name w:val="Strong"/>
    <w:basedOn w:val="a3"/>
    <w:uiPriority w:val="22"/>
    <w:qFormat/>
    <w:rsid w:val="00C8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37166">
      <w:bodyDiv w:val="1"/>
      <w:marLeft w:val="0"/>
      <w:marRight w:val="0"/>
      <w:marTop w:val="0"/>
      <w:marBottom w:val="0"/>
      <w:divBdr>
        <w:top w:val="none" w:sz="0" w:space="0" w:color="auto"/>
        <w:left w:val="none" w:sz="0" w:space="0" w:color="auto"/>
        <w:bottom w:val="none" w:sz="0" w:space="0" w:color="auto"/>
        <w:right w:val="none" w:sz="0" w:space="0" w:color="auto"/>
      </w:divBdr>
    </w:div>
    <w:div w:id="610748041">
      <w:bodyDiv w:val="1"/>
      <w:marLeft w:val="0"/>
      <w:marRight w:val="0"/>
      <w:marTop w:val="0"/>
      <w:marBottom w:val="0"/>
      <w:divBdr>
        <w:top w:val="none" w:sz="0" w:space="0" w:color="auto"/>
        <w:left w:val="none" w:sz="0" w:space="0" w:color="auto"/>
        <w:bottom w:val="none" w:sz="0" w:space="0" w:color="auto"/>
        <w:right w:val="none" w:sz="0" w:space="0" w:color="auto"/>
      </w:divBdr>
    </w:div>
    <w:div w:id="628241601">
      <w:bodyDiv w:val="1"/>
      <w:marLeft w:val="0"/>
      <w:marRight w:val="0"/>
      <w:marTop w:val="0"/>
      <w:marBottom w:val="0"/>
      <w:divBdr>
        <w:top w:val="none" w:sz="0" w:space="0" w:color="auto"/>
        <w:left w:val="none" w:sz="0" w:space="0" w:color="auto"/>
        <w:bottom w:val="none" w:sz="0" w:space="0" w:color="auto"/>
        <w:right w:val="none" w:sz="0" w:space="0" w:color="auto"/>
      </w:divBdr>
    </w:div>
    <w:div w:id="681861132">
      <w:bodyDiv w:val="1"/>
      <w:marLeft w:val="0"/>
      <w:marRight w:val="0"/>
      <w:marTop w:val="0"/>
      <w:marBottom w:val="0"/>
      <w:divBdr>
        <w:top w:val="none" w:sz="0" w:space="0" w:color="auto"/>
        <w:left w:val="none" w:sz="0" w:space="0" w:color="auto"/>
        <w:bottom w:val="none" w:sz="0" w:space="0" w:color="auto"/>
        <w:right w:val="none" w:sz="0" w:space="0" w:color="auto"/>
      </w:divBdr>
    </w:div>
    <w:div w:id="969021398">
      <w:bodyDiv w:val="1"/>
      <w:marLeft w:val="0"/>
      <w:marRight w:val="0"/>
      <w:marTop w:val="0"/>
      <w:marBottom w:val="0"/>
      <w:divBdr>
        <w:top w:val="none" w:sz="0" w:space="0" w:color="auto"/>
        <w:left w:val="none" w:sz="0" w:space="0" w:color="auto"/>
        <w:bottom w:val="none" w:sz="0" w:space="0" w:color="auto"/>
        <w:right w:val="none" w:sz="0" w:space="0" w:color="auto"/>
      </w:divBdr>
    </w:div>
    <w:div w:id="1309627402">
      <w:bodyDiv w:val="1"/>
      <w:marLeft w:val="0"/>
      <w:marRight w:val="0"/>
      <w:marTop w:val="0"/>
      <w:marBottom w:val="0"/>
      <w:divBdr>
        <w:top w:val="none" w:sz="0" w:space="0" w:color="auto"/>
        <w:left w:val="none" w:sz="0" w:space="0" w:color="auto"/>
        <w:bottom w:val="none" w:sz="0" w:space="0" w:color="auto"/>
        <w:right w:val="none" w:sz="0" w:space="0" w:color="auto"/>
      </w:divBdr>
    </w:div>
    <w:div w:id="1338539037">
      <w:bodyDiv w:val="1"/>
      <w:marLeft w:val="0"/>
      <w:marRight w:val="0"/>
      <w:marTop w:val="0"/>
      <w:marBottom w:val="0"/>
      <w:divBdr>
        <w:top w:val="none" w:sz="0" w:space="0" w:color="auto"/>
        <w:left w:val="none" w:sz="0" w:space="0" w:color="auto"/>
        <w:bottom w:val="none" w:sz="0" w:space="0" w:color="auto"/>
        <w:right w:val="none" w:sz="0" w:space="0" w:color="auto"/>
      </w:divBdr>
    </w:div>
    <w:div w:id="1347177062">
      <w:bodyDiv w:val="1"/>
      <w:marLeft w:val="0"/>
      <w:marRight w:val="0"/>
      <w:marTop w:val="0"/>
      <w:marBottom w:val="0"/>
      <w:divBdr>
        <w:top w:val="none" w:sz="0" w:space="0" w:color="auto"/>
        <w:left w:val="none" w:sz="0" w:space="0" w:color="auto"/>
        <w:bottom w:val="none" w:sz="0" w:space="0" w:color="auto"/>
        <w:right w:val="none" w:sz="0" w:space="0" w:color="auto"/>
      </w:divBdr>
    </w:div>
    <w:div w:id="1366907132">
      <w:bodyDiv w:val="1"/>
      <w:marLeft w:val="0"/>
      <w:marRight w:val="0"/>
      <w:marTop w:val="0"/>
      <w:marBottom w:val="0"/>
      <w:divBdr>
        <w:top w:val="none" w:sz="0" w:space="0" w:color="auto"/>
        <w:left w:val="none" w:sz="0" w:space="0" w:color="auto"/>
        <w:bottom w:val="none" w:sz="0" w:space="0" w:color="auto"/>
        <w:right w:val="none" w:sz="0" w:space="0" w:color="auto"/>
      </w:divBdr>
    </w:div>
    <w:div w:id="1668291223">
      <w:bodyDiv w:val="1"/>
      <w:marLeft w:val="0"/>
      <w:marRight w:val="0"/>
      <w:marTop w:val="0"/>
      <w:marBottom w:val="0"/>
      <w:divBdr>
        <w:top w:val="none" w:sz="0" w:space="0" w:color="auto"/>
        <w:left w:val="none" w:sz="0" w:space="0" w:color="auto"/>
        <w:bottom w:val="none" w:sz="0" w:space="0" w:color="auto"/>
        <w:right w:val="none" w:sz="0" w:space="0" w:color="auto"/>
      </w:divBdr>
    </w:div>
    <w:div w:id="1891070108">
      <w:bodyDiv w:val="1"/>
      <w:marLeft w:val="0"/>
      <w:marRight w:val="0"/>
      <w:marTop w:val="0"/>
      <w:marBottom w:val="0"/>
      <w:divBdr>
        <w:top w:val="none" w:sz="0" w:space="0" w:color="auto"/>
        <w:left w:val="none" w:sz="0" w:space="0" w:color="auto"/>
        <w:bottom w:val="none" w:sz="0" w:space="0" w:color="auto"/>
        <w:right w:val="none" w:sz="0" w:space="0" w:color="auto"/>
      </w:divBdr>
    </w:div>
    <w:div w:id="1980961190">
      <w:bodyDiv w:val="1"/>
      <w:marLeft w:val="0"/>
      <w:marRight w:val="0"/>
      <w:marTop w:val="0"/>
      <w:marBottom w:val="0"/>
      <w:divBdr>
        <w:top w:val="none" w:sz="0" w:space="0" w:color="auto"/>
        <w:left w:val="none" w:sz="0" w:space="0" w:color="auto"/>
        <w:bottom w:val="none" w:sz="0" w:space="0" w:color="auto"/>
        <w:right w:val="none" w:sz="0" w:space="0" w:color="auto"/>
      </w:divBdr>
    </w:div>
    <w:div w:id="2012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洲 管</dc:creator>
  <cp:keywords/>
  <dc:description/>
  <cp:lastModifiedBy>洲 管</cp:lastModifiedBy>
  <cp:revision>5</cp:revision>
  <dcterms:created xsi:type="dcterms:W3CDTF">2024-07-01T10:40:00Z</dcterms:created>
  <dcterms:modified xsi:type="dcterms:W3CDTF">2024-07-02T18:09:00Z</dcterms:modified>
</cp:coreProperties>
</file>