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32A" w:rsidRDefault="007A432A" w:rsidP="007A432A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7A432A" w:rsidRDefault="007A432A" w:rsidP="007A432A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7A432A" w:rsidRDefault="007A432A" w:rsidP="007A432A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>
        <w:rPr>
          <w:rFonts w:ascii="Arial" w:eastAsia="Arial" w:hAnsi="Arial" w:cs="Arial"/>
          <w:color w:val="000000"/>
          <w:sz w:val="36"/>
          <w:szCs w:val="36"/>
        </w:rPr>
        <w:t>ekat Cinemania</w:t>
      </w: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tabs>
          <w:tab w:val="left" w:pos="1884"/>
        </w:tabs>
        <w:spacing w:after="0"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7A432A" w:rsidRDefault="007A432A" w:rsidP="007A432A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613C80" w:rsidRPr="00613C80">
        <w:rPr>
          <w:rFonts w:ascii="Arial" w:eastAsia="Arial" w:hAnsi="Arial" w:cs="Arial"/>
          <w:b/>
          <w:color w:val="000000"/>
          <w:sz w:val="36"/>
          <w:szCs w:val="36"/>
        </w:rPr>
        <w:t>promovisanje</w:t>
      </w:r>
      <w:r w:rsidR="00613C80">
        <w:rPr>
          <w:rFonts w:ascii="Arial" w:eastAsia="Arial" w:hAnsi="Arial" w:cs="Arial"/>
          <w:b/>
          <w:color w:val="000000"/>
          <w:sz w:val="36"/>
          <w:szCs w:val="36"/>
        </w:rPr>
        <w:t xml:space="preserve"> reg. clanova u </w:t>
      </w:r>
      <w:r w:rsidR="004B6E74">
        <w:rPr>
          <w:rFonts w:ascii="Arial" w:eastAsia="Arial" w:hAnsi="Arial" w:cs="Arial"/>
          <w:b/>
          <w:bCs/>
          <w:color w:val="000000"/>
          <w:sz w:val="36"/>
          <w:szCs w:val="36"/>
        </w:rPr>
        <w:t>VIP</w:t>
      </w:r>
      <w:r w:rsidR="00613C80">
        <w:rPr>
          <w:rFonts w:ascii="Arial" w:eastAsia="Arial" w:hAnsi="Arial" w:cs="Arial"/>
          <w:b/>
          <w:bCs/>
          <w:color w:val="000000"/>
          <w:sz w:val="36"/>
          <w:szCs w:val="36"/>
        </w:rPr>
        <w:t xml:space="preserve"> clanove</w:t>
      </w: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18" w:line="220" w:lineRule="exact"/>
        <w:rPr>
          <w:rFonts w:ascii="Arial" w:eastAsia="Arial" w:hAnsi="Arial" w:cs="Arial"/>
        </w:rPr>
      </w:pPr>
    </w:p>
    <w:p w:rsidR="007A432A" w:rsidRDefault="007A432A" w:rsidP="007A432A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7A432A" w:rsidRDefault="007A432A" w:rsidP="007A432A">
      <w:pPr>
        <w:sectPr w:rsidR="007A432A" w:rsidSect="00C84BFC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7A432A" w:rsidRDefault="007A432A" w:rsidP="007A432A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7A432A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7A432A" w:rsidTr="0065409F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613C80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7A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7A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Srdjan Markovic</w:t>
            </w:r>
          </w:p>
        </w:tc>
      </w:tr>
      <w:tr w:rsidR="007A432A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FD2D4D" w:rsidP="0065409F">
            <w:r>
              <w:t>07.06.2019.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FD2D4D" w:rsidP="0065409F">
            <w:r>
              <w:t>1.1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FD2D4D" w:rsidP="0065409F">
            <w:r>
              <w:t>Srdjan Markovic</w:t>
            </w:r>
          </w:p>
        </w:tc>
      </w:tr>
      <w:tr w:rsidR="007A432A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  <w:tr w:rsidR="007A432A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</w:tbl>
    <w:p w:rsidR="007A432A" w:rsidRDefault="007A432A" w:rsidP="007A432A">
      <w:pPr>
        <w:sectPr w:rsidR="007A432A">
          <w:pgSz w:w="12240" w:h="15840"/>
          <w:pgMar w:top="1134" w:right="850" w:bottom="1134" w:left="1690" w:header="720" w:footer="720" w:gutter="0"/>
          <w:cols w:space="708"/>
        </w:sect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sr-Latn-RS"/>
        </w:rPr>
        <w:id w:val="15578186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6480F" w:rsidRPr="0096480F" w:rsidRDefault="0096480F">
          <w:pPr>
            <w:pStyle w:val="TOCHeading"/>
            <w:rPr>
              <w:color w:val="000000" w:themeColor="text1"/>
            </w:rPr>
          </w:pPr>
          <w:proofErr w:type="spellStart"/>
          <w:r w:rsidRPr="0096480F">
            <w:rPr>
              <w:color w:val="000000" w:themeColor="text1"/>
            </w:rPr>
            <w:t>Sadrza</w:t>
          </w:r>
          <w:bookmarkStart w:id="0" w:name="_GoBack"/>
          <w:bookmarkEnd w:id="0"/>
          <w:r w:rsidRPr="0096480F">
            <w:rPr>
              <w:color w:val="000000" w:themeColor="text1"/>
            </w:rPr>
            <w:t>j</w:t>
          </w:r>
          <w:proofErr w:type="spellEnd"/>
        </w:p>
        <w:p w:rsidR="008B4C88" w:rsidRDefault="0096480F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2164" w:history="1">
            <w:r w:rsidR="008B4C88" w:rsidRPr="004716DD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8B4C88">
              <w:rPr>
                <w:noProof/>
              </w:rPr>
              <w:tab/>
            </w:r>
            <w:r w:rsidR="008B4C88" w:rsidRPr="004716DD">
              <w:rPr>
                <w:rStyle w:val="Hyperlink"/>
                <w:rFonts w:ascii="Arial" w:eastAsia="Arial" w:hAnsi="Arial" w:cs="Arial"/>
                <w:noProof/>
                <w:spacing w:val="1"/>
              </w:rPr>
              <w:t>U</w:t>
            </w:r>
            <w:r w:rsidR="008B4C88" w:rsidRPr="004716DD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="008B4C88" w:rsidRPr="004716DD">
              <w:rPr>
                <w:rStyle w:val="Hyperlink"/>
                <w:rFonts w:ascii="Arial" w:eastAsia="Arial" w:hAnsi="Arial" w:cs="Arial"/>
                <w:noProof/>
              </w:rPr>
              <w:t>od</w:t>
            </w:r>
            <w:r w:rsidR="008B4C88">
              <w:rPr>
                <w:noProof/>
                <w:webHidden/>
              </w:rPr>
              <w:tab/>
            </w:r>
            <w:r w:rsidR="008B4C88">
              <w:rPr>
                <w:noProof/>
                <w:webHidden/>
              </w:rPr>
              <w:fldChar w:fldCharType="begin"/>
            </w:r>
            <w:r w:rsidR="008B4C88">
              <w:rPr>
                <w:noProof/>
                <w:webHidden/>
              </w:rPr>
              <w:instrText xml:space="preserve"> PAGEREF _Toc10842164 \h </w:instrText>
            </w:r>
            <w:r w:rsidR="008B4C88">
              <w:rPr>
                <w:noProof/>
                <w:webHidden/>
              </w:rPr>
            </w:r>
            <w:r w:rsidR="008B4C88">
              <w:rPr>
                <w:noProof/>
                <w:webHidden/>
              </w:rPr>
              <w:fldChar w:fldCharType="separate"/>
            </w:r>
            <w:r w:rsidR="008B4C88">
              <w:rPr>
                <w:noProof/>
                <w:webHidden/>
              </w:rPr>
              <w:t>4</w:t>
            </w:r>
            <w:r w:rsidR="008B4C88"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165" w:history="1">
            <w:r w:rsidRPr="004716DD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166" w:history="1">
            <w:r w:rsidRPr="004716DD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4716DD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167" w:history="1">
            <w:r w:rsidRPr="004716DD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168" w:history="1">
            <w:r w:rsidRPr="004716DD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10842169" w:history="1">
            <w:r w:rsidRPr="004716DD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promovisanja registrovanih clanova u VIP clanove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170" w:history="1">
            <w:r w:rsidRPr="004716DD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171" w:history="1">
            <w:r w:rsidRPr="004716DD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172" w:history="1">
            <w:r w:rsidRPr="004716DD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.1 Administrator uspesno promovise registrovanog clana u VIP clana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173" w:history="1">
            <w:r w:rsidRPr="004716DD">
              <w:rPr>
                <w:rStyle w:val="Hyperlink"/>
                <w:rFonts w:ascii="Arial" w:eastAsia="Arial" w:hAnsi="Arial" w:cs="Arial"/>
                <w:i/>
                <w:noProof/>
              </w:rPr>
              <w:t>2.2.2  Administrator odbija da promovise registrovanog clana u VIP clana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174" w:history="1">
            <w:r w:rsidRPr="004716DD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175" w:history="1">
            <w:r w:rsidRPr="004716DD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88" w:rsidRDefault="008B4C88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176" w:history="1">
            <w:r w:rsidRPr="004716DD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Pr="004716DD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Pr="004716DD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80F" w:rsidRDefault="0096480F">
          <w:r>
            <w:rPr>
              <w:b/>
              <w:bCs/>
              <w:noProof/>
            </w:rPr>
            <w:fldChar w:fldCharType="end"/>
          </w:r>
        </w:p>
      </w:sdtContent>
    </w:sdt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ectPr w:rsidR="007A432A">
          <w:pgSz w:w="12240" w:h="15840"/>
          <w:pgMar w:top="733" w:right="538" w:bottom="713" w:left="1701" w:header="720" w:footer="720" w:gutter="0"/>
          <w:cols w:space="708"/>
        </w:sect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Pr="00613C80" w:rsidRDefault="007A432A" w:rsidP="00613C80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  <w:bookmarkStart w:id="1" w:name="_Toc10842164"/>
      <w:r w:rsidRPr="00613C80">
        <w:rPr>
          <w:rFonts w:ascii="Arial" w:eastAsia="Arial" w:hAnsi="Arial" w:cs="Arial"/>
          <w:color w:val="000000" w:themeColor="text1"/>
          <w:sz w:val="32"/>
          <w:szCs w:val="32"/>
        </w:rPr>
        <w:t>1.</w:t>
      </w:r>
      <w:r w:rsidRPr="00613C80">
        <w:rPr>
          <w:rFonts w:ascii="Arial" w:eastAsia="Arial" w:hAnsi="Arial" w:cs="Arial"/>
          <w:color w:val="000000" w:themeColor="text1"/>
          <w:sz w:val="32"/>
          <w:szCs w:val="32"/>
        </w:rPr>
        <w:tab/>
      </w:r>
      <w:r w:rsidRPr="00613C80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U</w:t>
      </w:r>
      <w:r w:rsidRPr="00613C80">
        <w:rPr>
          <w:rFonts w:ascii="Arial" w:eastAsia="Arial" w:hAnsi="Arial" w:cs="Arial"/>
          <w:color w:val="000000" w:themeColor="text1"/>
          <w:spacing w:val="-3"/>
          <w:sz w:val="32"/>
          <w:szCs w:val="32"/>
        </w:rPr>
        <w:t>v</w:t>
      </w:r>
      <w:r w:rsidRPr="00613C80">
        <w:rPr>
          <w:rFonts w:ascii="Arial" w:eastAsia="Arial" w:hAnsi="Arial" w:cs="Arial"/>
          <w:color w:val="000000" w:themeColor="text1"/>
          <w:sz w:val="32"/>
          <w:szCs w:val="32"/>
        </w:rPr>
        <w:t>od</w:t>
      </w:r>
      <w:bookmarkEnd w:id="1"/>
    </w:p>
    <w:p w:rsidR="007A432A" w:rsidRDefault="007A432A" w:rsidP="007A432A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7A432A" w:rsidRPr="00613C80" w:rsidRDefault="007A432A" w:rsidP="00613C80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2" w:name="_Toc10842165"/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1.1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ab/>
        <w:t>Rezime</w:t>
      </w:r>
      <w:bookmarkEnd w:id="2"/>
    </w:p>
    <w:p w:rsidR="007A432A" w:rsidRDefault="007A432A" w:rsidP="007A432A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ri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promovisanju regularnog clana u vip clana. Uz to prilazemo i primere html stranica.</w:t>
      </w:r>
    </w:p>
    <w:p w:rsidR="007A432A" w:rsidRDefault="007A432A" w:rsidP="007A432A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Pr="00613C80" w:rsidRDefault="007A432A" w:rsidP="00613C80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bookmarkStart w:id="3" w:name="_Toc10842166"/>
      <w:r w:rsidRPr="00613C80">
        <w:rPr>
          <w:rFonts w:ascii="Arial" w:hAnsi="Arial" w:cs="Arial"/>
          <w:color w:val="000000" w:themeColor="text1"/>
          <w:sz w:val="20"/>
          <w:szCs w:val="20"/>
        </w:rPr>
        <w:t>1.2</w:t>
      </w:r>
      <w:r w:rsidRPr="00613C80">
        <w:rPr>
          <w:rFonts w:ascii="Arial" w:hAnsi="Arial" w:cs="Arial"/>
          <w:color w:val="000000" w:themeColor="text1"/>
          <w:sz w:val="20"/>
          <w:szCs w:val="20"/>
        </w:rPr>
        <w:tab/>
        <w:t>Namena dokumenta i ciljne grupe</w:t>
      </w:r>
      <w:bookmarkEnd w:id="3"/>
    </w:p>
    <w:p w:rsidR="007A432A" w:rsidRDefault="007A432A" w:rsidP="007A432A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7A432A" w:rsidRDefault="007A432A" w:rsidP="007A432A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7A432A" w:rsidRPr="00613C80" w:rsidRDefault="007A432A" w:rsidP="00613C80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4" w:name="_Toc10842167"/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1.3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ab/>
        <w:t>Refere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n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ce</w:t>
      </w:r>
      <w:bookmarkEnd w:id="4"/>
    </w:p>
    <w:p w:rsidR="007A432A" w:rsidRDefault="007A432A" w:rsidP="007A432A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</w:p>
    <w:p w:rsidR="007A432A" w:rsidRDefault="007A432A" w:rsidP="007A432A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</w:p>
    <w:p w:rsidR="007A432A" w:rsidRDefault="007A432A" w:rsidP="007A432A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3.    Radovi studenata prethodnih godina.</w:t>
      </w:r>
    </w:p>
    <w:p w:rsidR="007A432A" w:rsidRDefault="007A432A" w:rsidP="007A432A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7A432A" w:rsidRPr="00613C80" w:rsidRDefault="007A432A" w:rsidP="00613C80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5" w:name="_Toc10842168"/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1.4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ab/>
        <w:t>O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613C80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v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orena pitanja</w:t>
      </w:r>
      <w:bookmarkEnd w:id="5"/>
    </w:p>
    <w:p w:rsidR="007A432A" w:rsidRDefault="007A432A" w:rsidP="007A432A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7A432A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7A432A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7A432A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Kako odrediti da li je korisnik imao previse neprikladnih komentara?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  <w:tr w:rsidR="007A432A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  <w:tr w:rsidR="007A432A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  <w:tr w:rsidR="007A432A" w:rsidTr="0065409F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</w:tbl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A432A" w:rsidRPr="00613C80" w:rsidRDefault="007A432A" w:rsidP="00613C80">
      <w:pPr>
        <w:pStyle w:val="Heading1"/>
        <w:rPr>
          <w:rFonts w:ascii="Arial" w:eastAsia="Arial" w:hAnsi="Arial" w:cs="Arial"/>
          <w:sz w:val="32"/>
          <w:szCs w:val="32"/>
        </w:rPr>
      </w:pPr>
      <w:bookmarkStart w:id="6" w:name="_Toc10842169"/>
      <w:r w:rsidRPr="00613C80">
        <w:rPr>
          <w:rFonts w:ascii="Arial" w:eastAsia="Arial" w:hAnsi="Arial" w:cs="Arial"/>
          <w:color w:val="000000" w:themeColor="text1"/>
          <w:sz w:val="32"/>
          <w:szCs w:val="32"/>
        </w:rPr>
        <w:t>2.</w:t>
      </w:r>
      <w:r w:rsidRPr="00613C80">
        <w:rPr>
          <w:rFonts w:ascii="Arial" w:eastAsia="Arial" w:hAnsi="Arial" w:cs="Arial"/>
          <w:color w:val="000000" w:themeColor="text1"/>
          <w:sz w:val="32"/>
          <w:szCs w:val="32"/>
        </w:rPr>
        <w:tab/>
        <w:t>Scenario</w:t>
      </w:r>
      <w:r w:rsidRPr="00613C80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 xml:space="preserve"> </w:t>
      </w:r>
      <w:r w:rsidR="00613C80" w:rsidRPr="00613C80">
        <w:rPr>
          <w:rFonts w:ascii="Arial" w:eastAsia="Arial" w:hAnsi="Arial" w:cs="Arial"/>
          <w:color w:val="000000" w:themeColor="text1"/>
          <w:sz w:val="32"/>
          <w:szCs w:val="32"/>
        </w:rPr>
        <w:t>promovisanja registrovanih clanova u VIP clanove</w:t>
      </w:r>
      <w:bookmarkEnd w:id="6"/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7A432A" w:rsidRPr="00613C80" w:rsidRDefault="007A432A" w:rsidP="00613C80">
      <w:pPr>
        <w:pStyle w:val="Heading2"/>
        <w:rPr>
          <w:rFonts w:ascii="Arial" w:eastAsia="Arial" w:hAnsi="Arial" w:cs="Arial"/>
          <w:sz w:val="20"/>
          <w:szCs w:val="20"/>
        </w:rPr>
      </w:pPr>
      <w:bookmarkStart w:id="7" w:name="_Toc10842170"/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2.1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613C80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Kratak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 xml:space="preserve"> 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o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p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is</w:t>
      </w:r>
      <w:bookmarkEnd w:id="7"/>
    </w:p>
    <w:p w:rsidR="007A432A" w:rsidRDefault="007A432A" w:rsidP="007A432A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A432A" w:rsidRPr="00613C80" w:rsidRDefault="007A432A" w:rsidP="007A432A">
      <w:pPr>
        <w:tabs>
          <w:tab w:val="left" w:pos="827"/>
        </w:tabs>
        <w:spacing w:after="0" w:line="240" w:lineRule="auto"/>
        <w:ind w:left="108" w:right="-20"/>
        <w:rPr>
          <w:rFonts w:ascii="Times New Roman" w:eastAsia="Arial" w:hAnsi="Times New Roman" w:cs="Times New Roman"/>
          <w:bCs/>
          <w:color w:val="000000"/>
          <w:sz w:val="20"/>
          <w:szCs w:val="20"/>
          <w:u w:val="single"/>
        </w:rPr>
      </w:pPr>
      <w:r w:rsidRPr="00613C80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Sajt Cinemania nudi svojim korisnicima dodatne mogucnosti tako sto oni mogu postati VIP clanovi. Proces promovisanja se sastoji od sakupljanja odredjenog broja poena, slanja zahteva za promovisanje i odobrenja zahteva. </w:t>
      </w:r>
    </w:p>
    <w:p w:rsidR="007A432A" w:rsidRPr="00613C80" w:rsidRDefault="007A432A" w:rsidP="00613C80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8" w:name="_Toc10842171"/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2.2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613C80">
        <w:rPr>
          <w:rFonts w:ascii="Arial" w:eastAsia="Arial" w:hAnsi="Arial" w:cs="Arial"/>
          <w:color w:val="000000" w:themeColor="text1"/>
          <w:spacing w:val="2"/>
          <w:sz w:val="20"/>
          <w:szCs w:val="20"/>
          <w:u w:val="single"/>
        </w:rPr>
        <w:t>T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o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 do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g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adjaja</w:t>
      </w:r>
      <w:bookmarkEnd w:id="8"/>
    </w:p>
    <w:p w:rsidR="007A432A" w:rsidRPr="0048328F" w:rsidRDefault="007A432A" w:rsidP="0096480F">
      <w:pPr>
        <w:pStyle w:val="Heading3"/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</w:pPr>
      <w:bookmarkStart w:id="9" w:name="_Toc10842172"/>
      <w:r w:rsidRPr="0048328F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>2.</w:t>
      </w:r>
      <w:r w:rsidRPr="0048328F">
        <w:rPr>
          <w:rFonts w:ascii="Arial" w:eastAsia="Arial" w:hAnsi="Arial" w:cs="Arial"/>
          <w:b w:val="0"/>
          <w:color w:val="000000" w:themeColor="text1"/>
          <w:spacing w:val="-1"/>
          <w:sz w:val="20"/>
          <w:szCs w:val="20"/>
          <w:u w:val="single"/>
        </w:rPr>
        <w:t>2</w:t>
      </w:r>
      <w:r w:rsidR="0048328F" w:rsidRPr="0048328F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 xml:space="preserve">.1 </w:t>
      </w:r>
      <w:r w:rsidR="00613C80" w:rsidRPr="0048328F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>Administrator uspesno promovise registrovanog clana u VIP clana</w:t>
      </w:r>
      <w:bookmarkEnd w:id="9"/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613C80" w:rsidRPr="00CF0571" w:rsidRDefault="00613C80" w:rsidP="00CF0571">
      <w:pPr>
        <w:spacing w:after="39" w:line="240" w:lineRule="exact"/>
        <w:ind w:firstLine="108"/>
        <w:rPr>
          <w:rFonts w:ascii="Times New Roman" w:eastAsia="Arial" w:hAnsi="Times New Roman" w:cs="Times New Roman"/>
          <w:sz w:val="20"/>
          <w:szCs w:val="20"/>
        </w:rPr>
      </w:pPr>
      <w:r w:rsidRPr="00CF0571">
        <w:rPr>
          <w:rFonts w:ascii="Times New Roman" w:eastAsia="Arial" w:hAnsi="Times New Roman" w:cs="Times New Roman"/>
          <w:sz w:val="20"/>
          <w:szCs w:val="20"/>
        </w:rPr>
        <w:t>Administrator ima mogucnost da promovise registrovanog clana u VIP clana klikom na dugmi „</w:t>
      </w:r>
      <w:r w:rsidR="00CF0571">
        <w:rPr>
          <w:rFonts w:ascii="Times New Roman" w:eastAsia="Arial" w:hAnsi="Times New Roman" w:cs="Times New Roman"/>
          <w:sz w:val="20"/>
          <w:szCs w:val="20"/>
        </w:rPr>
        <w:t>Promovisi</w:t>
      </w:r>
      <w:r w:rsidRPr="00CF0571">
        <w:rPr>
          <w:rFonts w:ascii="Times New Roman" w:eastAsia="Arial" w:hAnsi="Times New Roman" w:cs="Times New Roman"/>
          <w:sz w:val="20"/>
          <w:szCs w:val="20"/>
        </w:rPr>
        <w:t>“</w:t>
      </w:r>
      <w:r w:rsidR="00CF0571">
        <w:rPr>
          <w:rFonts w:ascii="Times New Roman" w:eastAsia="Arial" w:hAnsi="Times New Roman" w:cs="Times New Roman"/>
          <w:sz w:val="20"/>
          <w:szCs w:val="20"/>
        </w:rPr>
        <w:t xml:space="preserve"> koji se nalazi pored imena korisnika kao i dugme „Odbijeno“</w:t>
      </w:r>
    </w:p>
    <w:p w:rsidR="007A432A" w:rsidRDefault="00CF0571" w:rsidP="00CF0571">
      <w:pPr>
        <w:pStyle w:val="ListParagraph"/>
        <w:numPr>
          <w:ilvl w:val="0"/>
          <w:numId w:val="2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CF0571">
        <w:rPr>
          <w:rFonts w:ascii="Times New Roman" w:eastAsia="Times New Roman" w:hAnsi="Times New Roman" w:cs="Times New Roman"/>
          <w:sz w:val="20"/>
          <w:szCs w:val="20"/>
        </w:rPr>
        <w:t xml:space="preserve">Administrator </w:t>
      </w:r>
      <w:r>
        <w:rPr>
          <w:rFonts w:ascii="Times New Roman" w:eastAsia="Times New Roman" w:hAnsi="Times New Roman" w:cs="Times New Roman"/>
          <w:sz w:val="20"/>
          <w:szCs w:val="20"/>
        </w:rPr>
        <w:t>ulazi na stranicu sa zahtevima gde su korisnici poslali zahtev za VIP clana</w:t>
      </w:r>
    </w:p>
    <w:p w:rsidR="00CF0571" w:rsidRDefault="00CF0571" w:rsidP="00D962F4">
      <w:pPr>
        <w:pStyle w:val="ListParagraph"/>
        <w:numPr>
          <w:ilvl w:val="0"/>
          <w:numId w:val="2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Administrator pritiska dugme „Promovisi“ </w:t>
      </w:r>
    </w:p>
    <w:p w:rsidR="00C55932" w:rsidRDefault="00C55932" w:rsidP="00CF0571">
      <w:pPr>
        <w:pStyle w:val="ListParagraph"/>
        <w:numPr>
          <w:ilvl w:val="0"/>
          <w:numId w:val="2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Stranica se refresh-uje, zahtev sa tim korisnickim imenom ne postoji vise</w:t>
      </w:r>
      <w:r w:rsidR="00D962F4">
        <w:rPr>
          <w:rFonts w:ascii="Times New Roman" w:eastAsia="Times New Roman" w:hAnsi="Times New Roman" w:cs="Times New Roman"/>
          <w:sz w:val="20"/>
          <w:szCs w:val="20"/>
        </w:rPr>
        <w:t>, korisnik je promovisan u VIP clana</w:t>
      </w:r>
    </w:p>
    <w:p w:rsidR="00C55932" w:rsidRPr="00CF0571" w:rsidRDefault="00C55932" w:rsidP="00C55932">
      <w:pPr>
        <w:pStyle w:val="ListParagraph"/>
        <w:spacing w:after="5" w:line="240" w:lineRule="exact"/>
        <w:ind w:left="1428"/>
        <w:rPr>
          <w:rFonts w:ascii="Times New Roman" w:eastAsia="Times New Roman" w:hAnsi="Times New Roman" w:cs="Times New Roman"/>
          <w:sz w:val="20"/>
          <w:szCs w:val="20"/>
        </w:rPr>
      </w:pPr>
    </w:p>
    <w:p w:rsidR="007A432A" w:rsidRDefault="007A432A" w:rsidP="007A432A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C55932" w:rsidRDefault="00C55932" w:rsidP="007A432A">
      <w:pPr>
        <w:spacing w:after="0" w:line="240" w:lineRule="exact"/>
        <w:rPr>
          <w:rFonts w:ascii="Arial" w:eastAsia="Arial" w:hAnsi="Arial" w:cs="Arial"/>
          <w:color w:val="000000"/>
          <w:sz w:val="20"/>
          <w:szCs w:val="20"/>
        </w:rPr>
      </w:pPr>
    </w:p>
    <w:p w:rsidR="007A432A" w:rsidRPr="0096480F" w:rsidRDefault="00CF0571" w:rsidP="0096480F">
      <w:pPr>
        <w:pStyle w:val="Heading3"/>
        <w:rPr>
          <w:rFonts w:ascii="Arial" w:eastAsia="Arial" w:hAnsi="Arial" w:cs="Arial"/>
          <w:b w:val="0"/>
          <w:i/>
          <w:sz w:val="20"/>
          <w:szCs w:val="20"/>
        </w:rPr>
      </w:pPr>
      <w:r>
        <w:rPr>
          <w:rFonts w:eastAsia="Arial"/>
        </w:rPr>
        <w:t xml:space="preserve"> </w:t>
      </w:r>
      <w:bookmarkStart w:id="10" w:name="_Toc10842173"/>
      <w:r w:rsidRPr="0096480F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2.2.2  Administrator odbija da promovise registrovanog clana u VIP clana</w:t>
      </w:r>
      <w:bookmarkEnd w:id="10"/>
    </w:p>
    <w:p w:rsidR="00CF0571" w:rsidRDefault="00CF0571" w:rsidP="00CF0571">
      <w:pPr>
        <w:pStyle w:val="ListParagraph"/>
        <w:numPr>
          <w:ilvl w:val="0"/>
          <w:numId w:val="3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CF0571">
        <w:rPr>
          <w:rFonts w:ascii="Times New Roman" w:eastAsia="Times New Roman" w:hAnsi="Times New Roman" w:cs="Times New Roman"/>
          <w:sz w:val="20"/>
          <w:szCs w:val="20"/>
        </w:rPr>
        <w:t xml:space="preserve">Administrator </w:t>
      </w:r>
      <w:r>
        <w:rPr>
          <w:rFonts w:ascii="Times New Roman" w:eastAsia="Times New Roman" w:hAnsi="Times New Roman" w:cs="Times New Roman"/>
          <w:sz w:val="20"/>
          <w:szCs w:val="20"/>
        </w:rPr>
        <w:t>ulazi na stranicu sa zahtevima gde su korisnici poslali zahtev za VIP clana</w:t>
      </w:r>
    </w:p>
    <w:p w:rsidR="00C55932" w:rsidRDefault="00CF0571" w:rsidP="00D962F4">
      <w:pPr>
        <w:pStyle w:val="ListParagraph"/>
        <w:numPr>
          <w:ilvl w:val="0"/>
          <w:numId w:val="3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Administrator pritiska dugme „Odbijeno“</w:t>
      </w:r>
    </w:p>
    <w:p w:rsidR="00CF0571" w:rsidRDefault="00C55932" w:rsidP="00CF0571">
      <w:pPr>
        <w:pStyle w:val="ListParagraph"/>
        <w:numPr>
          <w:ilvl w:val="0"/>
          <w:numId w:val="3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Stranica se refresh-uje, zahtev sa tim korisnickim imenom vise ne postoji</w:t>
      </w:r>
      <w:r w:rsidR="00CF05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F0571" w:rsidRDefault="00CF0571" w:rsidP="007A432A">
      <w:pPr>
        <w:spacing w:after="0" w:line="240" w:lineRule="exact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55932" w:rsidRPr="00C55932" w:rsidRDefault="00C55932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7A432A" w:rsidRPr="0096480F" w:rsidRDefault="007A432A" w:rsidP="0096480F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1" w:name="_Toc10842174"/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2.3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ab/>
        <w:t>Posebni zah</w:t>
      </w:r>
      <w:r w:rsidRPr="0096480F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e</w:t>
      </w:r>
      <w:r w:rsidRPr="0096480F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v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bookmarkEnd w:id="11"/>
    </w:p>
    <w:p w:rsidR="007A432A" w:rsidRDefault="007A432A" w:rsidP="007A432A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7A432A" w:rsidRDefault="007A432A" w:rsidP="007A432A">
      <w:pPr>
        <w:spacing w:after="5" w:line="220" w:lineRule="exac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Ova funkcionalnost nije neophodna da bude zavrsena u ranoj fazi projekta.</w:t>
      </w:r>
    </w:p>
    <w:p w:rsidR="00613C80" w:rsidRDefault="00613C80" w:rsidP="007A432A">
      <w:pPr>
        <w:spacing w:after="5" w:line="220" w:lineRule="exact"/>
        <w:rPr>
          <w:rFonts w:ascii="Arial" w:eastAsia="Arial" w:hAnsi="Arial" w:cs="Arial"/>
        </w:rPr>
      </w:pPr>
    </w:p>
    <w:p w:rsidR="007A432A" w:rsidRPr="0096480F" w:rsidRDefault="007A432A" w:rsidP="0096480F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2" w:name="_Toc10842175"/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2.4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ab/>
        <w:t>P</w:t>
      </w:r>
      <w:r w:rsidRPr="0096480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r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ed</w:t>
      </w:r>
      <w:r w:rsidRPr="0096480F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u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slo</w:t>
      </w:r>
      <w:r w:rsidRPr="0096480F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v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bookmarkEnd w:id="12"/>
    </w:p>
    <w:p w:rsidR="007A432A" w:rsidRDefault="007A432A" w:rsidP="007A432A">
      <w:pPr>
        <w:spacing w:after="14" w:line="220" w:lineRule="exact"/>
        <w:rPr>
          <w:rFonts w:ascii="Arial" w:eastAsia="Arial" w:hAnsi="Arial" w:cs="Arial"/>
        </w:rPr>
      </w:pPr>
    </w:p>
    <w:p w:rsidR="007A432A" w:rsidRDefault="007A432A" w:rsidP="007A432A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 bi odgovarao na zahteve </w:t>
      </w:r>
      <w:r w:rsidR="00021E22">
        <w:rPr>
          <w:rFonts w:ascii="Arial" w:eastAsia="Arial" w:hAnsi="Arial" w:cs="Arial"/>
          <w:sz w:val="20"/>
          <w:szCs w:val="20"/>
        </w:rPr>
        <w:t>administrator mora biti ulogovan na svoj nalog i korisnik na ciji zahtev se odgovara mora da predje odredjenu granicu broja poena.</w:t>
      </w:r>
    </w:p>
    <w:p w:rsidR="00613C80" w:rsidRPr="007A432A" w:rsidRDefault="00613C80" w:rsidP="007A432A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</w:p>
    <w:p w:rsidR="007A432A" w:rsidRPr="0096480F" w:rsidRDefault="007A432A" w:rsidP="0096480F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3" w:name="_Toc10842176"/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2.5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ab/>
        <w:t>Posl</w:t>
      </w:r>
      <w:r w:rsidRPr="0096480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d</w:t>
      </w:r>
      <w:r w:rsidRPr="0096480F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i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ce</w:t>
      </w:r>
      <w:bookmarkEnd w:id="13"/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021E22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Kakav god da je odgovor korisnik biva obavesten o njemu kada sledeci put udje na svoju stranicu. Zahtev se po odgovoru brise iz baze. U slucaju pozitivnog odgovora korisnik se promovise u vip clana, a u slucaju negativnog odgovora u bazu se unosi nova vrednost koju ovaj korisnik mora da predje.</w:t>
      </w:r>
    </w:p>
    <w:p w:rsidR="00C1057F" w:rsidRDefault="00C1057F"/>
    <w:sectPr w:rsidR="00C1057F">
      <w:pgSz w:w="12240" w:h="15840"/>
      <w:pgMar w:top="733" w:right="538" w:bottom="713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4C6" w:rsidRDefault="00F614C6" w:rsidP="00C84BFC">
      <w:pPr>
        <w:spacing w:after="0" w:line="240" w:lineRule="auto"/>
      </w:pPr>
      <w:r>
        <w:separator/>
      </w:r>
    </w:p>
  </w:endnote>
  <w:endnote w:type="continuationSeparator" w:id="0">
    <w:p w:rsidR="00F614C6" w:rsidRDefault="00F614C6" w:rsidP="00C8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1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BFC" w:rsidRDefault="00C84B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C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84BFC" w:rsidRDefault="00C84B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BFC" w:rsidRDefault="00C84BFC">
    <w:pPr>
      <w:pStyle w:val="Footer"/>
      <w:jc w:val="right"/>
    </w:pPr>
  </w:p>
  <w:p w:rsidR="00C84BFC" w:rsidRDefault="00C84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4C6" w:rsidRDefault="00F614C6" w:rsidP="00C84BFC">
      <w:pPr>
        <w:spacing w:after="0" w:line="240" w:lineRule="auto"/>
      </w:pPr>
      <w:r>
        <w:separator/>
      </w:r>
    </w:p>
  </w:footnote>
  <w:footnote w:type="continuationSeparator" w:id="0">
    <w:p w:rsidR="00F614C6" w:rsidRDefault="00F614C6" w:rsidP="00C8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4BFC" w:rsidRPr="00C84BFC" w:rsidRDefault="00C84BF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 w:rsidRPr="00C84BFC">
          <w:rPr>
            <w:b/>
            <w:sz w:val="28"/>
            <w:szCs w:val="28"/>
          </w:rPr>
          <w:t>Cinemania</w:t>
        </w:r>
      </w:p>
    </w:sdtContent>
  </w:sdt>
  <w:p w:rsidR="00C84BFC" w:rsidRDefault="00C84BFC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C84BFC" w:rsidRDefault="00C84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6ABB"/>
    <w:multiLevelType w:val="hybridMultilevel"/>
    <w:tmpl w:val="1806E9D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1AF53A1"/>
    <w:multiLevelType w:val="hybridMultilevel"/>
    <w:tmpl w:val="1806E9D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31D6417"/>
    <w:multiLevelType w:val="hybridMultilevel"/>
    <w:tmpl w:val="1806E9D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A3E6F77"/>
    <w:multiLevelType w:val="hybridMultilevel"/>
    <w:tmpl w:val="0A6086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2A"/>
    <w:rsid w:val="00021E22"/>
    <w:rsid w:val="00096472"/>
    <w:rsid w:val="0048328F"/>
    <w:rsid w:val="004B6E74"/>
    <w:rsid w:val="004E45DA"/>
    <w:rsid w:val="00544523"/>
    <w:rsid w:val="00613C80"/>
    <w:rsid w:val="007A432A"/>
    <w:rsid w:val="008B4C88"/>
    <w:rsid w:val="00956ECA"/>
    <w:rsid w:val="0096480F"/>
    <w:rsid w:val="00AE4E5A"/>
    <w:rsid w:val="00C1057F"/>
    <w:rsid w:val="00C55932"/>
    <w:rsid w:val="00C84BFC"/>
    <w:rsid w:val="00CF0571"/>
    <w:rsid w:val="00D962F4"/>
    <w:rsid w:val="00F614C6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2A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8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13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paragraph" w:styleId="ListParagraph">
    <w:name w:val="List Paragraph"/>
    <w:basedOn w:val="Normal"/>
    <w:uiPriority w:val="34"/>
    <w:qFormat/>
    <w:rsid w:val="00CF0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480F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80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48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8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480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48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0F"/>
    <w:rPr>
      <w:rFonts w:ascii="Tahoma" w:eastAsiaTheme="minorEastAsia" w:hAnsi="Tahoma" w:cs="Tahoma"/>
      <w:sz w:val="16"/>
      <w:szCs w:val="16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C8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FC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C8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FC"/>
    <w:rPr>
      <w:rFonts w:eastAsiaTheme="minorEastAsia"/>
      <w:lang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2A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8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13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paragraph" w:styleId="ListParagraph">
    <w:name w:val="List Paragraph"/>
    <w:basedOn w:val="Normal"/>
    <w:uiPriority w:val="34"/>
    <w:qFormat/>
    <w:rsid w:val="00CF0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480F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80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48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8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480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48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0F"/>
    <w:rPr>
      <w:rFonts w:ascii="Tahoma" w:eastAsiaTheme="minorEastAsia" w:hAnsi="Tahoma" w:cs="Tahoma"/>
      <w:sz w:val="16"/>
      <w:szCs w:val="16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C8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FC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C8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FC"/>
    <w:rPr>
      <w:rFonts w:eastAsiaTheme="minorEastAsia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FFA5E-B62D-4390-AFF8-7221847E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Cinemania</vt:lpstr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10</cp:revision>
  <dcterms:created xsi:type="dcterms:W3CDTF">2019-03-07T16:47:00Z</dcterms:created>
  <dcterms:modified xsi:type="dcterms:W3CDTF">2019-06-07T21:22:00Z</dcterms:modified>
</cp:coreProperties>
</file>