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9e10c2ivn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Agile Within the Viable System Model (VSM)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Stafford Beer’s Viable System Model (VSM) describes how organisations maintain resilience through five interrelated functions. Agile practice maps onto these functions in ways that strengthen freebooter viability.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umrgi97l0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1 – Operations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Direct value creation and delivery.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Agile’s </w:t>
      </w:r>
      <w:r w:rsidDel="00000000" w:rsidR="00000000" w:rsidRPr="00000000">
        <w:rPr>
          <w:b w:val="1"/>
          <w:bCs w:val="1"/>
          <w:rtl w:val="0"/>
        </w:rPr>
        <w:t xml:space="preserve">cross-functional teams</w:t>
      </w:r>
      <w:r w:rsidDel="00000000" w:rsidR="00000000" w:rsidRPr="00000000">
        <w:rPr>
          <w:rtl w:val="0"/>
        </w:rPr>
        <w:t xml:space="preserve"> are System 1 units: self-organising nodes delivering tangible outcomes.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Radical self-reliance ensures teams are equipped to act autonomously, reducing dependency bottlenecks.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kolnby06e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2 – Coordination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Conflict resolution and harmonisation between operational units.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Agile ceremonies (scrums, stand-ups, retros) function as </w:t>
      </w:r>
      <w:r w:rsidDel="00000000" w:rsidR="00000000" w:rsidRPr="00000000">
        <w:rPr>
          <w:b w:val="1"/>
          <w:bCs w:val="1"/>
          <w:rtl w:val="0"/>
        </w:rPr>
        <w:t xml:space="preserve">System 2 balancers</w:t>
      </w:r>
      <w:r w:rsidDel="00000000" w:rsidR="00000000" w:rsidRPr="00000000">
        <w:rPr>
          <w:rtl w:val="0"/>
        </w:rPr>
        <w:t xml:space="preserve">, reducing friction between nodes by keeping intentions visible and synchronised.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Transparency ensures collaboration, not competition, between operational units.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uxn9npwgj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3 – Control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Resource allocation and internal governance.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Agile’s </w:t>
      </w:r>
      <w:r w:rsidDel="00000000" w:rsidR="00000000" w:rsidRPr="00000000">
        <w:rPr>
          <w:b w:val="1"/>
          <w:bCs w:val="1"/>
          <w:rtl w:val="0"/>
        </w:rPr>
        <w:t xml:space="preserve">sprint planning and backlog grooming</w:t>
      </w:r>
      <w:r w:rsidDel="00000000" w:rsidR="00000000" w:rsidRPr="00000000">
        <w:rPr>
          <w:rtl w:val="0"/>
        </w:rPr>
        <w:t xml:space="preserve"> mirror System 3’s role: distributing resources and prioritising work based on shared capacity.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reinforced by visible reciprocity — value is continuously demonstrated, strengthening legitimacy.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zxpao9n68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4 – Intelligence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Adapting to environment, scanning for change and opportunities.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Agile’s emphasis on </w:t>
      </w:r>
      <w:r w:rsidDel="00000000" w:rsidR="00000000" w:rsidRPr="00000000">
        <w:rPr>
          <w:b w:val="1"/>
          <w:bCs w:val="1"/>
          <w:rtl w:val="0"/>
        </w:rPr>
        <w:t xml:space="preserve">feedback loops, retrospectives, and continuous learning</w:t>
      </w:r>
      <w:r w:rsidDel="00000000" w:rsidR="00000000" w:rsidRPr="00000000">
        <w:rPr>
          <w:rtl w:val="0"/>
        </w:rPr>
        <w:t xml:space="preserve"> embodies System 4.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Freebooter commons using AI tools and external inputs expand this intelligence function — spotting shifts early and pivoting accordingly.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0u0w7gko7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5 – Policy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Identity, purpose, ethos.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Agile’s core values (individuals over processes, responding to change, working software, customer collaboration) establish cultural identity.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integrated with Burner principles (gifting, decomodification, co-creation), this becomes the </w:t>
      </w:r>
      <w:r w:rsidDel="00000000" w:rsidR="00000000" w:rsidRPr="00000000">
        <w:rPr>
          <w:b w:val="1"/>
          <w:bCs w:val="1"/>
          <w:rtl w:val="0"/>
        </w:rPr>
        <w:t xml:space="preserve">System 5 anchor</w:t>
      </w:r>
      <w:r w:rsidDel="00000000" w:rsidR="00000000" w:rsidRPr="00000000">
        <w:rPr>
          <w:rtl w:val="0"/>
        </w:rPr>
        <w:t xml:space="preserve">: a shared ethos that holds the system together even under stress.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rz4xfzxsw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Implications for Freebooters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embedding Agile into the freebooter framework: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nodes</w:t>
      </w:r>
      <w:r w:rsidDel="00000000" w:rsidR="00000000" w:rsidRPr="00000000">
        <w:rPr>
          <w:rtl w:val="0"/>
        </w:rPr>
        <w:t xml:space="preserve"> (System 1) gain autonomy while staying coordinated (System 2).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use and promises</w:t>
      </w:r>
      <w:r w:rsidDel="00000000" w:rsidR="00000000" w:rsidRPr="00000000">
        <w:rPr>
          <w:rtl w:val="0"/>
        </w:rPr>
        <w:t xml:space="preserve"> stay realistic (System 3), protecting against backlash.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Environmental scanning</w:t>
      </w:r>
      <w:r w:rsidDel="00000000" w:rsidR="00000000" w:rsidRPr="00000000">
        <w:rPr>
          <w:rtl w:val="0"/>
        </w:rPr>
        <w:t xml:space="preserve"> (System 4) is constant, ensuring adaptability in fast-changing markets.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Ethos and culture</w:t>
      </w:r>
      <w:r w:rsidDel="00000000" w:rsidR="00000000" w:rsidRPr="00000000">
        <w:rPr>
          <w:rtl w:val="0"/>
        </w:rPr>
        <w:t xml:space="preserve"> (System 5) are reinforced by Burner principles, giving the system legitimacy and cohesion.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⚖️ </w:t>
      </w: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Agile is more than a cultural ally — it is structurally compatible with the Viable System Model. For Neo-Freebooters, this means Agile practices can help embed viability at every systemic level, aligning operational autonomy with collective resilience.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