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rpg0zakvinq" w:id="0"/>
      <w:bookmarkEnd w:id="0"/>
      <w:r w:rsidDel="00000000" w:rsidR="00000000" w:rsidRPr="00000000">
        <w:rPr>
          <w:b w:val="1"/>
          <w:bCs w:val="1"/>
          <w:sz w:val="34"/>
          <w:szCs w:val="34"/>
          <w:rtl w:val="0"/>
        </w:rPr>
        <w:t xml:space="preserve">Managing Criticism vs. Antipathy: Lessons from Burner Principles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xlct2fowafw" w:id="1"/>
      <w:bookmarkEnd w:id="1"/>
      <w:r w:rsidDel="00000000" w:rsidR="00000000" w:rsidRPr="00000000">
        <w:rPr>
          <w:b w:val="1"/>
          <w:bCs w:val="1"/>
          <w:color w:val="000000"/>
          <w:sz w:val="26"/>
          <w:szCs w:val="26"/>
          <w:rtl w:val="0"/>
        </w:rPr>
        <w:t xml:space="preserve">The Core Problem</w:t>
      </w:r>
    </w:p>
    <w:p w:rsidR="00000000" w:rsidDel="00000000" w:rsidP="00000000" w:rsidRDefault="00000000" w:rsidRPr="00000000" w14:paraId="00000003">
      <w:pPr>
        <w:spacing w:after="240" w:before="240" w:lineRule="auto"/>
        <w:rPr/>
      </w:pPr>
      <w:r w:rsidDel="00000000" w:rsidR="00000000" w:rsidRPr="00000000">
        <w:rPr>
          <w:rtl w:val="0"/>
        </w:rPr>
        <w:t xml:space="preserve">Neo-Freebooters will inevitably face </w:t>
      </w:r>
      <w:r w:rsidDel="00000000" w:rsidR="00000000" w:rsidRPr="00000000">
        <w:rPr>
          <w:b w:val="1"/>
          <w:bCs w:val="1"/>
          <w:rtl w:val="0"/>
        </w:rPr>
        <w:t xml:space="preserve">criticism</w:t>
      </w:r>
      <w:r w:rsidDel="00000000" w:rsidR="00000000" w:rsidRPr="00000000">
        <w:rPr>
          <w:rtl w:val="0"/>
        </w:rPr>
        <w:t xml:space="preserve">. From elites who see them as disruptive guilds undermining corporate order, from traditional workers who feel excluded, and from within their own communities as tensions surface. Criticism is survivable. What is dangerous is when criticism hardens into </w:t>
      </w:r>
      <w:r w:rsidDel="00000000" w:rsidR="00000000" w:rsidRPr="00000000">
        <w:rPr>
          <w:b w:val="1"/>
          <w:bCs w:val="1"/>
          <w:rtl w:val="0"/>
        </w:rPr>
        <w:t xml:space="preserve">antipathy</w:t>
      </w:r>
      <w:r w:rsidDel="00000000" w:rsidR="00000000" w:rsidRPr="00000000">
        <w:rPr>
          <w:rtl w:val="0"/>
        </w:rPr>
        <w:t xml:space="preserve"> — when outsiders come to see freebooters not just as imperfect, but as exploiters or betrayers.</w:t>
      </w:r>
    </w:p>
    <w:p w:rsidR="00000000" w:rsidDel="00000000" w:rsidP="00000000" w:rsidRDefault="00000000" w:rsidRPr="00000000" w14:paraId="00000004">
      <w:pPr>
        <w:spacing w:after="240" w:before="240" w:lineRule="auto"/>
        <w:rPr/>
      </w:pPr>
      <w:r w:rsidDel="00000000" w:rsidR="00000000" w:rsidRPr="00000000">
        <w:rPr>
          <w:rtl w:val="0"/>
        </w:rPr>
        <w:t xml:space="preserve">The risk is clearest when freebooters are perceived as </w:t>
      </w:r>
      <w:r w:rsidDel="00000000" w:rsidR="00000000" w:rsidRPr="00000000">
        <w:rPr>
          <w:b w:val="1"/>
          <w:bCs w:val="1"/>
          <w:rtl w:val="0"/>
        </w:rPr>
        <w:t xml:space="preserve">providers</w:t>
      </w:r>
      <w:r w:rsidDel="00000000" w:rsidR="00000000" w:rsidRPr="00000000">
        <w:rPr>
          <w:rtl w:val="0"/>
        </w:rPr>
        <w:t xml:space="preserve">: as institutions responsible for meeting needs. Once framed this way, any shortfall becomes a betrayal, and betrayal breeds hostility. To remain viable, freebooters need cultural models that allow them to absorb criticism without inviting destructive resentment.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of7exbnhaz3" w:id="2"/>
      <w:bookmarkEnd w:id="2"/>
      <w:r w:rsidDel="00000000" w:rsidR="00000000" w:rsidRPr="00000000">
        <w:rPr>
          <w:b w:val="1"/>
          <w:bCs w:val="1"/>
          <w:color w:val="000000"/>
          <w:sz w:val="26"/>
          <w:szCs w:val="26"/>
          <w:rtl w:val="0"/>
        </w:rPr>
        <w:t xml:space="preserve">The Burner Example</w:t>
      </w:r>
    </w:p>
    <w:p w:rsidR="00000000" w:rsidDel="00000000" w:rsidP="00000000" w:rsidRDefault="00000000" w:rsidRPr="00000000" w14:paraId="00000007">
      <w:pPr>
        <w:spacing w:after="240" w:before="240" w:lineRule="auto"/>
        <w:rPr/>
      </w:pPr>
      <w:r w:rsidDel="00000000" w:rsidR="00000000" w:rsidRPr="00000000">
        <w:rPr>
          <w:rtl w:val="0"/>
        </w:rPr>
        <w:t xml:space="preserve">The global Burner community — best known through Burning Man and its regional offshoots — offers a set of cultural practices that address this problem directly. Four principles in particular provide useful guidance: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Decommodification &amp; Gifting</w:t>
        <w:br w:type="textWrapping"/>
      </w:r>
      <w:r w:rsidDel="00000000" w:rsidR="00000000" w:rsidRPr="00000000">
        <w:rPr>
          <w:rtl w:val="0"/>
        </w:rPr>
        <w:t xml:space="preserve">Value is not bought or sold within the community. Instead, it circulates through gifting — voluntary, creative, and often symbolic. This removes the source of resentment that comes from unmet transactional expectations.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Radical Self-Reliance</w:t>
        <w:br w:type="textWrapping"/>
      </w:r>
      <w:r w:rsidDel="00000000" w:rsidR="00000000" w:rsidRPr="00000000">
        <w:rPr>
          <w:rtl w:val="0"/>
        </w:rPr>
        <w:t xml:space="preserve">Participants are primed to arrive with the expectation that they must provide for their own shelter, food, and survival. They do not expect the community to "look after" them. This framing ensures that the absence of provision is not experienced as betrayal.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Co-Creation</w:t>
        <w:br w:type="textWrapping"/>
      </w:r>
      <w:r w:rsidDel="00000000" w:rsidR="00000000" w:rsidRPr="00000000">
        <w:rPr>
          <w:rtl w:val="0"/>
        </w:rPr>
        <w:t xml:space="preserve">There are no spectators at a Burn. Everyone contributes in some way — whether through art, infrastructure, performance, or labor. This distributes responsibility and ensures that the community’s vitality cannot be credited to a narrow elite.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The Result</w:t>
        <w:br w:type="textWrapping"/>
      </w:r>
      <w:r w:rsidDel="00000000" w:rsidR="00000000" w:rsidRPr="00000000">
        <w:rPr>
          <w:rtl w:val="0"/>
        </w:rPr>
        <w:t xml:space="preserve">The paradox is that, precisely because people arrive self-reliant and primed to gift, </w:t>
      </w:r>
      <w:r w:rsidDel="00000000" w:rsidR="00000000" w:rsidRPr="00000000">
        <w:rPr>
          <w:b w:val="1"/>
          <w:bCs w:val="1"/>
          <w:rtl w:val="0"/>
        </w:rPr>
        <w:t xml:space="preserve">no one is truly left in need</w:t>
      </w:r>
      <w:r w:rsidDel="00000000" w:rsidR="00000000" w:rsidRPr="00000000">
        <w:rPr>
          <w:rtl w:val="0"/>
        </w:rPr>
        <w:t xml:space="preserve">. When real problems arise, the community rallies. This rallying feels like solidarity, not obligation — and thus does not produce resentment.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evcghqwllzp" w:id="3"/>
      <w:bookmarkEnd w:id="3"/>
      <w:r w:rsidDel="00000000" w:rsidR="00000000" w:rsidRPr="00000000">
        <w:rPr>
          <w:b w:val="1"/>
          <w:bCs w:val="1"/>
          <w:color w:val="000000"/>
          <w:sz w:val="26"/>
          <w:szCs w:val="26"/>
          <w:rtl w:val="0"/>
        </w:rPr>
        <w:t xml:space="preserve">Application to Neo-Freebooters</w:t>
      </w:r>
    </w:p>
    <w:p w:rsidR="00000000" w:rsidDel="00000000" w:rsidP="00000000" w:rsidRDefault="00000000" w:rsidRPr="00000000" w14:paraId="0000000E">
      <w:pPr>
        <w:spacing w:after="240" w:before="240" w:lineRule="auto"/>
        <w:rPr/>
      </w:pPr>
      <w:r w:rsidDel="00000000" w:rsidR="00000000" w:rsidRPr="00000000">
        <w:rPr>
          <w:rtl w:val="0"/>
        </w:rPr>
        <w:t xml:space="preserve">Freebooter guilds and commons can apply these lessons to manage the line between criticism and antipathy:</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No One as Provider</w:t>
        <w:br w:type="textWrapping"/>
      </w:r>
      <w:r w:rsidDel="00000000" w:rsidR="00000000" w:rsidRPr="00000000">
        <w:rPr>
          <w:rtl w:val="0"/>
        </w:rPr>
        <w:t xml:space="preserve">Freebooter commons should avoid positioning themselves as responsible for meeting everyone’s needs. They are facilitators of co-creation, not substitute welfare states.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Priming Expectations</w:t>
        <w:br w:type="textWrapping"/>
      </w:r>
      <w:r w:rsidDel="00000000" w:rsidR="00000000" w:rsidRPr="00000000">
        <w:rPr>
          <w:rtl w:val="0"/>
        </w:rPr>
        <w:t xml:space="preserve">Participation should be framed in terms of self-reliance first. Commons amplify resilience, but they do not erase individual responsibility.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Visible Gifting</w:t>
        <w:br w:type="textWrapping"/>
      </w:r>
      <w:r w:rsidDel="00000000" w:rsidR="00000000" w:rsidRPr="00000000">
        <w:rPr>
          <w:rtl w:val="0"/>
        </w:rPr>
        <w:t xml:space="preserve">Spillovers — whether in the form of workshops, shared tools, or AI literacy guides — should be presented as gifts, not entitlements. This maintains goodwill without fostering resentment when resources are limited.</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Solidarity Through Culture</w:t>
        <w:br w:type="textWrapping"/>
      </w:r>
      <w:r w:rsidDel="00000000" w:rsidR="00000000" w:rsidRPr="00000000">
        <w:rPr>
          <w:rtl w:val="0"/>
        </w:rPr>
        <w:t xml:space="preserve">Embedding a cultural expectation that everyone contributes something, however small, fosters resilience. When community members encounter need, they respond, but out of solidarity rather than obligation.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3qgriilrgba" w:id="4"/>
      <w:bookmarkEnd w:id="4"/>
      <w:r w:rsidDel="00000000" w:rsidR="00000000" w:rsidRPr="00000000">
        <w:rPr>
          <w:b w:val="1"/>
          <w:bCs w:val="1"/>
          <w:color w:val="000000"/>
          <w:sz w:val="26"/>
          <w:szCs w:val="26"/>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The Burner lesson is clear: </w:t>
      </w:r>
      <w:r w:rsidDel="00000000" w:rsidR="00000000" w:rsidRPr="00000000">
        <w:rPr>
          <w:b w:val="1"/>
          <w:bCs w:val="1"/>
          <w:rtl w:val="0"/>
        </w:rPr>
        <w:t xml:space="preserve">resentment arises when expectations of provision are unmet.</w:t>
      </w:r>
      <w:r w:rsidDel="00000000" w:rsidR="00000000" w:rsidRPr="00000000">
        <w:rPr>
          <w:rtl w:val="0"/>
        </w:rPr>
        <w:t xml:space="preserve"> By building cultures of self-reliance, gifting, and co-creation, Neo-Freebooters can absorb criticism without inviting dangerous antipathy. Communities can rally when need arises, but under conditions that foster gratitude and solidarity, not entitlement and betrayal.</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