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68pzogmmb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Simon Wardley / Wardley Mapping as a Proto-Freebooter Node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k8f93ck23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Commons-based mapping and doctrine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Wardley Maps are openly shared, discussed in community forums, and used as a collaborative tool for sense-making rather than proprietary corporate strategy.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community.wardleymaps.com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Boundaryless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practice is taught through distributed “cartographer” communities. One post describes Wardley mapping as a </w:t>
      </w:r>
      <w:r w:rsidDel="00000000" w:rsidR="00000000" w:rsidRPr="00000000">
        <w:rPr>
          <w:i w:val="1"/>
          <w:iCs w:val="1"/>
          <w:rtl w:val="0"/>
        </w:rPr>
        <w:t xml:space="preserve">soft skill for collaboration</w:t>
      </w:r>
      <w:r w:rsidDel="00000000" w:rsidR="00000000" w:rsidRPr="00000000">
        <w:rPr>
          <w:rtl w:val="0"/>
        </w:rPr>
        <w:t xml:space="preserve">, helping people frame shared assumptions and interdependencies.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community.wardleymaps.com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resembles a freebooter commons: a shared tool for situational awareness, available to anyone able to learn it, and used to stabilise coordination across loosely connected nodes.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gqmz3485g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Mapping as a coordination and intelligence commons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Wardley emphasises mapping </w:t>
      </w:r>
      <w:r w:rsidDel="00000000" w:rsidR="00000000" w:rsidRPr="00000000">
        <w:rPr>
          <w:i w:val="1"/>
          <w:iCs w:val="1"/>
          <w:rtl w:val="0"/>
        </w:rPr>
        <w:t xml:space="preserve">capital and value chains</w:t>
      </w:r>
      <w:r w:rsidDel="00000000" w:rsidR="00000000" w:rsidRPr="00000000">
        <w:rPr>
          <w:rtl w:val="0"/>
        </w:rPr>
        <w:t xml:space="preserve"> across contexts (organizations, nation-states, ecosystems).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Boundaryless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Wikipedia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 focus on doctrine, pre-mortems/post-mortems, and evolving practice over decades shows how communities can build strategic intelligence over time—even when formal institutional support is weak or absent.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Boundaryless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Cynefin.io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aligns neatly with our Neo-Freebooter strategic overlay: mapping helps federated nodes sense where tools and practices are evolving, where to build local capacity vs. where to recombine shared infrastructure or “buy stable commodities.”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nxppj461n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Distributed community and evolutionary lag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Wardley notes a 20–30 year lag between new organisational practices emerging and large corporate adoption.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Boundaryless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community.wardleymaps.com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 emphasizes that strategy needs situational awareness of the evolving landscape, rather than chasing the latest hype.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Boundaryless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community.wardleymaps.com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Freebooter nodes—small, nimble, and embedded in local realities—can exploit that lag to adopt emergent practices earlier, experiment, and feed back into later generations of institutional change.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g8h1j5w6m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Summary: Wardley as proto-freebooter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Wardley Mapping and its community practices tick many proto-freebooter boxes: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shared commons tool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learning communities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intelligence emerging from mapping, iteration, doctrine, and distributed coordination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evolutionary, practice-centric adaptation rather than corporate hype chase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e1u7e2wxa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Cynefin Company as a Commons Institution?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Cynefin Company (and its parent Cognitive Edge) are more mixed. Still, there are freebooter-friendly elements in the way they operate.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cmug1hqm6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Open, networked sense-making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Cynefin’s tools (SenseMaker®, the Cynefin framework, training programmes) are applied broadly across government, NGOs, and communities.</w:t>
      </w:r>
      <w:hyperlink r:id="rId23">
        <w:r w:rsidDel="00000000" w:rsidR="00000000" w:rsidRPr="00000000">
          <w:rPr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kmworld.com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vg.linkedin.com</w:t>
        </w:r>
      </w:hyperlink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The Open University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Cynefin Centre presents itself as a membership-based </w:t>
      </w:r>
      <w:r w:rsidDel="00000000" w:rsidR="00000000" w:rsidRPr="00000000">
        <w:rPr>
          <w:b w:val="1"/>
          <w:bCs w:val="1"/>
          <w:rtl w:val="0"/>
        </w:rPr>
        <w:t xml:space="preserve">action research hub</w:t>
      </w:r>
      <w:r w:rsidDel="00000000" w:rsidR="00000000" w:rsidRPr="00000000">
        <w:rPr>
          <w:rtl w:val="0"/>
        </w:rPr>
        <w:t xml:space="preserve">, offering participatory methods for complexity and sense-making.</w:t>
      </w:r>
      <w:hyperlink r:id="rId27">
        <w:r w:rsidDel="00000000" w:rsidR="00000000" w:rsidRPr="00000000">
          <w:rPr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kmworld.com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The Cynefin Co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Snowden has explicitly positioned the Cynefin work as </w:t>
      </w:r>
      <w:r w:rsidDel="00000000" w:rsidR="00000000" w:rsidRPr="00000000">
        <w:rPr>
          <w:i w:val="1"/>
          <w:iCs w:val="1"/>
          <w:rtl w:val="0"/>
        </w:rPr>
        <w:t xml:space="preserve">training people to “do the work themselves”</w:t>
      </w:r>
      <w:r w:rsidDel="00000000" w:rsidR="00000000" w:rsidRPr="00000000">
        <w:rPr>
          <w:rtl w:val="0"/>
        </w:rPr>
        <w:t xml:space="preserve">, rather than creating dependency on consultants.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kmworld.com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practices suggest a co-created commons of sense-making tools, with a strong emphasis on empowering distributed actors rather than imposing top-down solutions—all consistent with a Neo-Freebooter ethos.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2izmpk9b4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Complexity literacy as a modern literacy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Cynefin teaches people to distinguish between </w:t>
      </w:r>
      <w:r w:rsidDel="00000000" w:rsidR="00000000" w:rsidRPr="00000000">
        <w:rPr>
          <w:b w:val="1"/>
          <w:bCs w:val="1"/>
          <w:rtl w:val="0"/>
        </w:rPr>
        <w:t xml:space="preserve">clear/complicated/complex/chaotic/disordered domains</w:t>
      </w:r>
      <w:r w:rsidDel="00000000" w:rsidR="00000000" w:rsidRPr="00000000">
        <w:rPr>
          <w:rtl w:val="0"/>
        </w:rPr>
        <w:t xml:space="preserve">, and to use different decision strategies (probe-sense-respond, safe-to-fail experiments, swarming, crisis stabilisation) accordingly.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edgeofpossible.com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focus on complexity literacy, sense-making retreats, and community-driven feedback loops complements our strategic overlay: providing practical tools for distributed nodes to assess their domain and respond adaptively.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v5dby3lxl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But not exactly grassroots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Unlike Wardley Mapping’s community-led diffusion, Cynefin is more institutional: built around consulting, training, workshops, and membership offerings. There's more of a top-down consulting‐style education model, which sometimes risks replicating provider/client dynamics.</w:t>
      </w:r>
      <w:hyperlink r:id="rId35">
        <w:r w:rsidDel="00000000" w:rsidR="00000000" w:rsidRPr="00000000">
          <w:rPr>
            <w:rtl w:val="0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kmworld.com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vg.linkedin.com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said, the stated mission of empowering people to self-run complex-system sensing and adaptation mitigates that risk—especially if insulated from pure corporate consultancy or coercion.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t0iij2s6l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Proposed Case Study Entry: “Wardley + Cynefin Commons”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sketch of how this could look as a formal case-study entry in the Neo-Freebooter compendium: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7n19hgoeq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Wardley &amp; Cynefin as Strategy and Sense-making Commons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: Two overlapping communities and toolsets (Wardley Mapping and Cynefin sense-making) have evolved over the last two decades as shared infrastructure for strategy, complexity literacy, and organisational adaptation.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Addressed</w:t>
      </w:r>
      <w:r w:rsidDel="00000000" w:rsidR="00000000" w:rsidRPr="00000000">
        <w:rPr>
          <w:rtl w:val="0"/>
        </w:rPr>
        <w:t xml:space="preserve">: Traditional top-down strategic planning and consulting often fail in fast-changing, uncertain environments. Actors lack situational awareness, evolutionary insight into technology &amp; practice, and distributed coordination tools.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Approach / Practices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Wardley Mapping: community-led mapping of value chains and practice evolution, doctrine tables, pre/post mortems, and distributed cartography.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Cynefin / SenseMaker: participatory, complexity-aware sense-making tools and training, tailored to emergent behaviours and distributed adaptation.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teaching, open‐source and Creative Commons publications, workshops, and global network of skilled “cartographers” and “sense-makers.”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Freebooter Principles in Action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Material reciprocity</w:t>
      </w:r>
      <w:r w:rsidDel="00000000" w:rsidR="00000000" w:rsidRPr="00000000">
        <w:rPr>
          <w:rtl w:val="0"/>
        </w:rPr>
        <w:t xml:space="preserve">: Mapping tools and sense-making methods are shared openly, contributed to, and improved through community feedback.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Commons engagement</w:t>
      </w:r>
      <w:r w:rsidDel="00000000" w:rsidR="00000000" w:rsidRPr="00000000">
        <w:rPr>
          <w:rtl w:val="0"/>
        </w:rPr>
        <w:t xml:space="preserve">: The Wardley cartographer community explicitly collaborates across geographies and institutional backgrounds; Cynefin Centre aims to train agencies to “self-serve” rather than outsource.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T-shaped literacy uplift</w:t>
      </w:r>
      <w:r w:rsidDel="00000000" w:rsidR="00000000" w:rsidRPr="00000000">
        <w:rPr>
          <w:rtl w:val="0"/>
        </w:rPr>
        <w:t xml:space="preserve">: Participants gain strategic literacy (mapping, sense-making, evolutionary dynamics) that complements their domain expertise.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Strategic overlay</w:t>
      </w:r>
      <w:r w:rsidDel="00000000" w:rsidR="00000000" w:rsidRPr="00000000">
        <w:rPr>
          <w:rtl w:val="0"/>
        </w:rPr>
        <w:t xml:space="preserve">: Mapping and sense-making provide local nodes with anticipatory intelligence (VSM System 4), doctrine alignment, and emergent adaptation capacity.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Lowering barriers</w:t>
      </w:r>
      <w:r w:rsidDel="00000000" w:rsidR="00000000" w:rsidRPr="00000000">
        <w:rPr>
          <w:rtl w:val="0"/>
        </w:rPr>
        <w:t xml:space="preserve">: Both tools are taught to non-experts, practiced in local and global workshops, and increasingly applied by small and medium organisations rather than just large corporations.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Lessons for Neo-Freebooters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Sense-making and strategic mapping can act as distributed commons that strengthen systemic resilience.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Communities of practice built around these tools provide leadership alternatives to corporate consulting or technocratic planning.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 complexity and evolutionary literacy—as taught and practiced through Cynefin/Wardley—enhances the adaptive capacity of emergent freebooter networks.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 institutional actors (think Cynefin Centre) can play a supportive role if their structure is intentionally open, participatory, and oriented toward self-sufficiency rather than consultancy.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boundaryless.io/podcast/simon-wardley/?utm_source=chatgpt.com" TargetMode="External"/><Relationship Id="rId22" Type="http://schemas.openxmlformats.org/officeDocument/2006/relationships/hyperlink" Target="https://community.wardleymaps.com/t/cartographer-needs-in-2018/145?utm_source=chatgpt.com" TargetMode="External"/><Relationship Id="rId21" Type="http://schemas.openxmlformats.org/officeDocument/2006/relationships/hyperlink" Target="https://www.boundaryless.io/podcast/simon-wardley/?utm_source=chatgpt.com" TargetMode="External"/><Relationship Id="rId24" Type="http://schemas.openxmlformats.org/officeDocument/2006/relationships/hyperlink" Target="https://www.kmworld.com/articles/news/news-analysis/the-cynefin-centre-life-after-ibm-14542.aspx?utm_source=chatgpt.com" TargetMode="External"/><Relationship Id="rId23" Type="http://schemas.openxmlformats.org/officeDocument/2006/relationships/hyperlink" Target="https://www.kmworld.com/articles/news/news-analysis/the-cynefin-centre-life-after-ibm-14542.aspx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mmunity.wardleymaps.com/t/cartographer-needs-in-2018/145/?utm_source=chatgpt.com" TargetMode="External"/><Relationship Id="rId26" Type="http://schemas.openxmlformats.org/officeDocument/2006/relationships/hyperlink" Target="https://www.open.edu/openlearn/money-business/hybrid-working-planning-the-future/content-section-4.2?utm_source=chatgpt.com" TargetMode="External"/><Relationship Id="rId25" Type="http://schemas.openxmlformats.org/officeDocument/2006/relationships/hyperlink" Target="https://vg.linkedin.com/company/the-cynefin-company?utm_source=chatgpt.com" TargetMode="External"/><Relationship Id="rId28" Type="http://schemas.openxmlformats.org/officeDocument/2006/relationships/hyperlink" Target="https://www.kmworld.com/articles/news/news-analysis/the-cynefin-centre-life-after-ibm-14542.aspx?utm_source=chatgpt.com" TargetMode="External"/><Relationship Id="rId27" Type="http://schemas.openxmlformats.org/officeDocument/2006/relationships/hyperlink" Target="https://www.kmworld.com/articles/news/news-analysis/the-cynefin-centre-life-after-ibm-14542.aspx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community.wardleymaps.com/t/cartographer-needs-in-2018/145/?utm_source=chatgpt.com" TargetMode="External"/><Relationship Id="rId29" Type="http://schemas.openxmlformats.org/officeDocument/2006/relationships/hyperlink" Target="https://thecynefin.co/common-meaning/?utm_source=chatgpt.com" TargetMode="External"/><Relationship Id="rId7" Type="http://schemas.openxmlformats.org/officeDocument/2006/relationships/hyperlink" Target="https://community.wardleymaps.com/t/cartographer-needs-in-2018/145/?utm_source=chatgpt.com" TargetMode="External"/><Relationship Id="rId8" Type="http://schemas.openxmlformats.org/officeDocument/2006/relationships/hyperlink" Target="https://www.boundaryless.io/podcast/simon-wardley/?utm_source=chatgpt.com" TargetMode="External"/><Relationship Id="rId31" Type="http://schemas.openxmlformats.org/officeDocument/2006/relationships/hyperlink" Target="https://www.kmworld.com/articles/news/news-analysis/the-cynefin-centre-life-after-ibm-14542.aspx?utm_source=chatgpt.com" TargetMode="External"/><Relationship Id="rId30" Type="http://schemas.openxmlformats.org/officeDocument/2006/relationships/hyperlink" Target="https://www.kmworld.com/articles/news/news-analysis/the-cynefin-centre-life-after-ibm-14542.aspx?utm_source=chatgpt.com" TargetMode="External"/><Relationship Id="rId11" Type="http://schemas.openxmlformats.org/officeDocument/2006/relationships/hyperlink" Target="https://www.boundaryless.io/podcast/simon-wardley/?utm_source=chatgpt.com" TargetMode="External"/><Relationship Id="rId33" Type="http://schemas.openxmlformats.org/officeDocument/2006/relationships/hyperlink" Target="https://en.wikipedia.org/wiki/Cynefin_framework?utm_source=chatgpt.com" TargetMode="External"/><Relationship Id="rId10" Type="http://schemas.openxmlformats.org/officeDocument/2006/relationships/hyperlink" Target="https://community.wardleymaps.com/t/cartographer-needs-in-2018/145/?utm_source=chatgpt.com" TargetMode="External"/><Relationship Id="rId32" Type="http://schemas.openxmlformats.org/officeDocument/2006/relationships/hyperlink" Target="https://en.wikipedia.org/wiki/Cynefin_framework?utm_source=chatgpt.com" TargetMode="External"/><Relationship Id="rId13" Type="http://schemas.openxmlformats.org/officeDocument/2006/relationships/hyperlink" Target="https://en.wikipedia.org/wiki/Cynefin_framework?utm_source=chatgpt.com" TargetMode="External"/><Relationship Id="rId35" Type="http://schemas.openxmlformats.org/officeDocument/2006/relationships/hyperlink" Target="https://www.kmworld.com/articles/news/news-analysis/the-cynefin-centre-life-after-ibm-14542.aspx?utm_source=chatgpt.com" TargetMode="External"/><Relationship Id="rId12" Type="http://schemas.openxmlformats.org/officeDocument/2006/relationships/hyperlink" Target="https://www.boundaryless.io/podcast/simon-wardley/?utm_source=chatgpt.com" TargetMode="External"/><Relationship Id="rId34" Type="http://schemas.openxmlformats.org/officeDocument/2006/relationships/hyperlink" Target="https://edgeofpossible.com/using-the-cynefin-framework-for-leading-social-impact/?utm_source=chatgpt.com" TargetMode="External"/><Relationship Id="rId15" Type="http://schemas.openxmlformats.org/officeDocument/2006/relationships/hyperlink" Target="https://www.boundaryless.io/podcast/simon-wardley/?utm_source=chatgpt.com" TargetMode="External"/><Relationship Id="rId37" Type="http://schemas.openxmlformats.org/officeDocument/2006/relationships/hyperlink" Target="https://vg.linkedin.com/company/the-cynefin-company?utm_source=chatgpt.com" TargetMode="External"/><Relationship Id="rId14" Type="http://schemas.openxmlformats.org/officeDocument/2006/relationships/hyperlink" Target="https://www.boundaryless.io/podcast/simon-wardley/?utm_source=chatgpt.com" TargetMode="External"/><Relationship Id="rId36" Type="http://schemas.openxmlformats.org/officeDocument/2006/relationships/hyperlink" Target="https://www.kmworld.com/articles/news/news-analysis/the-cynefin-centre-life-after-ibm-14542.aspx?utm_source=chatgpt.com" TargetMode="External"/><Relationship Id="rId17" Type="http://schemas.openxmlformats.org/officeDocument/2006/relationships/hyperlink" Target="https://www.boundaryless.io/podcast/simon-wardley/?utm_source=chatgpt.com" TargetMode="External"/><Relationship Id="rId16" Type="http://schemas.openxmlformats.org/officeDocument/2006/relationships/hyperlink" Target="https://cynefin.io/wiki/Main_Page?utm_source=chatgpt.com" TargetMode="External"/><Relationship Id="rId19" Type="http://schemas.openxmlformats.org/officeDocument/2006/relationships/hyperlink" Target="https://community.wardleymaps.com/t/cartographer-needs-in-2018/145?utm_source=chatgpt.com" TargetMode="External"/><Relationship Id="rId18" Type="http://schemas.openxmlformats.org/officeDocument/2006/relationships/hyperlink" Target="https://www.boundaryless.io/podcast/simon-wardley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