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505" w:rsidRDefault="007B55A1">
      <w:bookmarkStart w:id="1" w:name="_GoBack"/>
      <w:bookmarkEnd w:id="1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Sample Date: 03-Jan-2018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757"/>
        <w:gridCol w:w="882"/>
        <w:gridCol w:w="1256"/>
        <w:gridCol w:w="1256"/>
        <w:gridCol w:w="1256"/>
        <w:gridCol w:w="1256"/>
      </w:tblGrid>
      <w:tr>
        <w:trPr>
          <w:trHeight w:val="529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ANALYTE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MDL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SVA-0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 EL590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 EL620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 EL650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 EL680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COLOR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GEOSMIN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</w:tr>
      <w:tr>
        <w:trPr>
          <w:trHeight w:val="526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MIB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ODOR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12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TOC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2.95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3.27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3.27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TRANSPARENCY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</w:tr>
      <w:tr>
        <w:trPr>
          <w:trHeight w:val="528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TURBIDITY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0.25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Sample Date: 09-Jan-2018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757"/>
        <w:gridCol w:w="882"/>
        <w:gridCol w:w="1256"/>
        <w:gridCol w:w="1256"/>
        <w:gridCol w:w="1256"/>
        <w:gridCol w:w="1256"/>
      </w:tblGrid>
      <w:tr>
        <w:trPr>
          <w:trHeight w:val="529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ANALYTE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MDL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SVA-0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 EL590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 EL620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 EL650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 EL680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COLOR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GEOSMIN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</w:tr>
      <w:tr>
        <w:trPr>
          <w:trHeight w:val="526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MIB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TOC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3.31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3.06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3.28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3.45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3.39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TRANSPARENCY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</w:tr>
      <w:tr>
        <w:trPr>
          <w:trHeight w:val="528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TURBIDITY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Sample Date: 17-Jan-2018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757"/>
        <w:gridCol w:w="882"/>
        <w:gridCol w:w="1256"/>
        <w:gridCol w:w="1256"/>
        <w:gridCol w:w="1256"/>
        <w:gridCol w:w="1256"/>
      </w:tblGrid>
      <w:tr>
        <w:trPr>
          <w:trHeight w:val="529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ANALYTE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MDL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SVA-0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 EL590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 EL620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 EL650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 EL680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COLOR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GEOSMIN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</w:tr>
      <w:tr>
        <w:trPr>
          <w:trHeight w:val="526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MIB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ODOR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12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TOC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3.37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3.34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3.3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TRANSPARENCY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</w:tr>
      <w:tr>
        <w:trPr>
          <w:trHeight w:val="528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TURBIDITY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0.22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Sample Date: 23-Jan-2018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757"/>
        <w:gridCol w:w="882"/>
        <w:gridCol w:w="1256"/>
        <w:gridCol w:w="1256"/>
        <w:gridCol w:w="1256"/>
        <w:gridCol w:w="1256"/>
      </w:tblGrid>
      <w:tr>
        <w:trPr>
          <w:trHeight w:val="529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ANALYTE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MDL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SVA-0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 EL590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 EL620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 EL650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 EL680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COLOR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GEOSMIN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</w:tr>
      <w:tr>
        <w:trPr>
          <w:trHeight w:val="526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MIB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ODOR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TOC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3.26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3.01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3.26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3.29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3.37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TRANSPARENCY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</w:tr>
      <w:tr>
        <w:trPr>
          <w:trHeight w:val="528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TURBIDITY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0.62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0.18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Sample Date: 30-Jan-2018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757"/>
        <w:gridCol w:w="882"/>
        <w:gridCol w:w="1256"/>
        <w:gridCol w:w="1256"/>
        <w:gridCol w:w="1256"/>
        <w:gridCol w:w="1256"/>
      </w:tblGrid>
      <w:tr>
        <w:trPr>
          <w:trHeight w:val="529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ANALYTE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MDL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SVA-0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 EL590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 EL620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 EL650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87CE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SVA EL680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COLOR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GEOSMIN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</w:tr>
      <w:tr>
        <w:trPr>
          <w:trHeight w:val="526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MIB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ND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ODOR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TOC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3.27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3.27</w:t>
            </w:r>
          </w:p>
        </w:tc>
      </w:tr>
      <w:tr>
        <w:trPr>
          <w:trHeight w:val="529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TRANSPARENCY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</w:tr>
      <w:tr>
        <w:trPr>
          <w:trHeight w:val="528" w:hRule="auto"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b/>
                <w:sz w:val="16"/>
                <w:szCs w:val="16"/>
                <w:color w:val="000000"/>
              </w:rPr>
              <w:t xml:space="preserve">TURBIDITY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---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Open Sans" w:eastAsia="Open Sans" w:cs="Open Sans"/>
                <w:sz w:val="16"/>
                <w:szCs w:val="16"/>
                <w:color w:val="000000"/>
              </w:rPr>
              <w:t xml:space="preserve">0.27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       Notes: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       LA = Lab Accident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       NR = Not Reportable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       NS = Not Sampled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       NA = Not Analyzed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       ND = Analytes not detected with the following MDLs: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       NH3-N: 0.0361 mg/L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       NO2: 0.0156 mg/L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       Total chlorine: 0.1 mg/L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       Free chlorine: 0.2 mg/L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er"/>
      </w:pPr>
      <w:r>
        <w:t xml:space="preserve">Reviewed and approved: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________________________________________   Date:______________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er"/>
      </w:pPr>
      <w:r>
        <w:t xml:space="preserve">Dan Silvaggio, Senior Biologist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er"/>
      </w:pPr>
      <w:r>
        <w:t xml:space="preserve">EMTS Division, Microbiology Section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________________________________________   Date:______________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er"/>
      </w:pPr>
      <w:r>
        <w:t xml:space="preserve">Daniel Daft, Water Production Superintendent</w:t>
      </w:r>
    </w:p>
    <w:sectPr w:rsidR="001C55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5A1" w:rsidRDefault="007B55A1" w:rsidP="008062CA">
      <w:pPr>
        <w:spacing w:after="0" w:line="240" w:lineRule="auto"/>
      </w:pPr>
      <w:r>
        <w:separator/>
      </w:r>
    </w:p>
  </w:endnote>
  <w:endnote w:type="continuationSeparator" w:id="0">
    <w:p w:rsidR="007B55A1" w:rsidRDefault="007B55A1" w:rsidP="0080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5A1" w:rsidRDefault="007B55A1" w:rsidP="008062CA">
      <w:pPr>
        <w:spacing w:after="0" w:line="240" w:lineRule="auto"/>
      </w:pPr>
      <w:bookmarkStart w:id="0" w:name="_Hlk72849381"/>
      <w:bookmarkEnd w:id="0"/>
      <w:r>
        <w:separator/>
      </w:r>
    </w:p>
  </w:footnote>
  <w:footnote w:type="continuationSeparator" w:id="0">
    <w:p w:rsidR="007B55A1" w:rsidRDefault="007B55A1" w:rsidP="00806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2CA" w:rsidRDefault="008062CA" w:rsidP="008062CA">
    <w:pPr>
      <w:pStyle w:val="Header"/>
      <w:jc w:val="center"/>
      <w:rPr>
        <w:rFonts w:ascii="Open Sans" w:hAnsi="Open Sans" w:cs="Open Sans"/>
        <w:b/>
        <w:sz w:val="32"/>
        <w:szCs w:val="32"/>
      </w:rPr>
    </w:pPr>
    <w:r>
      <w:rPr>
        <w:rFonts w:ascii="Open Sans" w:hAnsi="Open Sans" w:cs="Open Sans"/>
        <w:noProof/>
        <w:sz w:val="28"/>
        <w:szCs w:val="28"/>
      </w:rPr>
      <w:drawing>
        <wp:anchor distT="0" distB="0" distL="114300" distR="114300" simplePos="0" relativeHeight="251661312" behindDoc="1" locked="0" layoutInCell="1" allowOverlap="1" wp14:anchorId="02561816" wp14:editId="3BE6AEB4">
          <wp:simplePos x="0" y="0"/>
          <wp:positionH relativeFrom="column">
            <wp:posOffset>5035550</wp:posOffset>
          </wp:positionH>
          <wp:positionV relativeFrom="paragraph">
            <wp:posOffset>-228600</wp:posOffset>
          </wp:positionV>
          <wp:extent cx="1664970" cy="393700"/>
          <wp:effectExtent l="0" t="0" r="0" b="6350"/>
          <wp:wrapNone/>
          <wp:docPr id="1" name="Picture 2" descr="Graphical user interface,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Graphical user interface, 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97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Open Sans" w:hAnsi="Open Sans" w:cs="Open Sans"/>
        <w:b/>
        <w:bCs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07A32C0F" wp14:editId="19DDEB08">
          <wp:simplePos x="0" y="0"/>
          <wp:positionH relativeFrom="margin">
            <wp:posOffset>-666750</wp:posOffset>
          </wp:positionH>
          <wp:positionV relativeFrom="paragraph">
            <wp:posOffset>-247650</wp:posOffset>
          </wp:positionV>
          <wp:extent cx="1280795" cy="477520"/>
          <wp:effectExtent l="0" t="0" r="0" b="0"/>
          <wp:wrapNone/>
          <wp:docPr id="3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Open Sans" w:hAnsi="Open Sans" w:cs="Open Sans"/>
        <w:b/>
        <w:sz w:val="32"/>
        <w:szCs w:val="32"/>
      </w:rPr>
      <w:t>Water Quality Chemistry Services</w:t>
    </w:r>
  </w:p>
  <w:p w:rsidR="008062CA" w:rsidRPr="008062CA" w:rsidRDefault="008062CA" w:rsidP="008062CA">
    <w:pPr>
      <w:pStyle w:val="Header"/>
      <w:jc w:val="center"/>
      <w:rPr>
        <w:rFonts w:ascii="Open Sans" w:hAnsi="Open Sans" w:cs="Open Sans"/>
        <w:sz w:val="28"/>
        <w:szCs w:val="28"/>
      </w:rPr>
    </w:pPr>
    <w:r w:rsidRPr="008062CA">
      <w:rPr>
        <w:rFonts w:ascii="Open Sans" w:hAnsi="Open Sans" w:cs="Open Sans"/>
        <w:sz w:val="28"/>
        <w:szCs w:val="28"/>
      </w:rPr>
      <w:t>SAN VICENTE MONTHLY REPORT</w:t>
    </w:r>
  </w:p>
  <w:p w:rsidR="008062CA" w:rsidRPr="008062CA" w:rsidRDefault="008062CA" w:rsidP="008062CA">
    <w:pPr>
      <w:pStyle w:val="Header"/>
      <w:jc w:val="center"/>
      <w:rPr>
        <w:rFonts w:ascii="Open Sans" w:hAnsi="Open Sans" w:cs="Open Sans"/>
        <w:sz w:val="28"/>
        <w:szCs w:val="28"/>
      </w:rPr>
    </w:pPr>
    <w:r w:rsidRPr="008062CA">
      <w:rPr>
        <w:rFonts w:ascii="Open Sans" w:hAnsi="Open Sans" w:cs="Open Sans"/>
        <w:sz w:val="28"/>
        <w:szCs w:val="28"/>
      </w:rPr>
      <w:t>January 2018</w:t>
    </w:r>
  </w:p>
  <w:p w:rsidR="008062CA" w:rsidRDefault="008062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CA"/>
    <w:rsid w:val="000769DB"/>
    <w:rsid w:val="006424F5"/>
    <w:rsid w:val="007B55A1"/>
    <w:rsid w:val="0080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9E72"/>
  <w15:chartTrackingRefBased/>
  <w15:docId w15:val="{C8DF4447-AB8F-4A24-909C-6B8F2874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CA"/>
  </w:style>
  <w:style w:type="paragraph" w:styleId="Footer">
    <w:name w:val="footer"/>
    <w:basedOn w:val="Normal"/>
    <w:link w:val="FooterChar"/>
    <w:uiPriority w:val="99"/>
    <w:unhideWhenUsed/>
    <w:rsid w:val="00806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theme" Target="theme/theme1.xml"/>
<Relationship Id="rId3" Type="http://schemas.openxmlformats.org/officeDocument/2006/relationships/webSettings" Target="webSettings.xml"/>
<Relationship Id="rId7" Type="http://schemas.openxmlformats.org/officeDocument/2006/relationships/fontTable" Target="fontTable.xml"/>
<Relationship Id="rId2" Type="http://schemas.openxmlformats.org/officeDocument/2006/relationships/settings" Target="settings.xml"/>
<Relationship Id="rId1" Type="http://schemas.openxmlformats.org/officeDocument/2006/relationships/styles" Target="styles.xml"/>
<Relationship Id="rId6" Type="http://schemas.openxmlformats.org/officeDocument/2006/relationships/header" Target="header1.xml"/>
<Relationship Id="rId5" Type="http://schemas.openxmlformats.org/officeDocument/2006/relationships/endnotes" Target="endnotes.xml"/>
<Relationship Id="rId4" Type="http://schemas.openxmlformats.org/officeDocument/2006/relationships/footnotes" Target="footnotes.xml"/>
</Relationships>

</file>

<file path=word/_rels/header1.xml.rels><?xml version="1.0" encoding="UTF-8" standalone="yes"?>

<Relationships  xmlns="http://schemas.openxmlformats.org/package/2006/relationships">
<Relationship Id="rId2" Type="http://schemas.openxmlformats.org/officeDocument/2006/relationships/image" Target="media/image2.PNG"/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>CGI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Acharya, Sankarshan</dc:creator>
  <cp:keywords/>
  <dc:description/>
  <cp:lastModifiedBy/>
  <cp:revision>1</cp:revision>
  <dcterms:created xsi:type="dcterms:W3CDTF">2021-05-25T19:33:00Z</dcterms:created>
  <dcterms:modified xsi:type="dcterms:W3CDTF">2021-05-25T17:09:25Z</dcterms:modified>
</cp:coreProperties>
</file>