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Yu Gothic" w:cs="Yu Gothic" w:eastAsia="Yu Gothic" w:hAnsi="Yu Gothic"/>
          <w:b/>
          <w:bCs/>
          <w:sz w:val="56"/>
          <w:szCs w:val="56"/>
        </w:rPr>
        <w:t xml:space="preserve">漢字モンスター図鑑</w:t>
      </w:r>
    </w:p>
    <w:p>
      <w:pPr>
        <w:spacing w:after="800"/>
        <w:jc w:val="center"/>
      </w:pPr>
      <w:r>
        <w:rPr>
          <w:rFonts w:ascii="Yu Gothic" w:cs="Yu Gothic" w:eastAsia="Yu Gothic" w:hAnsi="Yu Gothic"/>
          <w:sz w:val="32"/>
          <w:szCs w:val="32"/>
        </w:rPr>
        <w:t xml:space="preserve">設計書 ／ システム構成書</w:t>
      </w:r>
    </w:p>
    <w:p>
      <w:pPr>
        <w:jc w:val="center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Kanji Monster Quest — Design Document</w:t>
      </w:r>
    </w:p>
    <w:p>
      <w:pPr>
        <w:spacing w:before="1600"/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作成日：2026年8月</w:t>
      </w:r>
    </w:p>
    <w:p>
      <w:pPr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公開URL：https://kanji-monster-quest.vercel.app/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プロジェクト概要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「漢字モンスター図鑑」は、小学校1〜6年生で学習する教育漢字（合計1,026字）を、モンスター収集・育成ゲームの形式で楽しく学べるようにした学習用Webアプリです。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お子さん向けの漢字ドリルを、単なる暗記作業ではなく「クイズに正解してモンスターを仲間にする」「ゴールドを貯めて装備を強化する」「勇者のレベルを100まで育てる」といったゲーム性のある体験に変換することを目的としています。</w:t>
      </w:r>
    </w:p>
    <w:p>
      <w:pPr>
        <w:pStyle w:val="Heading2"/>
        <w:spacing w:after="150" w:before="300"/>
      </w:pPr>
      <w:r>
        <w:t xml:space="preserve">1.1 対象ユーザー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家族内の複数プレイヤー（現状は4名程度を想定）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プレイヤーは「なまえ」を選ぶだけで識別され、パスワードは設けていない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同じ名前を選べば、どの端末・どのブラウザからでも同じ進捗の続きから遊べる</w:t>
      </w:r>
    </w:p>
    <w:p>
      <w:pPr>
        <w:pStyle w:val="Heading2"/>
        <w:spacing w:after="150" w:before="300"/>
      </w:pPr>
      <w:r>
        <w:t xml:space="preserve">1.2 学習範囲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shd w:fill="2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学年</w:t>
            </w:r>
          </w:p>
        </w:tc>
        <w:tc>
          <w:tcPr>
            <w:tcW w:type="dxa" w:w="3000"/>
            <w:shd w:fill="2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収録漢字数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1年生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80字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2年生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160字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3年生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200字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4年生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202字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5年生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193字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6年生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191字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合計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1,026字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※ 文部科学省「学年別漢字配当表」（2020年度施行版）に準拠。</w:t>
      </w:r>
    </w:p>
    <w:p>
      <w:pPr>
        <w:pStyle w:val="Heading1"/>
        <w:spacing w:after="200" w:before="400"/>
      </w:pPr>
      <w:r>
        <w:t xml:space="preserve">2. 主な機能</w:t>
      </w:r>
    </w:p>
    <w:p>
      <w:pPr>
        <w:pStyle w:val="Heading2"/>
        <w:spacing w:after="150" w:before="300"/>
      </w:pPr>
      <w:r>
        <w:t xml:space="preserve">2.1 漢字クイズ（3種の課題）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1つの漢字につき「よみ（読み方の4択）」「いみ（意味の4択）」「かきとり（例文の穴埋めに実際に手書き）」の3種類の課題があり、すべてクリアするとその漢字がモンスターとして「なかまになる」。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出題は、その学年でまだクリアしていない「漢字×課題種別」の組み合わせから毎回ランダムに1つ選ぶ方式（同じ漢字が連続しにくい）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4択（よみ・いみ）を1回でも間違えると、即座に「にげられた」演出とともに次の問題へ切り替わる（粘り強く粘着させない設計）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かきとりは、例文中の対象漢字を空欄にして手書きさせ、ガイドなしで書かせたあと「せいかいを みる」で答え合わせ、自己採点（できた／できなかった）させる方式</w:t>
      </w:r>
    </w:p>
    <w:p>
      <w:pPr>
        <w:pStyle w:val="Heading2"/>
        <w:spacing w:after="150" w:before="300"/>
      </w:pPr>
      <w:r>
        <w:t xml:space="preserve">2.2 モンスター（漢字キャラクター）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漢字1字＝モンスター1体として、440字時点から1,026字まで拡張済み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見た目は7種類の原型（ドラゴン・スライム・剣士・馬・虎・水の精霊・ゴーレム）と、10種類の属性タイプ（ほのお・みず・くさ・つち・こうぶつ・てんくう・こころ・けもの・いのち・どうぐ）の組み合わせで、漢字ごとにハッシュ値から一意に決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未クリア状態はシルエット表示、課題を1つクリアするごとに徐々に色づき、3つ揃うと完全なカラー表示になる（プログレッシブ・リビール）</w:t>
      </w:r>
    </w:p>
    <w:p>
      <w:pPr>
        <w:pStyle w:val="Heading2"/>
        <w:spacing w:after="150" w:before="300"/>
      </w:pPr>
      <w:r>
        <w:t xml:space="preserve">2.3 図鑑（ずかん）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属性タイプ別にモンスターを分類して一覧表示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各カードに音読み・訓読みと、よみ／いみ／かきとりの達成状況（ミニチェックリスト）を表示</w:t>
      </w:r>
    </w:p>
    <w:p>
      <w:pPr>
        <w:pStyle w:val="Heading2"/>
        <w:spacing w:after="150" w:before="300"/>
      </w:pPr>
      <w:r>
        <w:t xml:space="preserve">2.4 四神パーティ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初回プレイ時に、青龍・白虎・朱雀・玄武の4体（中国神話の四聖獣）から3体を選び、固定のパーティを編成する。以後はパーティ編成画面からいつでも選び直し可能。</w:t>
      </w:r>
    </w:p>
    <w:p>
      <w:pPr>
        <w:pStyle w:val="Heading2"/>
        <w:spacing w:after="150" w:before="300"/>
      </w:pPr>
      <w:r>
        <w:t xml:space="preserve">2.5 勇者レベルシステム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個々のモンスターではなく、プレイヤー自身を表す「勇者」が、正解するたびに経験値を獲得してレベルアップする。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0"/>
      </w:tblGrid>
      <w:tr>
        <w:tc>
          <w:tcPr>
            <w:tcW w:type="dxa" w:w="4200"/>
            <w:shd w:fill="2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000"/>
            <w:shd w:fill="2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値・計算式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最大レベル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Lv.100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1問正解あたりの経験値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10 EXP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満点達成に必要な累計クリア数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1,026字 × 3課題 = 3,078クリア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満点到達時の累計経験値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3,078 × 10 = 30,780 EXP</w:t>
            </w:r>
          </w:p>
        </w:tc>
      </w:tr>
      <w:tr>
        <w:tc>
          <w:tcPr>
            <w:tcW w:type="dxa" w:w="4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レベル計算式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Lv = 1 + floor( 99 × 累計EXP ÷ 30,780 )（1〜100でクランプ）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この式により、全学年の全漢字を完全マスターした時点でちょうどLv.100に到達するよう設計されている（半分マスターでLv.50相当）。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レベルに応じて勇者の見た目が段階的に強化される（Lv.25〜オーラ、Lv.50〜翼、Lv.75〜王冠、Lv.100〜金色のオーラとキラキラ演出）</w:t>
      </w:r>
    </w:p>
    <w:p>
      <w:pPr>
        <w:pStyle w:val="Heading2"/>
        <w:spacing w:after="150" w:before="300"/>
      </w:pPr>
      <w:r>
        <w:t xml:space="preserve">2.6 ゴールドと装備ショップ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200"/>
      </w:tblGrid>
      <w:tr>
        <w:tc>
          <w:tcPr>
            <w:tcW w:type="dxa" w:w="6000"/>
            <w:shd w:fill="2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獲得条件</w:t>
            </w:r>
          </w:p>
        </w:tc>
        <w:tc>
          <w:tcPr>
            <w:tcW w:type="dxa" w:w="3200"/>
            <w:shd w:fill="2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ゴールド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1問正解するたび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+8 G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勇者がレベルアップしたとき（上記に加算）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+20 G</w:t>
            </w:r>
          </w:p>
        </w:tc>
      </w:tr>
      <w:tr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モンスターを新しくなかまにしたとき（上記に加算）</w:t>
            </w:r>
          </w:p>
        </w:tc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+50 G</w:t>
            </w:r>
          </w:p>
        </w:tc>
      </w:tr>
    </w:tbl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勇者・四神（合計4キャラクター）それぞれが、ヘルメット・ふく・くつ・けん・たての5部位を個別に装備できる。各部位は7段階のランク（かわの／はがねの／りゅうの／はおうの／でんせつの／しんわの／そうせいの）があり、上位ほど攻撃力・守備力・すばやさ・かしこさのステータスが高い。最上位「そうせい」シリーズはショップ上で虹色に光る特別演出付き。</w:t>
      </w:r>
    </w:p>
    <w:p>
      <w:pPr>
        <w:pStyle w:val="Heading2"/>
        <w:spacing w:after="150" w:before="300"/>
      </w:pPr>
      <w:r>
        <w:t xml:space="preserve">2.7 マルチプロフィール（共有セーブ）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プレイヤーは起動時に「なまえ」を作成／選択する（パスワードなし）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セーブデータはFirebase Firestoreに、プロフィール名をキーとして保存される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同じ名前であれば、スマートフォン・タブレット・PCなど端末を問わず同じ進捗にアクセスできる</w:t>
      </w:r>
    </w:p>
    <w:p>
      <w:pPr>
        <w:pStyle w:val="Heading1"/>
        <w:spacing w:after="200" w:before="400"/>
      </w:pPr>
      <w:r>
        <w:t xml:space="preserve">3. 画面構成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shd w:fill="2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dxa" w:w="6600"/>
            <w:shd w:fill="2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プロフィール選択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起動時に表示。既存の名前を選ぶか、新規に名前を作成する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四神セットアップ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初回のみ強制表示。青龍・白虎・朱雀・玄武から3体を選択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クイズ（バトル）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学年を選び、よみ／いみ／かきとりの問題に解答する、メイン画面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ずかん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捕まえたモンスターの一覧。タイプ別に分類、達成状況を表示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パーティ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勇者と四神パーティの状態を確認。四神の選び直しもここから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そうび（ショップ）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勇者・四神いずれかを選び、ゴールドで装備を購入・着せ替え</w:t>
            </w:r>
          </w:p>
        </w:tc>
      </w:tr>
    </w:tbl>
    <w:p>
      <w:pPr>
        <w:pStyle w:val="Heading1"/>
        <w:spacing w:after="200" w:before="400"/>
      </w:pPr>
      <w:r>
        <w:t xml:space="preserve">4. データモデル</w:t>
      </w:r>
    </w:p>
    <w:p>
      <w:pPr>
        <w:pStyle w:val="Heading2"/>
        <w:spacing w:after="150" w:before="300"/>
      </w:pPr>
      <w:r>
        <w:t xml:space="preserve">4.1 漢字マスタデータ（KANJI_DB）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学年別の生データ（パイプ区切りテキスト）をアプリ起動時にパースし、漢字1字をキーとするオブジェクトに変換して保持する。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{ char, on: string[], kun: string[], meaning: string, example: string, exampleReading: string, type: string }</w:t>
      </w:r>
    </w:p>
    <w:p>
      <w:pPr>
        <w:pStyle w:val="Heading2"/>
        <w:spacing w:after="150" w:before="300"/>
      </w:pPr>
      <w:r>
        <w:t xml:space="preserve">4.2 学習進捗（progress）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漢字1字ごとに、3課題の達成状況を真偽値で保持する。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progress[char] = { reading: boolean, meaning: boolean, write: boolean }</w:t>
      </w:r>
    </w:p>
    <w:p>
      <w:pPr>
        <w:pStyle w:val="Heading2"/>
        <w:spacing w:after="150" w:before="300"/>
      </w:pPr>
      <w:r>
        <w:t xml:space="preserve">4.3 プロフィールごとのセーブデータ（Firestore ドキュメント）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progress: { [char]: { reading, meaning, write }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heroExp: number,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party: [guardianId|null, guardianId|null, guardianId|null],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partySetupDone: boolean,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gold: number,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inventoryByChar: { [charOrHero]: itemId[] },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equipmentByChar: { [charOrHero]: { helmet, body, shoes, sword, shield } }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4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Firestore 上のドキュメントIDは kanji-save-v1:&lt;プロフィール名&gt; という形式。プロフィール名の一覧自体も kanji-profiles-v1 という別ドキュメントに配列として保持している。</w:t>
      </w:r>
    </w:p>
    <w:p>
      <w:pPr>
        <w:pStyle w:val="Heading1"/>
        <w:spacing w:after="200" w:before="400"/>
      </w:pPr>
      <w:r>
        <w:t xml:space="preserve">5. システム構成</w:t>
      </w:r>
    </w:p>
    <w:p>
      <w:pPr>
        <w:pStyle w:val="Heading2"/>
        <w:spacing w:after="150" w:before="300"/>
      </w:pPr>
      <w:r>
        <w:t xml:space="preserve">5.1 技術スタック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2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レイヤー</w:t>
            </w:r>
          </w:p>
        </w:tc>
        <w:tc>
          <w:tcPr>
            <w:tcW w:type="dxa" w:w="6200"/>
            <w:shd w:fill="2E3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採用技術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React 18（関数コンポーネント＋Hooks）／ 単一ファイル構成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ビルドツール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Vite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描画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インラインSVG（画像素材・外部アイコンライブラリ不使用）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データ永続化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Firebase Firestore（無料 Sparkプラン）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ソースコード管理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GitHub（プライベートリポジトリ）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ホスティング／CI-CD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Vercel（GitHub連携による自動ビルド・自動デプロイ）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認証</w:t>
            </w:r>
          </w:p>
        </w:tc>
        <w:tc>
          <w:tcPr>
            <w:tcW w:type="dxa" w:w="6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20"/>
                <w:szCs w:val="20"/>
              </w:rPr>
              <w:t xml:space="preserve">なし（プロフィール名のみで識別、パスワード不要）</w:t>
            </w:r>
          </w:p>
        </w:tc>
      </w:tr>
    </w:tbl>
    <w:p>
      <w:pPr>
        <w:pStyle w:val="Heading2"/>
        <w:spacing w:after="150" w:before="300"/>
      </w:pPr>
      <w:r>
        <w:t xml:space="preserve">5.2 構成図</w:t>
      </w:r>
    </w:p>
    <w:p>
      <w:pPr>
        <w:spacing w:after="200" w:before="200"/>
        <w:jc w:val="center"/>
      </w:pPr>
      <w:r>
        <w:drawing>
          <wp:inline distT="0" distB="0" distL="0" distR="0">
            <wp:extent cx="5334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5.3 デプロイフロー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Claudeがコードを編集し、GitHubリポジトリへ git push する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Vercelがpushを検知し、自動的に npm run build を実行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ビルド成功後、本番URL（kanji-monster-quest.vercel.app）へ自動的に反映される（手動アップロード作業は不要）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セーブデータはコードとは独立してFirestoreに存在するため、コード更新の影響を受けない</w:t>
      </w:r>
    </w:p>
    <w:p>
      <w:pPr>
        <w:pStyle w:val="Heading1"/>
        <w:spacing w:after="200" w:before="400"/>
      </w:pPr>
      <w:r>
        <w:t xml:space="preserve">6. ディレクトリ構成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kanji-app/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 index.html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 package.json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 vite.config.js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 firestore.rules        # Firestoreセキュリティルール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├─ README.md              # セットアップ・デプロイ手順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└─ src/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├─ main.jsx            # エントリーポイント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├─ storage-shim.js     # window.storage の Firebase実装</w:t>
      </w:r>
    </w:p>
    <w:p>
      <w:pPr>
        <w:shd w:fill="F2F2F2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└─ App.jsx             # アプリ本体（画面・ロジック・漢字データ）</w:t>
      </w:r>
    </w:p>
    <w:p>
      <w:pPr>
        <w:spacing w:after="140"/>
      </w:pPr>
      <w:r>
        <w:rPr>
          <w:rFonts w:ascii="Yu Gothic" w:cs="Yu Gothic" w:eastAsia="Yu Gothic" w:hAnsi="Yu Gothic"/>
          <w:sz w:val="22"/>
          <w:szCs w:val="22"/>
        </w:rPr>
        <w:t xml:space="preserve">App.jsx はもともとClaudeアーティファクト向けに作成されたコンポーネントで、window.storage.get/set という共通インターフェースのみに依存している。storage-shim.js がこのインターフェースをFirebase実装で提供するため、App.jsx 自体には一切手を加えずにWeb版へ移植している。</w:t>
      </w:r>
    </w:p>
    <w:p>
      <w:pPr>
        <w:pStyle w:val="Heading1"/>
        <w:spacing w:after="200" w:before="400"/>
      </w:pPr>
      <w:r>
        <w:t xml:space="preserve">7. 今後の拡張ポイント（参考）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装備の見た目をモンスター本体にも反映する（現状は四神・勇者のみ対応）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学年をまたいだ復習モードの追加（現状は当該学年の未クリア分のみ出題）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プロフィールへの簡易的なアクセス制限（現状はパスワードなし、名前を知っていれば誰でも閲覧・編集可能）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Yu Gothic" w:cs="Yu Gothic" w:eastAsia="Yu Gothic" w:hAnsi="Yu Gothic"/>
          <w:sz w:val="22"/>
          <w:szCs w:val="22"/>
        </w:rPr>
        <w:t xml:space="preserve">学習履歴の可視化（正答率の推移、苦手な漢字の抽出など）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a2e2884582447d0d6305262d6dcf24dd25b8b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2026-08-20T21:53:51.335Z</dcterms:created>
  <dcterms:modified xsi:type="dcterms:W3CDTF">2026-08-20T21:53:51.335Z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