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9" w:name="X3a998707b5408f8cb0de1ff22bd20717803323a"/>
    <w:p>
      <w:pPr>
        <w:pStyle w:val="Titolo1"/>
      </w:pPr>
      <w:r>
        <w:t xml:space="preserve">Template di Documentazione — Controlli di Sicurezza di un Progetto</w:t>
      </w:r>
    </w:p>
    <w:p>
      <w:pPr>
        <w:pStyle w:val="FirstParagraph"/>
      </w:pPr>
      <w:r>
        <w:rPr>
          <w:b/>
          <w:bCs/>
        </w:rPr>
        <w:t xml:space="preserve">Per</w:t>
      </w:r>
      <w:r>
        <w:t xml:space="preserve">: corso IFTS STEM — Specialista nelle Tecniche di Evoluzione e Manutenzione del Software</w:t>
      </w:r>
      <w:r>
        <w:t xml:space="preserve"> </w:t>
      </w:r>
      <w:r>
        <w:rPr>
          <w:b/>
          <w:bCs/>
        </w:rPr>
        <w:t xml:space="preserve">Collegamento</w:t>
      </w:r>
      <w:r>
        <w:t xml:space="preserve">:</w:t>
      </w:r>
      <w:r>
        <w:t xml:space="preserve"> </w:t>
      </w:r>
      <w:r>
        <w:rPr>
          <w:b/>
          <w:bCs/>
        </w:rPr>
        <w:t xml:space="preserve">UF 7</w:t>
      </w:r>
      <w:r>
        <w:t xml:space="preserve"> </w:t>
      </w:r>
      <w:r>
        <w:t xml:space="preserve">(Tecniche di redazione documentazione tecnica) + UF 9 (Progettazione del software)</w:t>
      </w:r>
      <w:r>
        <w:t xml:space="preserve"> </w:t>
      </w:r>
      <w:r>
        <w:rPr>
          <w:b/>
          <w:bCs/>
        </w:rPr>
        <w:t xml:space="preserve">Tipologia</w:t>
      </w:r>
      <w:r>
        <w:t xml:space="preserve">: template</w:t>
      </w:r>
      <w:r>
        <w:t xml:space="preserve"> </w:t>
      </w:r>
      <w:r>
        <w:rPr>
          <w:b/>
          <w:bCs/>
        </w:rPr>
        <w:t xml:space="preserve">da copiare e compilare</w:t>
      </w:r>
      <w:r>
        <w:t xml:space="preserve"> </w:t>
      </w:r>
      <w:r>
        <w:t xml:space="preserve">per ogni progetto</w:t>
      </w:r>
      <w:r>
        <w:t xml:space="preserve"> </w:t>
      </w:r>
      <w:r>
        <w:rPr>
          <w:b/>
          <w:bCs/>
        </w:rPr>
        <w:t xml:space="preserve">Audience del documento finale</w:t>
      </w:r>
      <w:r>
        <w:t xml:space="preserve">: sviluppatori, security reviewer, DPO, auditor esterni</w:t>
      </w:r>
    </w:p>
    <w:p>
      <w:pPr>
        <w:pStyle w:val="BlockText"/>
      </w:pPr>
      <w:r>
        <w:t xml:space="preserve">Documentare i controlli di sicurezza</w:t>
      </w:r>
      <w:r>
        <w:t xml:space="preserve"> </w:t>
      </w:r>
      <w:r>
        <w:rPr>
          <w:b/>
          <w:bCs/>
        </w:rPr>
        <w:t xml:space="preserve">non è burocrazia</w:t>
      </w:r>
      <w:r>
        <w:t xml:space="preserve">: è un requisito</w:t>
      </w:r>
      <w:r>
        <w:t xml:space="preserve"> </w:t>
      </w:r>
      <w:r>
        <w:rPr>
          <w:b/>
          <w:bCs/>
        </w:rPr>
        <w:t xml:space="preserve">legale</w:t>
      </w:r>
      <w:r>
        <w:t xml:space="preserve"> </w:t>
      </w:r>
      <w:r>
        <w:t xml:space="preserve">(GDPR Art. 32, NIS 2 Art. 21, ISO/IEC 27001, CRA dal 2027) e</w:t>
      </w:r>
      <w:r>
        <w:t xml:space="preserve"> </w:t>
      </w:r>
      <w:r>
        <w:rPr>
          <w:b/>
          <w:bCs/>
        </w:rPr>
        <w:t xml:space="preserve">operativo</w:t>
      </w:r>
      <w:r>
        <w:t xml:space="preserve"> </w:t>
      </w:r>
      <w:r>
        <w:t xml:space="preserve">(incident response, audit, compliance).</w:t>
      </w:r>
    </w:p>
    <w:p>
      <w:pPr>
        <w:pStyle w:val="BlockText"/>
      </w:pPr>
      <w:r>
        <w:t xml:space="preserve">Questo template fornisce la struttura standard. La compilazione per un progetto reale richiede circa</w:t>
      </w:r>
      <w:r>
        <w:t xml:space="preserve"> </w:t>
      </w:r>
      <w:r>
        <w:rPr>
          <w:b/>
          <w:bCs/>
        </w:rPr>
        <w:t xml:space="preserve">4-8 ore</w:t>
      </w:r>
      <w:r>
        <w:t xml:space="preserve"> </w:t>
      </w:r>
      <w:r>
        <w:t xml:space="preserve">di lavoro distribuite tra le fasi del progetto (NON tutto alla fine).</w:t>
      </w:r>
    </w:p>
    <w:p>
      <w:r>
        <w:pict>
          <v:rect style="width:0;height:1.5pt" o:hralign="center" o:hrstd="t" o:hr="t"/>
        </w:pict>
      </w:r>
    </w:p>
    <w:bookmarkStart w:id="18" w:name="come-usare-questo-template"/>
    <w:p>
      <w:pPr>
        <w:pStyle w:val="Titolo2"/>
      </w:pPr>
      <w:r>
        <w:t xml:space="preserve">Come usare questo template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Copia</w:t>
      </w:r>
      <w:r>
        <w:t xml:space="preserve"> </w:t>
      </w:r>
      <w:r>
        <w:t xml:space="preserve">questo file all’avvio del progetto come</w:t>
      </w:r>
      <w:r>
        <w:t xml:space="preserve"> </w:t>
      </w:r>
      <w:r>
        <w:rPr>
          <w:rStyle w:val="VerbatimChar"/>
        </w:rPr>
        <w:t xml:space="preserve">SECURITY.md</w:t>
      </w:r>
      <w:r>
        <w:t xml:space="preserve"> </w:t>
      </w:r>
      <w:r>
        <w:t xml:space="preserve">nella radice del repo.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Compila progressivamente</w:t>
      </w:r>
      <w:r>
        <w:t xml:space="preserve"> </w:t>
      </w:r>
      <w:r>
        <w:t xml:space="preserve">durante lo sviluppo, non alla fine.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Versionalo con Git</w:t>
      </w:r>
      <w:r>
        <w:t xml:space="preserve"> </w:t>
      </w:r>
      <w:r>
        <w:t xml:space="preserve">insieme al codice.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Revisionalo</w:t>
      </w:r>
      <w:r>
        <w:t xml:space="preserve"> </w:t>
      </w:r>
      <w:r>
        <w:t xml:space="preserve">in ogni release maggiore (versione X.0).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Condividilo</w:t>
      </w:r>
      <w:r>
        <w:t xml:space="preserve"> </w:t>
      </w:r>
      <w:r>
        <w:t xml:space="preserve">con DPO, security team, auditor.</w:t>
      </w:r>
    </w:p>
    <w:p>
      <w:pPr>
        <w:pStyle w:val="BlockText"/>
      </w:pPr>
      <w:r>
        <w:t xml:space="preserve">Le sezioni con</w:t>
      </w:r>
      <w:r>
        <w:t xml:space="preserve"> </w:t>
      </w:r>
      <w:r>
        <w:rPr>
          <w:rStyle w:val="VerbatimChar"/>
        </w:rPr>
        <w:t xml:space="preserve">[da compilare]</w:t>
      </w:r>
      <w:r>
        <w:t xml:space="preserve"> </w:t>
      </w:r>
      <w:r>
        <w:t xml:space="preserve">sono i campi obbligatori. Le sezioni con</w:t>
      </w:r>
      <w:r>
        <w:t xml:space="preserve"> </w:t>
      </w:r>
      <w:r>
        <w:rPr>
          <w:rStyle w:val="VerbatimChar"/>
        </w:rPr>
        <w:t xml:space="preserve">(opzionale)</w:t>
      </w:r>
      <w:r>
        <w:t xml:space="preserve"> </w:t>
      </w:r>
      <w:r>
        <w:t xml:space="preserve">si compilano se applicabili.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59" w:name="documento-di-sicurezza-nome-del-progetto"/>
    <w:p>
      <w:pPr>
        <w:pStyle w:val="Titolo1"/>
      </w:pPr>
      <w:r>
        <w:t xml:space="preserve">Documento di Sicurezza — [Nome del Progetto]</w:t>
      </w:r>
    </w:p>
    <w:p>
      <w:pPr>
        <w:pStyle w:val="FirstParagraph"/>
      </w:pPr>
      <w:r>
        <w:rPr>
          <w:b/>
          <w:bCs/>
        </w:rPr>
        <w:t xml:space="preserve">Versione documento</w:t>
      </w:r>
      <w:r>
        <w:t xml:space="preserve">: 1.0</w:t>
      </w:r>
      <w:r>
        <w:t xml:space="preserve"> </w:t>
      </w:r>
      <w:r>
        <w:rPr>
          <w:b/>
          <w:bCs/>
        </w:rPr>
        <w:t xml:space="preserve">Data</w:t>
      </w:r>
      <w:r>
        <w:t xml:space="preserve">: [YYYY-MM-DD]</w:t>
      </w:r>
      <w:r>
        <w:t xml:space="preserve"> </w:t>
      </w:r>
      <w:r>
        <w:rPr>
          <w:b/>
          <w:bCs/>
        </w:rPr>
        <w:t xml:space="preserve">Autore</w:t>
      </w:r>
      <w:r>
        <w:t xml:space="preserve">: [Nome / Team]</w:t>
      </w:r>
      <w:r>
        <w:t xml:space="preserve"> </w:t>
      </w:r>
      <w:r>
        <w:rPr>
          <w:b/>
          <w:bCs/>
        </w:rPr>
        <w:t xml:space="preserve">Approvato da</w:t>
      </w:r>
      <w:r>
        <w:t xml:space="preserve">: [Nome / Ruolo]</w:t>
      </w:r>
      <w:r>
        <w:t xml:space="preserve"> </w:t>
      </w:r>
      <w:r>
        <w:rPr>
          <w:b/>
          <w:bCs/>
        </w:rPr>
        <w:t xml:space="preserve">Prossima revisione</w:t>
      </w:r>
      <w:r>
        <w:t xml:space="preserve">: [data + 12 mesi]</w:t>
      </w:r>
    </w:p>
    <w:p>
      <w:r>
        <w:pict>
          <v:rect style="width:0;height:1.5pt" o:hralign="center" o:hrstd="t" o:hr="t"/>
        </w:pict>
      </w:r>
    </w:p>
    <w:bookmarkStart w:id="24" w:name="informazioni-generali-sul-progetto"/>
    <w:p>
      <w:pPr>
        <w:pStyle w:val="Titolo2"/>
      </w:pPr>
      <w:r>
        <w:t xml:space="preserve">1. Informazioni generali sul progetto</w:t>
      </w:r>
    </w:p>
    <w:bookmarkStart w:id="20" w:name="identificativo"/>
    <w:p>
      <w:pPr>
        <w:pStyle w:val="Titolo3"/>
      </w:pPr>
      <w:r>
        <w:t xml:space="preserve">1.1 Identificativo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Nome progetto</w:t>
            </w:r>
          </w:p>
        </w:tc>
        <w:tc>
          <w:tcPr/>
          <w:p>
            <w:pPr>
              <w:pStyle w:val="Compact"/>
            </w:pPr>
            <w:r>
              <w:t xml:space="preserve">[es. Gestionale Clienti v2]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Versione applicativa</w:t>
            </w:r>
          </w:p>
        </w:tc>
        <w:tc>
          <w:tcPr/>
          <w:p>
            <w:pPr>
              <w:pStyle w:val="Compact"/>
            </w:pPr>
            <w:r>
              <w:t xml:space="preserve">[es. 2.3.1]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Repository Git</w:t>
            </w:r>
          </w:p>
        </w:tc>
        <w:tc>
          <w:tcPr/>
          <w:p>
            <w:pPr>
              <w:pStyle w:val="Compact"/>
            </w:pPr>
            <w:r>
              <w:t xml:space="preserve">[URL]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Ambiente di esecuzione</w:t>
            </w:r>
          </w:p>
        </w:tc>
        <w:tc>
          <w:tcPr/>
          <w:p>
            <w:pPr>
              <w:pStyle w:val="Compact"/>
            </w:pPr>
            <w:r>
              <w:t xml:space="preserve">[es. AWS EU-West-1, on-premise Linux]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Lingue/Framework</w:t>
            </w:r>
          </w:p>
        </w:tc>
        <w:tc>
          <w:tcPr/>
          <w:p>
            <w:pPr>
              <w:pStyle w:val="Compact"/>
            </w:pPr>
            <w:r>
              <w:t xml:space="preserve">[es. Python 3.12 + Flask + PostgreSQL]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[team / persona responsabile]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Stakeholder principali</w:t>
            </w:r>
          </w:p>
        </w:tc>
        <w:tc>
          <w:tcPr/>
          <w:p>
            <w:pPr>
              <w:pStyle w:val="Compact"/>
            </w:pPr>
            <w:r>
              <w:t xml:space="preserve">[committente, utenti, DPO, …]</w:t>
            </w:r>
          </w:p>
        </w:tc>
      </w:tr>
    </w:tbl>
    <w:bookmarkEnd w:id="20"/>
    <w:bookmarkStart w:id="21" w:name="scopo-del-progetto"/>
    <w:p>
      <w:pPr>
        <w:pStyle w:val="Titolo3"/>
      </w:pPr>
      <w:r>
        <w:t xml:space="preserve">1.2 Scopo del progetto</w:t>
      </w:r>
    </w:p>
    <w:p>
      <w:pPr>
        <w:pStyle w:val="FirstParagraph"/>
      </w:pPr>
      <w:r>
        <w:t xml:space="preserve">[2-3 paragrafi: cosa fa l’applicativo, chi sono gli utenti, quali processi business supporta]</w:t>
      </w:r>
    </w:p>
    <w:bookmarkEnd w:id="21"/>
    <w:bookmarkStart w:id="22" w:name="classificazione-dei-dati-trattati"/>
    <w:p>
      <w:pPr>
        <w:pStyle w:val="Titolo3"/>
      </w:pPr>
      <w:r>
        <w:t xml:space="preserve">1.3 Classificazione dei dati trattati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89"/>
        <w:gridCol w:w="1810"/>
        <w:gridCol w:w="36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Categoria</w:t>
            </w:r>
          </w:p>
        </w:tc>
        <w:tc>
          <w:tcPr/>
          <w:p>
            <w:pPr>
              <w:pStyle w:val="Compact"/>
            </w:pPr>
            <w:r>
              <w:t xml:space="preserve">Esempi</w:t>
            </w:r>
          </w:p>
        </w:tc>
        <w:tc>
          <w:tcPr/>
          <w:p>
            <w:pPr>
              <w:pStyle w:val="Compact"/>
            </w:pPr>
            <w:r>
              <w:t xml:space="preserve">Volume stimato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Dati personali</w:t>
            </w:r>
            <w:r>
              <w:t xml:space="preserve"> </w:t>
            </w:r>
            <w:r>
              <w:t xml:space="preserve">“comuni”</w:t>
            </w:r>
          </w:p>
        </w:tc>
        <w:tc>
          <w:tcPr/>
          <w:p>
            <w:pPr>
              <w:pStyle w:val="Compact"/>
            </w:pPr>
            <w:r>
              <w:t xml:space="preserve">nome, email, indirizzo</w:t>
            </w:r>
          </w:p>
        </w:tc>
        <w:tc>
          <w:tcPr/>
          <w:p>
            <w:pPr>
              <w:pStyle w:val="Compact"/>
            </w:pPr>
            <w:r>
              <w:t xml:space="preserve">[es. ~10.000 record]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Dati personali</w:t>
            </w:r>
            <w:r>
              <w:t xml:space="preserve"> </w:t>
            </w:r>
            <w:r>
              <w:t xml:space="preserve">“particolari”</w:t>
            </w:r>
            <w:r>
              <w:t xml:space="preserve"> </w:t>
            </w:r>
            <w:r>
              <w:t xml:space="preserve">(Art. 9 GDPR)</w:t>
            </w:r>
          </w:p>
        </w:tc>
        <w:tc>
          <w:tcPr/>
          <w:p>
            <w:pPr>
              <w:pStyle w:val="Compact"/>
            </w:pPr>
            <w:r>
              <w:t xml:space="preserve">salute, biometrici, opinioni</w:t>
            </w:r>
          </w:p>
        </w:tc>
        <w:tc>
          <w:tcPr/>
          <w:p>
            <w:pPr>
              <w:pStyle w:val="Compact"/>
            </w:pPr>
            <w:r>
              <w:t xml:space="preserve">[se applicabile]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Dati di pagamento</w:t>
            </w:r>
          </w:p>
        </w:tc>
        <w:tc>
          <w:tcPr/>
          <w:p>
            <w:pPr>
              <w:pStyle w:val="Compact"/>
            </w:pPr>
            <w:r>
              <w:t xml:space="preserve">carte, IBAN, transazioni</w:t>
            </w:r>
          </w:p>
        </w:tc>
        <w:tc>
          <w:tcPr/>
          <w:p>
            <w:pPr>
              <w:pStyle w:val="Compact"/>
            </w:pPr>
            <w:r>
              <w:t xml:space="preserve">[se applicabile]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Dati aziendali confidenziali</w:t>
            </w:r>
          </w:p>
        </w:tc>
        <w:tc>
          <w:tcPr/>
          <w:p>
            <w:pPr>
              <w:pStyle w:val="Compact"/>
            </w:pPr>
            <w:r>
              <w:t xml:space="preserve">strategie, ricette, IP</w:t>
            </w:r>
          </w:p>
        </w:tc>
        <w:tc>
          <w:tcPr/>
          <w:p>
            <w:pPr>
              <w:pStyle w:val="Compact"/>
            </w:pPr>
            <w:r>
              <w:t xml:space="preserve">[se applicabile]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Credenziali utenti</w:t>
            </w:r>
          </w:p>
        </w:tc>
        <w:tc>
          <w:tcPr/>
          <w:p>
            <w:pPr>
              <w:pStyle w:val="Compact"/>
            </w:pPr>
            <w:r>
              <w:t xml:space="preserve">password, token, chiavi</w:t>
            </w:r>
          </w:p>
        </w:tc>
        <w:tc>
          <w:tcPr/>
          <w:p>
            <w:pPr>
              <w:pStyle w:val="Compact"/>
            </w:pPr>
            <w:r>
              <w:t xml:space="preserve">sempre</w:t>
            </w:r>
          </w:p>
        </w:tc>
      </w:tr>
    </w:tbl>
    <w:bookmarkEnd w:id="22"/>
    <w:bookmarkStart w:id="23" w:name="norme-di-riferimento-applicabili"/>
    <w:p>
      <w:pPr>
        <w:pStyle w:val="Titolo3"/>
      </w:pPr>
      <w:r>
        <w:t xml:space="preserve">1.4 Norme di riferimento applicabili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GDPR</w:t>
      </w:r>
      <w:r>
        <w:t xml:space="preserve"> </w:t>
      </w:r>
      <w:r>
        <w:t xml:space="preserve">(Reg. UE 2016/679) — Sì, tratta dati personali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NIS 2</w:t>
      </w:r>
      <w:r>
        <w:t xml:space="preserve"> </w:t>
      </w:r>
      <w:r>
        <w:t xml:space="preserve">(Dir. UE 2022/2555) — Sì/No (settore soggetto?)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Cyber Resilience Act</w:t>
      </w:r>
      <w:r>
        <w:t xml:space="preserve"> </w:t>
      </w:r>
      <w:r>
        <w:t xml:space="preserve">(Reg. UE 2024/2847, dal 12/2027) — Sì se prodotto digitale venduto in UE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Legge 4/2004</w:t>
      </w:r>
      <w:r>
        <w:t xml:space="preserve"> </w:t>
      </w:r>
      <w:r>
        <w:t xml:space="preserve">(accessibilità) — Sì se applicativo PA o servizio al pubblico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PCI DSS</w:t>
      </w:r>
      <w:r>
        <w:t xml:space="preserve"> </w:t>
      </w:r>
      <w:r>
        <w:t xml:space="preserve">— Sì se tratta carte di pagamento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Direttiva NIS 1</w:t>
      </w:r>
      <w:r>
        <w:t xml:space="preserve"> </w:t>
      </w:r>
      <w:r>
        <w:t xml:space="preserve">(2016/1148) — superata da NIS 2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threat-model-sintesi"/>
    <w:p>
      <w:pPr>
        <w:pStyle w:val="Titolo2"/>
      </w:pPr>
      <w:r>
        <w:t xml:space="preserve">2. Threat Model (sintesi)</w:t>
      </w:r>
    </w:p>
    <w:bookmarkStart w:id="25" w:name="data-flow-diagram"/>
    <w:p>
      <w:pPr>
        <w:pStyle w:val="Titolo3"/>
      </w:pPr>
      <w:r>
        <w:t xml:space="preserve">2.1 Data Flow Diagram</w:t>
      </w:r>
    </w:p>
    <w:p>
      <w:pPr>
        <w:pStyle w:val="SourceCode"/>
      </w:pPr>
      <w:r>
        <w:rPr>
          <w:rStyle w:val="VerbatimChar"/>
        </w:rPr>
        <w:t xml:space="preserve">[descrivere o allegare DFD]</w:t>
      </w:r>
      <w:r>
        <w:br/>
      </w:r>
      <w:r>
        <w:br/>
      </w:r>
      <w:r>
        <w:rPr>
          <w:rStyle w:val="VerbatimChar"/>
        </w:rPr>
        <w:t xml:space="preserve">Esempio testuale:</w:t>
      </w:r>
      <w:r>
        <w:br/>
      </w:r>
      <w:r>
        <w:rPr>
          <w:rStyle w:val="VerbatimChar"/>
        </w:rPr>
        <w:t xml:space="preserve">[Utente] → HTTPS → [Frontend (Flask)] → [Backend API]</w:t>
      </w:r>
      <w:r>
        <w:br/>
      </w:r>
      <w:r>
        <w:rPr>
          <w:rStyle w:val="VerbatimChar"/>
        </w:rPr>
        <w:t xml:space="preserve">                          ↓                      ↓</w:t>
      </w:r>
      <w:r>
        <w:br/>
      </w:r>
      <w:r>
        <w:rPr>
          <w:rStyle w:val="VerbatimChar"/>
        </w:rPr>
        <w:t xml:space="preserve">                    [DB Sessions]        [DB PostgreSQL]</w:t>
      </w:r>
      <w:r>
        <w:br/>
      </w:r>
      <w:r>
        <w:rPr>
          <w:rStyle w:val="VerbatimChar"/>
        </w:rPr>
        <w:t xml:space="preserve">                                                ↓</w:t>
      </w:r>
      <w:r>
        <w:br/>
      </w:r>
      <w:r>
        <w:rPr>
          <w:rStyle w:val="VerbatimChar"/>
        </w:rPr>
        <w:t xml:space="preserve">                                        [Backup S3 cifrato]</w:t>
      </w:r>
      <w:r>
        <w:br/>
      </w:r>
      <w:r>
        <w:br/>
      </w:r>
      <w:r>
        <w:rPr>
          <w:rStyle w:val="VerbatimChar"/>
        </w:rPr>
        <w:t xml:space="preserve">Trust boundary:</w:t>
      </w:r>
      <w:r>
        <w:br/>
      </w:r>
      <w:r>
        <w:rPr>
          <w:rStyle w:val="VerbatimChar"/>
        </w:rPr>
        <w:t xml:space="preserve">  - Internet → Frontend (cifratura + validation)</w:t>
      </w:r>
      <w:r>
        <w:br/>
      </w:r>
      <w:r>
        <w:rPr>
          <w:rStyle w:val="VerbatimChar"/>
        </w:rPr>
        <w:t xml:space="preserve">  - Backend → DB (TLS + least privilege)</w:t>
      </w:r>
      <w:r>
        <w:br/>
      </w:r>
      <w:r>
        <w:rPr>
          <w:rStyle w:val="VerbatimChar"/>
        </w:rPr>
        <w:t xml:space="preserve">  - Backend → Backup (cifratura at rest)</w:t>
      </w:r>
    </w:p>
    <w:bookmarkEnd w:id="25"/>
    <w:bookmarkStart w:id="26" w:name="minacce-identificate-stride"/>
    <w:p>
      <w:pPr>
        <w:pStyle w:val="Titolo3"/>
      </w:pPr>
      <w:r>
        <w:t xml:space="preserve">2.2 Minacce identificate (STRIDE)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3"/>
        <w:gridCol w:w="1489"/>
        <w:gridCol w:w="1568"/>
        <w:gridCol w:w="1097"/>
        <w:gridCol w:w="1019"/>
        <w:gridCol w:w="705"/>
        <w:gridCol w:w="705"/>
        <w:gridCol w:w="101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Categoria STRIDE</w:t>
            </w:r>
          </w:p>
        </w:tc>
        <w:tc>
          <w:tcPr/>
          <w:p>
            <w:pPr>
              <w:pStyle w:val="Compact"/>
            </w:pPr>
            <w:r>
              <w:t xml:space="preserve">Asset/Componente</w:t>
            </w:r>
          </w:p>
        </w:tc>
        <w:tc>
          <w:tcPr/>
          <w:p>
            <w:pPr>
              <w:pStyle w:val="Compact"/>
            </w:pPr>
            <w:r>
              <w:t xml:space="preserve">Descrizione</w:t>
            </w:r>
          </w:p>
        </w:tc>
        <w:tc>
          <w:tcPr/>
          <w:p>
            <w:pPr>
              <w:pStyle w:val="Compact"/>
            </w:pPr>
            <w:r>
              <w:t xml:space="preserve">Probabilità</w:t>
            </w:r>
          </w:p>
        </w:tc>
        <w:tc>
          <w:tcPr/>
          <w:p>
            <w:pPr>
              <w:pStyle w:val="Compact"/>
            </w:pPr>
            <w:r>
              <w:t xml:space="preserve">Impatto</w:t>
            </w:r>
          </w:p>
        </w:tc>
        <w:tc>
          <w:tcPr/>
          <w:p>
            <w:pPr>
              <w:pStyle w:val="Compact"/>
            </w:pPr>
            <w:r>
              <w:t xml:space="preserve">Rischio</w:t>
            </w:r>
          </w:p>
        </w:tc>
        <w:tc>
          <w:tcPr/>
          <w:p>
            <w:pPr>
              <w:pStyle w:val="Compact"/>
            </w:pPr>
            <w:r>
              <w:t xml:space="preserve">Mitigazione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T-01</w:t>
            </w:r>
          </w:p>
        </w:tc>
        <w:tc>
          <w:tcPr/>
          <w:p>
            <w:pPr>
              <w:pStyle w:val="Compact"/>
            </w:pPr>
            <w:r>
              <w:t xml:space="preserve">Spoofing</w:t>
            </w:r>
          </w:p>
        </w:tc>
        <w:tc>
          <w:tcPr/>
          <w:p>
            <w:pPr>
              <w:pStyle w:val="Compact"/>
            </w:pPr>
            <w:r>
              <w:t xml:space="preserve">Login</w:t>
            </w:r>
          </w:p>
        </w:tc>
        <w:tc>
          <w:tcPr/>
          <w:p>
            <w:pPr>
              <w:pStyle w:val="Compact"/>
            </w:pPr>
            <w:r>
              <w:t xml:space="preserve">Account takeover via password rubata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Alto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Alto</w:t>
            </w:r>
          </w:p>
        </w:tc>
        <w:tc>
          <w:tcPr/>
          <w:p>
            <w:pPr>
              <w:pStyle w:val="Compact"/>
            </w:pPr>
            <w:r>
              <w:t xml:space="preserve">bcrypt + MFA + rate limit (cap. 5.4)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T-02</w:t>
            </w:r>
          </w:p>
        </w:tc>
        <w:tc>
          <w:tcPr/>
          <w:p>
            <w:pPr>
              <w:pStyle w:val="Compact"/>
            </w:pPr>
            <w:r>
              <w:t xml:space="preserve">Tampering</w:t>
            </w:r>
          </w:p>
        </w:tc>
        <w:tc>
          <w:tcPr/>
          <w:p>
            <w:pPr>
              <w:pStyle w:val="Compact"/>
            </w:pPr>
            <w:r>
              <w:t xml:space="preserve">Sessione</w:t>
            </w:r>
          </w:p>
        </w:tc>
        <w:tc>
          <w:tcPr/>
          <w:p>
            <w:pPr>
              <w:pStyle w:val="Compact"/>
            </w:pPr>
            <w:r>
              <w:t xml:space="preserve">Manipolazione cookie</w:t>
            </w:r>
          </w:p>
        </w:tc>
        <w:tc>
          <w:tcPr/>
          <w:p>
            <w:pPr>
              <w:pStyle w:val="Compact"/>
            </w:pPr>
            <w:r>
              <w:t xml:space="preserve">Bassa</w:t>
            </w:r>
          </w:p>
        </w:tc>
        <w:tc>
          <w:tcPr/>
          <w:p>
            <w:pPr>
              <w:pStyle w:val="Compact"/>
            </w:pPr>
            <w:r>
              <w:t xml:space="preserve">Alto</w:t>
            </w:r>
          </w:p>
        </w:tc>
        <w:tc>
          <w:tcPr/>
          <w:p>
            <w:pPr>
              <w:pStyle w:val="Compact"/>
            </w:pPr>
            <w:r>
              <w:t xml:space="preserve">Medio</w:t>
            </w:r>
          </w:p>
        </w:tc>
        <w:tc>
          <w:tcPr/>
          <w:p>
            <w:pPr>
              <w:pStyle w:val="Compact"/>
            </w:pPr>
            <w:r>
              <w:t xml:space="preserve">Cookie HttpOnly+Secure+SameSite (cap. 5.5)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T-03</w:t>
            </w:r>
          </w:p>
        </w:tc>
        <w:tc>
          <w:tcPr/>
          <w:p>
            <w:pPr>
              <w:pStyle w:val="Compact"/>
            </w:pPr>
            <w:r>
              <w:t xml:space="preserve">Repudiation</w:t>
            </w:r>
          </w:p>
        </w:tc>
        <w:tc>
          <w:tcPr/>
          <w:p>
            <w:pPr>
              <w:pStyle w:val="Compact"/>
            </w:pPr>
            <w:r>
              <w:t xml:space="preserve">Audit</w:t>
            </w:r>
          </w:p>
        </w:tc>
        <w:tc>
          <w:tcPr/>
          <w:p>
            <w:pPr>
              <w:pStyle w:val="Compact"/>
            </w:pPr>
            <w:r>
              <w:t xml:space="preserve">Utente nega operazione</w:t>
            </w:r>
          </w:p>
        </w:tc>
        <w:tc>
          <w:tcPr/>
          <w:p>
            <w:pPr>
              <w:pStyle w:val="Compact"/>
            </w:pPr>
            <w:r>
              <w:t xml:space="preserve">Bassa</w:t>
            </w:r>
          </w:p>
        </w:tc>
        <w:tc>
          <w:tcPr/>
          <w:p>
            <w:pPr>
              <w:pStyle w:val="Compact"/>
            </w:pPr>
            <w:r>
              <w:t xml:space="preserve">Medio</w:t>
            </w:r>
          </w:p>
        </w:tc>
        <w:tc>
          <w:tcPr/>
          <w:p>
            <w:pPr>
              <w:pStyle w:val="Compact"/>
            </w:pPr>
            <w:r>
              <w:t xml:space="preserve">Basso</w:t>
            </w:r>
          </w:p>
        </w:tc>
        <w:tc>
          <w:tcPr/>
          <w:p>
            <w:pPr>
              <w:pStyle w:val="Compact"/>
            </w:pPr>
            <w:r>
              <w:t xml:space="preserve">Audit log immutabile (cap. 7.2)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T-04</w:t>
            </w:r>
          </w:p>
        </w:tc>
        <w:tc>
          <w:tcPr/>
          <w:p>
            <w:pPr>
              <w:pStyle w:val="Compact"/>
            </w:pPr>
            <w:r>
              <w:t xml:space="preserve">Information Disclosure</w:t>
            </w:r>
          </w:p>
        </w:tc>
        <w:tc>
          <w:tcPr/>
          <w:p>
            <w:pPr>
              <w:pStyle w:val="Compact"/>
            </w:pPr>
            <w:r>
              <w:t xml:space="preserve">DB</w:t>
            </w:r>
          </w:p>
        </w:tc>
        <w:tc>
          <w:tcPr/>
          <w:p>
            <w:pPr>
              <w:pStyle w:val="Compact"/>
            </w:pPr>
            <w:r>
              <w:t xml:space="preserve">SQL Injection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Critico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Critico</w:t>
            </w:r>
          </w:p>
        </w:tc>
        <w:tc>
          <w:tcPr/>
          <w:p>
            <w:pPr>
              <w:pStyle w:val="Compact"/>
            </w:pPr>
            <w:r>
              <w:t xml:space="preserve">Query parametrizzate (cap. 4.1)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T-05</w:t>
            </w:r>
          </w:p>
        </w:tc>
        <w:tc>
          <w:tcPr/>
          <w:p>
            <w:pPr>
              <w:pStyle w:val="Compact"/>
            </w:pPr>
            <w:r>
              <w:t xml:space="preserve">Denial of Service</w:t>
            </w:r>
          </w:p>
        </w:tc>
        <w:tc>
          <w:tcPr/>
          <w:p>
            <w:pPr>
              <w:pStyle w:val="Compact"/>
            </w:pPr>
            <w:r>
              <w:t xml:space="preserve">Login</w:t>
            </w:r>
          </w:p>
        </w:tc>
        <w:tc>
          <w:tcPr/>
          <w:p>
            <w:pPr>
              <w:pStyle w:val="Compact"/>
            </w:pPr>
            <w:r>
              <w:t xml:space="preserve">Brute force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Medio</w:t>
            </w:r>
          </w:p>
        </w:tc>
        <w:tc>
          <w:tcPr/>
          <w:p>
            <w:pPr>
              <w:pStyle w:val="Compact"/>
            </w:pPr>
            <w:r>
              <w:t xml:space="preserve">Medio</w:t>
            </w:r>
          </w:p>
        </w:tc>
        <w:tc>
          <w:tcPr/>
          <w:p>
            <w:pPr>
              <w:pStyle w:val="Compact"/>
            </w:pPr>
            <w:r>
              <w:t xml:space="preserve">Rate limit + lockout (cap. 5.4)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T-06</w:t>
            </w:r>
          </w:p>
        </w:tc>
        <w:tc>
          <w:tcPr/>
          <w:p>
            <w:pPr>
              <w:pStyle w:val="Compact"/>
            </w:pPr>
            <w:r>
              <w:t xml:space="preserve">Elevation of Privilege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IDOR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Alto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Alto</w:t>
            </w:r>
          </w:p>
        </w:tc>
        <w:tc>
          <w:tcPr/>
          <w:p>
            <w:pPr>
              <w:pStyle w:val="Compact"/>
            </w:pPr>
            <w:r>
              <w:t xml:space="preserve">Ownership check (cap. 6.1)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</w:tr>
    </w:tbl>
    <w:p>
      <w:pPr>
        <w:pStyle w:val="BodyText"/>
      </w:pPr>
      <w:r>
        <w:rPr>
          <w:b/>
          <w:bCs/>
        </w:rPr>
        <w:t xml:space="preserve">Scala</w:t>
      </w:r>
      <w:r>
        <w:t xml:space="preserve">:</w:t>
      </w:r>
      <w:r>
        <w:t xml:space="preserve"> </w:t>
      </w:r>
      <w:r>
        <w:t xml:space="preserve">- Probabilità: Bassa / Media / Alta</w:t>
      </w:r>
      <w:r>
        <w:t xml:space="preserve"> </w:t>
      </w:r>
      <w:r>
        <w:t xml:space="preserve">- Impatto: Basso / Medio / Alto / Critico</w:t>
      </w:r>
      <w:r>
        <w:t xml:space="preserve"> </w:t>
      </w:r>
      <w:r>
        <w:t xml:space="preserve">- Rischio = Probabilità × Impatto (matrice 3×4)</w:t>
      </w:r>
    </w:p>
    <w:bookmarkEnd w:id="26"/>
    <w:bookmarkStart w:id="27" w:name="out-of-scope"/>
    <w:p>
      <w:pPr>
        <w:pStyle w:val="Titolo3"/>
      </w:pPr>
      <w:r>
        <w:t xml:space="preserve">2.3 Out of scope</w:t>
      </w:r>
    </w:p>
    <w:p>
      <w:pPr>
        <w:pStyle w:val="FirstParagraph"/>
      </w:pPr>
      <w:r>
        <w:t xml:space="preserve">[Cosa NON è coperto da questo documento. Es.: sicurezza fisica del datacenter, gestione utenti di Active Directory, ecc.]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41" w:name="controlli-di-sicurezza-applicati"/>
    <w:p>
      <w:pPr>
        <w:pStyle w:val="Titolo2"/>
      </w:pPr>
      <w:r>
        <w:t xml:space="preserve">3. Controlli di sicurezza applicati</w:t>
      </w:r>
    </w:p>
    <w:p>
      <w:pPr>
        <w:pStyle w:val="FirstParagraph"/>
      </w:pPr>
      <w:r>
        <w:t xml:space="preserve">Per ogni voce:</w:t>
      </w:r>
      <w:r>
        <w:t xml:space="preserve"> </w:t>
      </w:r>
      <w:r>
        <w:rPr>
          <w:b/>
          <w:bCs/>
        </w:rPr>
        <w:t xml:space="preserve">cosa abbiamo fatto</w:t>
      </w:r>
      <w:r>
        <w:t xml:space="preserve"> </w:t>
      </w:r>
      <w:r>
        <w:t xml:space="preserve">(non cosa avremmo dovuto fare).</w:t>
      </w:r>
    </w:p>
    <w:bookmarkStart w:id="29" w:name="autenticazione"/>
    <w:p>
      <w:pPr>
        <w:pStyle w:val="Titolo3"/>
      </w:pPr>
      <w:r>
        <w:t xml:space="preserve">3.1 Autenticazione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42"/>
        <w:gridCol w:w="1108"/>
        <w:gridCol w:w="1742"/>
        <w:gridCol w:w="33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Controllo</w:t>
            </w:r>
          </w:p>
        </w:tc>
        <w:tc>
          <w:tcPr/>
          <w:p>
            <w:pPr>
              <w:pStyle w:val="Compact"/>
            </w:pPr>
            <w:r>
              <w:t xml:space="preserve">Stato</w:t>
            </w:r>
          </w:p>
        </w:tc>
        <w:tc>
          <w:tcPr/>
          <w:p>
            <w:pPr>
              <w:pStyle w:val="Compact"/>
            </w:pPr>
            <w:r>
              <w:t xml:space="preserve">Dettaglio</w:t>
            </w:r>
          </w:p>
        </w:tc>
        <w:tc>
          <w:tcPr/>
          <w:p>
            <w:pPr>
              <w:pStyle w:val="Compact"/>
            </w:pPr>
            <w:r>
              <w:t xml:space="preserve">Riferimento codice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Hashing password</w:t>
            </w:r>
          </w:p>
        </w:tc>
        <w:tc>
          <w:tcPr/>
          <w:p>
            <w:pPr>
              <w:pStyle w:val="Compact"/>
            </w:pPr>
            <w:r>
              <w:t xml:space="preserve">✅ Implementato</w:t>
            </w:r>
          </w:p>
        </w:tc>
        <w:tc>
          <w:tcPr/>
          <w:p>
            <w:pPr>
              <w:pStyle w:val="Compact"/>
            </w:pPr>
            <w:r>
              <w:t xml:space="preserve">bcrypt cost=12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app/auth.py:42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MFA</w:t>
            </w:r>
          </w:p>
        </w:tc>
        <w:tc>
          <w:tcPr/>
          <w:p>
            <w:pPr>
              <w:pStyle w:val="Compact"/>
            </w:pPr>
            <w:r>
              <w:t xml:space="preserve">⚠️ Parziale</w:t>
            </w:r>
          </w:p>
        </w:tc>
        <w:tc>
          <w:tcPr/>
          <w:p>
            <w:pPr>
              <w:pStyle w:val="Compact"/>
            </w:pPr>
            <w:r>
              <w:t xml:space="preserve">TOTP solo per 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app/auth/mfa.py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Rate limit login</w:t>
            </w:r>
          </w:p>
        </w:tc>
        <w:tc>
          <w:tcPr/>
          <w:p>
            <w:pPr>
              <w:pStyle w:val="Compact"/>
            </w:pPr>
            <w:r>
              <w:t xml:space="preserve">✅ Implementato</w:t>
            </w:r>
          </w:p>
        </w:tc>
        <w:tc>
          <w:tcPr/>
          <w:p>
            <w:pPr>
              <w:pStyle w:val="Compact"/>
            </w:pPr>
            <w:r>
              <w:t xml:space="preserve">5/min per IP via flask-limiter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app/__init__.py:18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Risposta uniforme errori</w:t>
            </w:r>
          </w:p>
        </w:tc>
        <w:tc>
          <w:tcPr/>
          <w:p>
            <w:pPr>
              <w:pStyle w:val="Compact"/>
            </w:pPr>
            <w:r>
              <w:t xml:space="preserve">✅ Implementato</w:t>
            </w:r>
          </w:p>
        </w:tc>
        <w:tc>
          <w:tcPr/>
          <w:p>
            <w:pPr>
              <w:pStyle w:val="Compact"/>
            </w:pPr>
            <w:r>
              <w:t xml:space="preserve">Stesso messaggio email/password sbagliata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app/auth.py:67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ID</w:t>
            </w:r>
          </w:p>
        </w:tc>
        <w:tc>
          <w:tcPr/>
          <w:p>
            <w:pPr>
              <w:pStyle w:val="Compact"/>
            </w:pPr>
            <w:r>
              <w:t xml:space="preserve">✅ Implementato</w:t>
            </w:r>
          </w:p>
        </w:tc>
        <w:tc>
          <w:tcPr/>
          <w:p>
            <w:pPr>
              <w:pStyle w:val="Compact"/>
            </w:pPr>
            <w:r>
              <w:t xml:space="preserve">itsdangerous + CSPRNG, 128 bit</w:t>
            </w:r>
          </w:p>
        </w:tc>
        <w:tc>
          <w:tcPr/>
          <w:p>
            <w:pPr>
              <w:pStyle w:val="Compact"/>
            </w:pPr>
            <w:r>
              <w:t xml:space="preserve">Flask default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Logout invalidazione lato server</w:t>
            </w:r>
          </w:p>
        </w:tc>
        <w:tc>
          <w:tcPr/>
          <w:p>
            <w:pPr>
              <w:pStyle w:val="Compact"/>
            </w:pPr>
            <w:r>
              <w:t xml:space="preserve">✅ Implementato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session.clear()</w:t>
            </w:r>
            <w:r>
              <w:t xml:space="preserve"> </w:t>
            </w:r>
            <w:r>
              <w:t xml:space="preserve">+ DB session record removal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app/auth.py:120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 policy</w:t>
            </w:r>
          </w:p>
        </w:tc>
        <w:tc>
          <w:tcPr/>
          <w:p>
            <w:pPr>
              <w:pStyle w:val="Compact"/>
            </w:pPr>
            <w:r>
              <w:t xml:space="preserve">⚠️ Parziale</w:t>
            </w:r>
          </w:p>
        </w:tc>
        <w:tc>
          <w:tcPr/>
          <w:p>
            <w:pPr>
              <w:pStyle w:val="Compact"/>
            </w:pPr>
            <w:r>
              <w:t xml:space="preserve">Min 12 char, no check HaveIBeenPwned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app/validators.py:55</w:t>
            </w:r>
          </w:p>
        </w:tc>
      </w:tr>
    </w:tbl>
    <w:bookmarkEnd w:id="29"/>
    <w:bookmarkStart w:id="30" w:name="autorizzazione"/>
    <w:p>
      <w:pPr>
        <w:pStyle w:val="Titolo3"/>
      </w:pPr>
      <w:r>
        <w:t xml:space="preserve">3.2 Autorizzazione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42"/>
        <w:gridCol w:w="1108"/>
        <w:gridCol w:w="1742"/>
        <w:gridCol w:w="33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Controllo</w:t>
            </w:r>
          </w:p>
        </w:tc>
        <w:tc>
          <w:tcPr/>
          <w:p>
            <w:pPr>
              <w:pStyle w:val="Compact"/>
            </w:pPr>
            <w:r>
              <w:t xml:space="preserve">Stato</w:t>
            </w:r>
          </w:p>
        </w:tc>
        <w:tc>
          <w:tcPr/>
          <w:p>
            <w:pPr>
              <w:pStyle w:val="Compact"/>
            </w:pPr>
            <w:r>
              <w:t xml:space="preserve">Dettaglio</w:t>
            </w:r>
          </w:p>
        </w:tc>
        <w:tc>
          <w:tcPr/>
          <w:p>
            <w:pPr>
              <w:pStyle w:val="Compact"/>
            </w:pPr>
            <w:r>
              <w:t xml:space="preserve">Riferimento codice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Decorator</w:t>
            </w:r>
            <w:r>
              <w:t xml:space="preserve"> </w:t>
            </w:r>
            <w:r>
              <w:rPr>
                <w:rStyle w:val="VerbatimChar"/>
              </w:rPr>
              <w:t xml:space="preserve">@login_required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Su tutti gli endpoint protetti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app/decorators.py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Ownership check su risorse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Pattern</w:t>
            </w:r>
            <w:r>
              <w:t xml:space="preserve"> </w:t>
            </w:r>
            <w:r>
              <w:rPr>
                <w:rStyle w:val="VerbatimChar"/>
              </w:rPr>
              <w:t xml:space="preserve">filter_by(owner_id=current_user.id)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app/views/*.py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Role-based access (admin)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Decorator</w:t>
            </w:r>
            <w:r>
              <w:t xml:space="preserve"> </w:t>
            </w:r>
            <w:r>
              <w:rPr>
                <w:rStyle w:val="VerbatimChar"/>
              </w:rPr>
              <w:t xml:space="preserve">@require_role("admin")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app/decorators.py:31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 code corretti (401 vs 403)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Test automatici in</w:t>
            </w:r>
            <w:r>
              <w:t xml:space="preserve"> </w:t>
            </w:r>
            <w:r>
              <w:rPr>
                <w:rStyle w:val="VerbatimChar"/>
              </w:rPr>
              <w:t xml:space="preserve">tests/test_authz.py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Mass Assignment protection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Pydantic schemas per input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app/schemas.py</w:t>
            </w:r>
          </w:p>
        </w:tc>
      </w:tr>
    </w:tbl>
    <w:bookmarkEnd w:id="30"/>
    <w:bookmarkStart w:id="31" w:name="input-validation"/>
    <w:p>
      <w:pPr>
        <w:pStyle w:val="Titolo3"/>
      </w:pPr>
      <w:r>
        <w:t xml:space="preserve">3.3 Input validation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42"/>
        <w:gridCol w:w="1108"/>
        <w:gridCol w:w="1742"/>
        <w:gridCol w:w="33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Controllo</w:t>
            </w:r>
          </w:p>
        </w:tc>
        <w:tc>
          <w:tcPr/>
          <w:p>
            <w:pPr>
              <w:pStyle w:val="Compact"/>
            </w:pPr>
            <w:r>
              <w:t xml:space="preserve">Stato</w:t>
            </w:r>
          </w:p>
        </w:tc>
        <w:tc>
          <w:tcPr/>
          <w:p>
            <w:pPr>
              <w:pStyle w:val="Compact"/>
            </w:pPr>
            <w:r>
              <w:t xml:space="preserve">Dettaglio</w:t>
            </w:r>
          </w:p>
        </w:tc>
        <w:tc>
          <w:tcPr/>
          <w:p>
            <w:pPr>
              <w:pStyle w:val="Compact"/>
            </w:pPr>
            <w:r>
              <w:t xml:space="preserve">Riferimento codice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Schema validation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Pydantic per ogni endpoint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app/schemas/*.py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Whitelist caratteri username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Regex</w:t>
            </w:r>
            <w:r>
              <w:t xml:space="preserve"> </w:t>
            </w:r>
            <w:r>
              <w:rPr>
                <w:rStyle w:val="VerbatimChar"/>
              </w:rPr>
              <w:t xml:space="preserve">^[a-zA-Z0-9_]{3,20}$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app/schemas/user.py:12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 validation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EmailStr</w:t>
            </w:r>
            <w:r>
              <w:t xml:space="preserve"> </w:t>
            </w:r>
            <w:r>
              <w:t xml:space="preserve">Pydantic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File upload validation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magic + Pillow + max size 5MB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app/upload.py:23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Lunghezza max stringhe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Field constraints Pydantic</w:t>
            </w:r>
          </w:p>
        </w:tc>
        <w:tc>
          <w:tcPr/>
          <w:p>
            <w:pPr>
              <w:pStyle w:val="Compact"/>
            </w:pPr>
          </w:p>
        </w:tc>
      </w:tr>
    </w:tbl>
    <w:bookmarkEnd w:id="31"/>
    <w:bookmarkStart w:id="32" w:name="output-rendering"/>
    <w:p>
      <w:pPr>
        <w:pStyle w:val="Titolo3"/>
      </w:pPr>
      <w:r>
        <w:t xml:space="preserve">3.4 Output / rendering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04"/>
        <w:gridCol w:w="1911"/>
        <w:gridCol w:w="300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Controllo</w:t>
            </w:r>
          </w:p>
        </w:tc>
        <w:tc>
          <w:tcPr/>
          <w:p>
            <w:pPr>
              <w:pStyle w:val="Compact"/>
            </w:pPr>
            <w:r>
              <w:t xml:space="preserve">Stato</w:t>
            </w:r>
          </w:p>
        </w:tc>
        <w:tc>
          <w:tcPr/>
          <w:p>
            <w:pPr>
              <w:pStyle w:val="Compact"/>
            </w:pPr>
            <w:r>
              <w:t xml:space="preserve">Dettaglio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Template engine con escape automatico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Jinja2 default escape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Uso di</w:t>
            </w:r>
            <w:r>
              <w:t xml:space="preserve"> </w:t>
            </w:r>
            <w:r>
              <w:rPr>
                <w:rStyle w:val="VerbatimChar"/>
              </w:rPr>
              <w:t xml:space="preserve">\|safe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Solo in</w:t>
            </w:r>
            <w:r>
              <w:t xml:space="preserve"> </w:t>
            </w:r>
            <w:r>
              <w:rPr>
                <w:rStyle w:val="VerbatimChar"/>
              </w:rPr>
              <w:t xml:space="preserve">app/templates/about.html</w:t>
            </w:r>
            <w:r>
              <w:t xml:space="preserve"> </w:t>
            </w:r>
            <w:r>
              <w:t xml:space="preserve">per testo statico — revisionato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Sanitizzazione input HTML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bleach</w:t>
            </w:r>
            <w:r>
              <w:t xml:space="preserve"> </w:t>
            </w:r>
            <w:r>
              <w:t xml:space="preserve">per i commenti utente</w:t>
            </w:r>
          </w:p>
        </w:tc>
      </w:tr>
    </w:tbl>
    <w:bookmarkEnd w:id="32"/>
    <w:bookmarkStart w:id="33" w:name="header-http-di-sicurezza"/>
    <w:p>
      <w:pPr>
        <w:pStyle w:val="Titolo3"/>
      </w:pPr>
      <w:r>
        <w:t xml:space="preserve">3.5 Header HTTP di sicurezza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84"/>
        <w:gridCol w:w="573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Header</w:t>
            </w:r>
          </w:p>
        </w:tc>
        <w:tc>
          <w:tcPr/>
          <w:p>
            <w:pPr>
              <w:pStyle w:val="Compact"/>
            </w:pPr>
            <w:r>
              <w:t xml:space="preserve">Valore configurato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Strict-Transport-Security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max-age=31536000; includeSubDomains; preload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Content-Security-Policy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default-src 'self'; script-src 'self' 'nonce-...'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X-Frame-Options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DENY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X-Content-Type-Options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nosniff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Referrer-Policy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strict-origin-when-cross-origin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Permissions-Policy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camera=(), microphone=(), geolocation=()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</w:t>
            </w:r>
          </w:p>
        </w:tc>
        <w:tc>
          <w:tcPr/>
          <w:p>
            <w:pPr>
              <w:pStyle w:val="Compact"/>
            </w:pPr>
            <w:r>
              <w:t xml:space="preserve">rimosso (nginx</w:t>
            </w:r>
            <w:r>
              <w:t xml:space="preserve"> </w:t>
            </w:r>
            <w:r>
              <w:rPr>
                <w:rStyle w:val="VerbatimChar"/>
              </w:rPr>
              <w:t xml:space="preserve">server_tokens off</w:t>
            </w:r>
            <w:r>
              <w:t xml:space="preserve">)</w:t>
            </w:r>
          </w:p>
        </w:tc>
      </w:tr>
    </w:tbl>
    <w:p>
      <w:pPr>
        <w:pStyle w:val="BodyText"/>
      </w:pPr>
      <w:r>
        <w:t xml:space="preserve">Configurazione: vedi</w:t>
      </w:r>
      <w:r>
        <w:t xml:space="preserve"> </w:t>
      </w:r>
      <w:r>
        <w:rPr>
          <w:rStyle w:val="VerbatimChar"/>
        </w:rPr>
        <w:t xml:space="preserve">nginx/security-headers.conf</w:t>
      </w:r>
      <w:r>
        <w:t xml:space="preserve"> </w:t>
      </w:r>
      <w:r>
        <w:t xml:space="preserve">+ middleware Flask</w:t>
      </w:r>
      <w:r>
        <w:t xml:space="preserve"> </w:t>
      </w:r>
      <w:r>
        <w:rPr>
          <w:rStyle w:val="VerbatimChar"/>
        </w:rPr>
        <w:t xml:space="preserve">app/security.py</w:t>
      </w:r>
      <w:r>
        <w:t xml:space="preserve">.</w:t>
      </w:r>
    </w:p>
    <w:bookmarkEnd w:id="33"/>
    <w:bookmarkStart w:id="34" w:name="cifratura"/>
    <w:p>
      <w:pPr>
        <w:pStyle w:val="Titolo3"/>
      </w:pPr>
      <w:r>
        <w:t xml:space="preserve">3.6 Cifratura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4785"/>
        <w:gridCol w:w="21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Cosa</w:t>
            </w:r>
          </w:p>
        </w:tc>
        <w:tc>
          <w:tcPr/>
          <w:p>
            <w:pPr>
              <w:pStyle w:val="Compact"/>
            </w:pPr>
            <w:r>
              <w:t xml:space="preserve">Algoritmo / configurazione</w:t>
            </w:r>
          </w:p>
        </w:tc>
        <w:tc>
          <w:tcPr/>
          <w:p>
            <w:pPr>
              <w:pStyle w:val="Compact"/>
            </w:pPr>
            <w:r>
              <w:t xml:space="preserve">Riferimento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TLS in transito</w:t>
            </w:r>
          </w:p>
        </w:tc>
        <w:tc>
          <w:tcPr/>
          <w:p>
            <w:pPr>
              <w:pStyle w:val="Compact"/>
            </w:pPr>
            <w:r>
              <w:t xml:space="preserve">TLS 1.3 (1.2 minimum), cipher suite forward secrecy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nginx/ssl.conf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 storage</w:t>
            </w:r>
          </w:p>
        </w:tc>
        <w:tc>
          <w:tcPr/>
          <w:p>
            <w:pPr>
              <w:pStyle w:val="Compact"/>
            </w:pPr>
            <w:r>
              <w:t xml:space="preserve">bcrypt cost=12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app/auth.py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 at rest</w:t>
            </w:r>
          </w:p>
        </w:tc>
        <w:tc>
          <w:tcPr/>
          <w:p>
            <w:pPr>
              <w:pStyle w:val="Compact"/>
            </w:pPr>
            <w:r>
              <w:t xml:space="preserve">AES-256 (cloud-provider managed)</w:t>
            </w:r>
          </w:p>
        </w:tc>
        <w:tc>
          <w:tcPr/>
          <w:p>
            <w:pPr>
              <w:pStyle w:val="Compact"/>
            </w:pPr>
            <w:r>
              <w:t xml:space="preserve">AWS RDS configuration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Backup at rest</w:t>
            </w:r>
          </w:p>
        </w:tc>
        <w:tc>
          <w:tcPr/>
          <w:p>
            <w:pPr>
              <w:pStyle w:val="Compact"/>
            </w:pPr>
            <w:r>
              <w:t xml:space="preserve">AES-256, KMS managed key</w:t>
            </w:r>
          </w:p>
        </w:tc>
        <w:tc>
          <w:tcPr/>
          <w:p>
            <w:pPr>
              <w:pStyle w:val="Compact"/>
            </w:pPr>
            <w:r>
              <w:t xml:space="preserve">S3 + AWS KMS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 CSRF</w:t>
            </w:r>
          </w:p>
        </w:tc>
        <w:tc>
          <w:tcPr/>
          <w:p>
            <w:pPr>
              <w:pStyle w:val="Compact"/>
            </w:pPr>
            <w:r>
              <w:t xml:space="preserve">itsdangerous + secret key</w:t>
            </w:r>
          </w:p>
        </w:tc>
        <w:tc>
          <w:tcPr/>
          <w:p>
            <w:pPr>
              <w:pStyle w:val="Compact"/>
            </w:pPr>
            <w:r>
              <w:t xml:space="preserve">Flask-WTF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cookie</w:t>
            </w:r>
          </w:p>
        </w:tc>
        <w:tc>
          <w:tcPr/>
          <w:p>
            <w:pPr>
              <w:pStyle w:val="Compact"/>
            </w:pPr>
            <w:r>
              <w:t xml:space="preserve">Flask SECRET_KEY ≥256 bit, ruotata ogni 12 mesi</w:t>
            </w:r>
          </w:p>
        </w:tc>
        <w:tc>
          <w:tcPr/>
          <w:p>
            <w:pPr>
              <w:pStyle w:val="Compact"/>
            </w:pPr>
            <w:r>
              <w:t xml:space="preserve">env</w:t>
            </w:r>
            <w:r>
              <w:t xml:space="preserve"> </w:t>
            </w:r>
            <w:r>
              <w:rPr>
                <w:rStyle w:val="VerbatimChar"/>
              </w:rPr>
              <w:t xml:space="preserve">SECRET_KEY</w:t>
            </w:r>
          </w:p>
        </w:tc>
      </w:tr>
    </w:tbl>
    <w:bookmarkEnd w:id="34"/>
    <w:bookmarkStart w:id="35" w:name="gestione-segreti"/>
    <w:p>
      <w:pPr>
        <w:pStyle w:val="Titolo3"/>
      </w:pPr>
      <w:r>
        <w:t xml:space="preserve">3.7 Gestione segreti</w:t>
      </w:r>
    </w:p>
    <w:p>
      <w:pPr>
        <w:pStyle w:val="Compact"/>
        <w:numPr>
          <w:ilvl w:val="0"/>
          <w:numId w:val="1008"/>
        </w:numPr>
      </w:pPr>
      <w:r>
        <w:t xml:space="preserve">✅ Tutti i segreti in</w:t>
      </w:r>
      <w:r>
        <w:t xml:space="preserve"> </w:t>
      </w:r>
      <w:r>
        <w:rPr>
          <w:b/>
          <w:bCs/>
        </w:rPr>
        <w:t xml:space="preserve">variabili d’ambiente</w:t>
      </w:r>
      <w:r>
        <w:t xml:space="preserve"> </w:t>
      </w:r>
      <w:r>
        <w:t xml:space="preserve">(</w:t>
      </w:r>
      <w:r>
        <w:rPr>
          <w:rStyle w:val="VerbatimChar"/>
        </w:rPr>
        <w:t xml:space="preserve">os.environ[...]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✅ File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(verificato).</w:t>
      </w:r>
    </w:p>
    <w:p>
      <w:pPr>
        <w:pStyle w:val="Compact"/>
        <w:numPr>
          <w:ilvl w:val="0"/>
          <w:numId w:val="1008"/>
        </w:numPr>
      </w:pPr>
      <w:r>
        <w:t xml:space="preserve">✅ Pre-commit hook</w:t>
      </w:r>
      <w:r>
        <w:t xml:space="preserve"> </w:t>
      </w:r>
      <w:r>
        <w:rPr>
          <w:b/>
          <w:bCs/>
        </w:rPr>
        <w:t xml:space="preserve">gitleaks</w:t>
      </w:r>
      <w:r>
        <w:t xml:space="preserve"> </w:t>
      </w:r>
      <w:r>
        <w:t xml:space="preserve">attivo.</w:t>
      </w:r>
    </w:p>
    <w:p>
      <w:pPr>
        <w:pStyle w:val="Compact"/>
        <w:numPr>
          <w:ilvl w:val="0"/>
          <w:numId w:val="1008"/>
        </w:numPr>
      </w:pPr>
      <w:r>
        <w:t xml:space="preserve">✅ Rotazione chiavi: ogni 12 mesi o on-demand dopo incidenti.</w:t>
      </w:r>
    </w:p>
    <w:p>
      <w:pPr>
        <w:pStyle w:val="Compact"/>
        <w:numPr>
          <w:ilvl w:val="0"/>
          <w:numId w:val="1008"/>
        </w:numPr>
      </w:pPr>
      <w:r>
        <w:t xml:space="preserve">✅ Provisioning segreti via</w:t>
      </w:r>
      <w:r>
        <w:t xml:space="preserve"> </w:t>
      </w:r>
      <w:r>
        <w:rPr>
          <w:b/>
          <w:bCs/>
        </w:rPr>
        <w:t xml:space="preserve">AWS Secrets Manager</w:t>
      </w:r>
      <w:r>
        <w:t xml:space="preserve"> </w:t>
      </w:r>
      <w:r>
        <w:t xml:space="preserve">in produzione.</w:t>
      </w:r>
    </w:p>
    <w:bookmarkEnd w:id="35"/>
    <w:bookmarkStart w:id="36" w:name="database"/>
    <w:p>
      <w:pPr>
        <w:pStyle w:val="Titolo3"/>
      </w:pPr>
      <w:r>
        <w:t xml:space="preserve">3.8 Database</w:t>
      </w:r>
    </w:p>
    <w:p>
      <w:pPr>
        <w:pStyle w:val="Compact"/>
        <w:numPr>
          <w:ilvl w:val="0"/>
          <w:numId w:val="1009"/>
        </w:numPr>
      </w:pPr>
      <w:r>
        <w:t xml:space="preserve">✅ Utente applicativo con permessi</w:t>
      </w:r>
      <w:r>
        <w:t xml:space="preserve"> </w:t>
      </w:r>
      <w:r>
        <w:rPr>
          <w:rStyle w:val="VerbatimChar"/>
        </w:rPr>
        <w:t xml:space="preserve">SELECT, INSERT, UPDATE, DELETE</w:t>
      </w:r>
      <w:r>
        <w:t xml:space="preserve"> </w:t>
      </w:r>
      <w:r>
        <w:t xml:space="preserve">solo sul proprio schema.</w:t>
      </w:r>
    </w:p>
    <w:p>
      <w:pPr>
        <w:pStyle w:val="Compact"/>
        <w:numPr>
          <w:ilvl w:val="0"/>
          <w:numId w:val="1009"/>
        </w:numPr>
      </w:pPr>
      <w:r>
        <w:t xml:space="preserve">❌ Nessun</w:t>
      </w:r>
      <w:r>
        <w:t xml:space="preserve"> </w:t>
      </w:r>
      <w:r>
        <w:rPr>
          <w:rStyle w:val="VerbatimChar"/>
        </w:rPr>
        <w:t xml:space="preserve">GRANT</w:t>
      </w:r>
      <w:r>
        <w:t xml:space="preserve">,</w:t>
      </w:r>
      <w:r>
        <w:t xml:space="preserve"> </w:t>
      </w:r>
      <w:r>
        <w:rPr>
          <w:rStyle w:val="VerbatimChar"/>
        </w:rPr>
        <w:t xml:space="preserve">DROP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 ROLE</w:t>
      </w:r>
      <w:r>
        <w:t xml:space="preserve"> </w:t>
      </w:r>
      <w:r>
        <w:t xml:space="preserve">per l’utente applicativo.</w:t>
      </w:r>
    </w:p>
    <w:p>
      <w:pPr>
        <w:pStyle w:val="Compact"/>
        <w:numPr>
          <w:ilvl w:val="0"/>
          <w:numId w:val="1009"/>
        </w:numPr>
      </w:pPr>
      <w:r>
        <w:t xml:space="preserve">✅ Connessione TLS-only (</w:t>
      </w:r>
      <w:r>
        <w:rPr>
          <w:rStyle w:val="VerbatimChar"/>
        </w:rPr>
        <w:t xml:space="preserve">sslmode=require</w:t>
      </w:r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✅ Query parametrizzate ovunque (verificato con</w:t>
      </w:r>
      <w:r>
        <w:t xml:space="preserve"> </w:t>
      </w:r>
      <w:r>
        <w:rPr>
          <w:rStyle w:val="VerbatimChar"/>
        </w:rPr>
        <w:t xml:space="preserve">bandit -i</w:t>
      </w:r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✅ Backup automatici (daily, retention 30gg + monthly retention 12 mesi).</w:t>
      </w:r>
    </w:p>
    <w:p>
      <w:pPr>
        <w:pStyle w:val="Compact"/>
        <w:numPr>
          <w:ilvl w:val="0"/>
          <w:numId w:val="1009"/>
        </w:numPr>
      </w:pPr>
      <w:r>
        <w:t xml:space="preserve">✅ Backup testati con restore mensile.</w:t>
      </w:r>
    </w:p>
    <w:bookmarkEnd w:id="36"/>
    <w:bookmarkStart w:id="37" w:name="logging-e-audit"/>
    <w:p>
      <w:pPr>
        <w:pStyle w:val="Titolo3"/>
      </w:pPr>
      <w:r>
        <w:t xml:space="preserve">3.9 Logging e audit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21"/>
        <w:gridCol w:w="2754"/>
        <w:gridCol w:w="1893"/>
        <w:gridCol w:w="154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 log</w:t>
            </w:r>
          </w:p>
        </w:tc>
        <w:tc>
          <w:tcPr/>
          <w:p>
            <w:pPr>
              <w:pStyle w:val="Compact"/>
            </w:pPr>
            <w:r>
              <w:t xml:space="preserve">Cosa logghiamo</w:t>
            </w:r>
          </w:p>
        </w:tc>
        <w:tc>
          <w:tcPr/>
          <w:p>
            <w:pPr>
              <w:pStyle w:val="Compact"/>
            </w:pPr>
            <w:r>
              <w:t xml:space="preserve">Retention</w:t>
            </w:r>
          </w:p>
        </w:tc>
        <w:tc>
          <w:tcPr/>
          <w:p>
            <w:pPr>
              <w:pStyle w:val="Compact"/>
            </w:pPr>
            <w:r>
              <w:t xml:space="preserve">Storage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 log</w:t>
            </w:r>
          </w:p>
        </w:tc>
        <w:tc>
          <w:tcPr/>
          <w:p>
            <w:pPr>
              <w:pStyle w:val="Compact"/>
            </w:pPr>
            <w:r>
              <w:t xml:space="preserve">Errori, info richieste</w:t>
            </w:r>
          </w:p>
        </w:tc>
        <w:tc>
          <w:tcPr/>
          <w:p>
            <w:pPr>
              <w:pStyle w:val="Compact"/>
            </w:pPr>
            <w:r>
              <w:t xml:space="preserve">30gg</w:t>
            </w:r>
          </w:p>
        </w:tc>
        <w:tc>
          <w:tcPr/>
          <w:p>
            <w:pPr>
              <w:pStyle w:val="Compact"/>
            </w:pPr>
            <w:r>
              <w:t xml:space="preserve">CloudWatch / ELK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log</w:t>
            </w:r>
          </w:p>
        </w:tc>
        <w:tc>
          <w:tcPr/>
          <w:p>
            <w:pPr>
              <w:pStyle w:val="Compact"/>
            </w:pPr>
            <w:r>
              <w:t xml:space="preserve">Login, logout, modifiche dati sensibili, modifica permessi</w:t>
            </w:r>
          </w:p>
        </w:tc>
        <w:tc>
          <w:tcPr/>
          <w:p>
            <w:pPr>
              <w:pStyle w:val="Compact"/>
            </w:pPr>
            <w:r>
              <w:t xml:space="preserve">7 anni</w:t>
            </w:r>
          </w:p>
        </w:tc>
        <w:tc>
          <w:tcPr/>
          <w:p>
            <w:pPr>
              <w:pStyle w:val="Compact"/>
            </w:pPr>
            <w:r>
              <w:t xml:space="preserve">S3 Object Lock immutabile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 log</w:t>
            </w:r>
          </w:p>
        </w:tc>
        <w:tc>
          <w:tcPr/>
          <w:p>
            <w:pPr>
              <w:pStyle w:val="Compact"/>
            </w:pPr>
            <w:r>
              <w:t xml:space="preserve">Tutti gli accessi HTTP</w:t>
            </w:r>
          </w:p>
        </w:tc>
        <w:tc>
          <w:tcPr/>
          <w:p>
            <w:pPr>
              <w:pStyle w:val="Compact"/>
            </w:pPr>
            <w:r>
              <w:t xml:space="preserve">90gg</w:t>
            </w:r>
          </w:p>
        </w:tc>
        <w:tc>
          <w:tcPr/>
          <w:p>
            <w:pPr>
              <w:pStyle w:val="Compact"/>
            </w:pPr>
            <w:r>
              <w:t xml:space="preserve">CloudWatch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alert</w:t>
            </w:r>
          </w:p>
        </w:tc>
        <w:tc>
          <w:tcPr/>
          <w:p>
            <w:pPr>
              <w:pStyle w:val="Compact"/>
            </w:pPr>
            <w:r>
              <w:t xml:space="preserve">Brute force, anomalie</w:t>
            </w:r>
          </w:p>
        </w:tc>
        <w:tc>
          <w:tcPr/>
          <w:p>
            <w:pPr>
              <w:pStyle w:val="Compact"/>
            </w:pPr>
            <w:r>
              <w:t xml:space="preserve">1 anno</w:t>
            </w:r>
          </w:p>
        </w:tc>
        <w:tc>
          <w:tcPr/>
          <w:p>
            <w:pPr>
              <w:pStyle w:val="Compact"/>
            </w:pPr>
            <w:r>
              <w:t xml:space="preserve">SIEM (Wazuh)</w:t>
            </w:r>
          </w:p>
        </w:tc>
      </w:tr>
    </w:tbl>
    <w:p>
      <w:pPr>
        <w:pStyle w:val="BodyText"/>
      </w:pPr>
      <w:r>
        <w:rPr>
          <w:b/>
          <w:bCs/>
        </w:rPr>
        <w:t xml:space="preserve">Formato</w:t>
      </w:r>
      <w:r>
        <w:t xml:space="preserve">: JSON strutturato (Elastic Common Schema).</w:t>
      </w:r>
      <w:r>
        <w:t xml:space="preserve"> </w:t>
      </w:r>
      <w:r>
        <w:rPr>
          <w:b/>
          <w:bCs/>
        </w:rPr>
        <w:t xml:space="preserve">PII redacted</w:t>
      </w:r>
      <w:r>
        <w:t xml:space="preserve">: email mascherate, mai password/token completi.</w:t>
      </w:r>
      <w:r>
        <w:t xml:space="preserve"> </w:t>
      </w:r>
      <w:r>
        <w:rPr>
          <w:b/>
          <w:bCs/>
        </w:rPr>
        <w:t xml:space="preserve">Correlation ID</w:t>
      </w:r>
      <w:r>
        <w:t xml:space="preserve">: per ogni richiesta, propagato tra microservizi.</w:t>
      </w:r>
    </w:p>
    <w:bookmarkEnd w:id="37"/>
    <w:bookmarkStart w:id="38" w:name="gestione-dipendenze-supply-chain"/>
    <w:p>
      <w:pPr>
        <w:pStyle w:val="Titolo3"/>
      </w:pPr>
      <w:r>
        <w:t xml:space="preserve">3.10 Gestione dipendenze (supply chain)</w:t>
      </w:r>
    </w:p>
    <w:p>
      <w:pPr>
        <w:pStyle w:val="Compact"/>
        <w:numPr>
          <w:ilvl w:val="0"/>
          <w:numId w:val="101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pip-audit</w:t>
      </w:r>
      <w:r>
        <w:t xml:space="preserve"> </w:t>
      </w:r>
      <w:r>
        <w:t xml:space="preserve">(Python) +</w:t>
      </w:r>
      <w:r>
        <w:t xml:space="preserve"> </w:t>
      </w:r>
      <w:r>
        <w:rPr>
          <w:b/>
          <w:bCs/>
        </w:rPr>
        <w:t xml:space="preserve">npm audit</w:t>
      </w:r>
      <w:r>
        <w:t xml:space="preserve"> </w:t>
      </w:r>
      <w:r>
        <w:t xml:space="preserve">(frontend) in CI.</w:t>
      </w:r>
    </w:p>
    <w:p>
      <w:pPr>
        <w:pStyle w:val="Compact"/>
        <w:numPr>
          <w:ilvl w:val="0"/>
          <w:numId w:val="101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Dependabot</w:t>
      </w:r>
      <w:r>
        <w:t xml:space="preserve"> </w:t>
      </w:r>
      <w:r>
        <w:t xml:space="preserve">per PR automatiche su CVE.</w:t>
      </w:r>
    </w:p>
    <w:p>
      <w:pPr>
        <w:pStyle w:val="Compact"/>
        <w:numPr>
          <w:ilvl w:val="0"/>
          <w:numId w:val="101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SBOM</w:t>
      </w:r>
      <w:r>
        <w:t xml:space="preserve"> </w:t>
      </w:r>
      <w:r>
        <w:t xml:space="preserve">generato a ogni release (formato CycloneDX).</w:t>
      </w:r>
    </w:p>
    <w:p>
      <w:pPr>
        <w:pStyle w:val="Compact"/>
        <w:numPr>
          <w:ilvl w:val="0"/>
          <w:numId w:val="1010"/>
        </w:numPr>
      </w:pPr>
      <w:r>
        <w:t xml:space="preserve">✅ Versioni dipendenze</w:t>
      </w:r>
      <w:r>
        <w:t xml:space="preserve"> </w:t>
      </w:r>
      <w:r>
        <w:rPr>
          <w:b/>
          <w:bCs/>
        </w:rPr>
        <w:t xml:space="preserve">pinned</w:t>
      </w:r>
      <w:r>
        <w:t xml:space="preserve"> </w:t>
      </w:r>
      <w:r>
        <w:t xml:space="preserve">(no</w:t>
      </w:r>
      <w:r>
        <w:t xml:space="preserve"> </w:t>
      </w:r>
      <w:r>
        <w:rPr>
          <w:rStyle w:val="VerbatimChar"/>
        </w:rPr>
        <w:t xml:space="preserve">&gt;=</w:t>
      </w:r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t xml:space="preserve">✅ Verifica firme pacchetti dove disponibile.</w:t>
      </w:r>
    </w:p>
    <w:p>
      <w:pPr>
        <w:pStyle w:val="Compact"/>
        <w:numPr>
          <w:ilvl w:val="0"/>
          <w:numId w:val="1010"/>
        </w:numPr>
      </w:pPr>
      <w:r>
        <w:t xml:space="preserve">⚠️ Aggiornamento Critical CVE entro</w:t>
      </w:r>
      <w:r>
        <w:t xml:space="preserve"> </w:t>
      </w:r>
      <w:r>
        <w:rPr>
          <w:b/>
          <w:bCs/>
        </w:rPr>
        <w:t xml:space="preserve">7 giorni</w:t>
      </w:r>
      <w:r>
        <w:t xml:space="preserve"> </w:t>
      </w:r>
      <w:r>
        <w:t xml:space="preserve">(SLA documentato).</w:t>
      </w:r>
    </w:p>
    <w:bookmarkEnd w:id="38"/>
    <w:bookmarkStart w:id="39" w:name="pipeline-cicd"/>
    <w:p>
      <w:pPr>
        <w:pStyle w:val="Titolo3"/>
      </w:pPr>
      <w:r>
        <w:t xml:space="preserve">3.11 Pipeline CI/CD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 in CI</w:t>
            </w:r>
          </w:p>
        </w:tc>
        <w:tc>
          <w:tcPr/>
          <w:p>
            <w:pPr>
              <w:pStyle w:val="Compact"/>
            </w:pPr>
            <w:r>
              <w:t xml:space="preserve">Stato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Bandit (SAST Python)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Semgrep (multi-lang SAST)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pip-audit (SCA)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gitleaks (secrets)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pytest + coverage ≥80%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Trivy (container scan)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OWASP ZAP baseline (staging)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Branch protection main</w:t>
            </w:r>
          </w:p>
        </w:tc>
        <w:tc>
          <w:tcPr/>
          <w:p>
            <w:pPr>
              <w:pStyle w:val="Compact"/>
            </w:pPr>
            <w:r>
              <w:t xml:space="preserve">✅ — richiede review + CI green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Signed commits</w:t>
            </w:r>
          </w:p>
        </w:tc>
        <w:tc>
          <w:tcPr/>
          <w:p>
            <w:pPr>
              <w:pStyle w:val="Compact"/>
            </w:pPr>
            <w:r>
              <w:t xml:space="preserve">⚠️ raccomandato, non obbligatorio</w:t>
            </w:r>
          </w:p>
        </w:tc>
      </w:tr>
    </w:tbl>
    <w:p>
      <w:pPr>
        <w:pStyle w:val="BodyText"/>
      </w:pPr>
      <w:r>
        <w:t xml:space="preserve">Pipeline file:</w:t>
      </w:r>
      <w:r>
        <w:t xml:space="preserve"> </w:t>
      </w:r>
      <w:r>
        <w:rPr>
          <w:rStyle w:val="VerbatimChar"/>
        </w:rPr>
        <w:t xml:space="preserve">.github/workflows/security.yml</w:t>
      </w:r>
      <w:r>
        <w:t xml:space="preserve">.</w:t>
      </w:r>
    </w:p>
    <w:bookmarkEnd w:id="39"/>
    <w:bookmarkStart w:id="40" w:name="network"/>
    <w:p>
      <w:pPr>
        <w:pStyle w:val="Titolo3"/>
      </w:pPr>
      <w:r>
        <w:t xml:space="preserve">3.12 Network</w:t>
      </w:r>
    </w:p>
    <w:p>
      <w:pPr>
        <w:pStyle w:val="Compact"/>
        <w:numPr>
          <w:ilvl w:val="0"/>
          <w:numId w:val="1011"/>
        </w:numPr>
      </w:pPr>
      <w:r>
        <w:t xml:space="preserve">✅ Application server</w:t>
      </w:r>
      <w:r>
        <w:t xml:space="preserve"> </w:t>
      </w:r>
      <w:r>
        <w:rPr>
          <w:b/>
          <w:bCs/>
        </w:rPr>
        <w:t xml:space="preserve">non</w:t>
      </w:r>
      <w:r>
        <w:t xml:space="preserve"> </w:t>
      </w:r>
      <w:r>
        <w:t xml:space="preserve">esposto direttamente — dietro reverse proxy nginx.</w:t>
      </w:r>
    </w:p>
    <w:p>
      <w:pPr>
        <w:pStyle w:val="Compact"/>
        <w:numPr>
          <w:ilvl w:val="0"/>
          <w:numId w:val="1011"/>
        </w:numPr>
      </w:pPr>
      <w:r>
        <w:t xml:space="preserve">✅ Database accessibile</w:t>
      </w:r>
      <w:r>
        <w:t xml:space="preserve"> </w:t>
      </w:r>
      <w:r>
        <w:rPr>
          <w:b/>
          <w:bCs/>
        </w:rPr>
        <w:t xml:space="preserve">solo</w:t>
      </w:r>
      <w:r>
        <w:t xml:space="preserve"> </w:t>
      </w:r>
      <w:r>
        <w:t xml:space="preserve">dalla subnet privata (Security Group AWS).</w:t>
      </w:r>
    </w:p>
    <w:p>
      <w:pPr>
        <w:pStyle w:val="Compact"/>
        <w:numPr>
          <w:ilvl w:val="0"/>
          <w:numId w:val="1011"/>
        </w:numPr>
      </w:pPr>
      <w:r>
        <w:t xml:space="preserve">✅ Bastion host per accesso amministrativo (SSH).</w:t>
      </w:r>
    </w:p>
    <w:p>
      <w:pPr>
        <w:pStyle w:val="Compact"/>
        <w:numPr>
          <w:ilvl w:val="0"/>
          <w:numId w:val="1011"/>
        </w:numPr>
      </w:pPr>
      <w:r>
        <w:t xml:space="preserve">✅ WAF (AWS WAF) con managed rules OWASP Top 10.</w:t>
      </w:r>
    </w:p>
    <w:p>
      <w:pPr>
        <w:pStyle w:val="Compact"/>
        <w:numPr>
          <w:ilvl w:val="0"/>
          <w:numId w:val="1011"/>
        </w:numPr>
      </w:pPr>
      <w:r>
        <w:t xml:space="preserve">✅ DDoS protection (AWS Shield Standard).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vulnerabilità-note-e-debiti-tecnici"/>
    <w:p>
      <w:pPr>
        <w:pStyle w:val="Titolo2"/>
      </w:pPr>
      <w:r>
        <w:t xml:space="preserve">4. Vulnerabilità note e debiti tecnici</w:t>
      </w:r>
    </w:p>
    <w:p>
      <w:pPr>
        <w:pStyle w:val="FirstParagraph"/>
      </w:pPr>
      <w:r>
        <w:t xml:space="preserve">Trasparenza è meglio che fingere di essere perfetti.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6"/>
        <w:gridCol w:w="1354"/>
        <w:gridCol w:w="1042"/>
        <w:gridCol w:w="2188"/>
        <w:gridCol w:w="1667"/>
        <w:gridCol w:w="12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Descrizione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Workaround attivo?</w:t>
            </w:r>
          </w:p>
        </w:tc>
        <w:tc>
          <w:tcPr/>
          <w:p>
            <w:pPr>
              <w:pStyle w:val="Compact"/>
            </w:pPr>
            <w:r>
              <w:t xml:space="preserve">Data scoperta</w:t>
            </w:r>
          </w:p>
        </w:tc>
        <w:tc>
          <w:tcPr/>
          <w:p>
            <w:pPr>
              <w:pStyle w:val="Compact"/>
            </w:pPr>
            <w:r>
              <w:t xml:space="preserve">Piano 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DT-01</w:t>
            </w:r>
          </w:p>
        </w:tc>
        <w:tc>
          <w:tcPr/>
          <w:p>
            <w:pPr>
              <w:pStyle w:val="Compact"/>
            </w:pPr>
            <w:r>
              <w:t xml:space="preserve">MFA non obbligatoria per utenti normali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2025-09-15</w:t>
            </w:r>
          </w:p>
        </w:tc>
        <w:tc>
          <w:tcPr/>
          <w:p>
            <w:pPr>
              <w:pStyle w:val="Compact"/>
            </w:pPr>
            <w:r>
              <w:t xml:space="preserve">Q2 2026 (rollout graduale)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DT-02</w:t>
            </w:r>
          </w:p>
        </w:tc>
        <w:tc>
          <w:tcPr/>
          <w:p>
            <w:pPr>
              <w:pStyle w:val="Compact"/>
            </w:pPr>
            <w:r>
              <w:t xml:space="preserve">Dipendenza</w:t>
            </w:r>
            <w:r>
              <w:t xml:space="preserve"> </w:t>
            </w:r>
            <w:r>
              <w:rPr>
                <w:rStyle w:val="VerbatimChar"/>
              </w:rPr>
              <w:t xml:space="preserve">lib-x v1.2</w:t>
            </w:r>
            <w:r>
              <w:t xml:space="preserve"> </w:t>
            </w:r>
            <w:r>
              <w:t xml:space="preserve">con CVE-2025-XXXX (CVSS 6.5) — patch non disponibile</w:t>
            </w:r>
          </w:p>
        </w:tc>
        <w:tc>
          <w:tcPr/>
          <w:p>
            <w:pPr>
              <w:pStyle w:val="Compact"/>
            </w:pPr>
            <w:r>
              <w:t xml:space="preserve">Bassa</w:t>
            </w:r>
          </w:p>
        </w:tc>
        <w:tc>
          <w:tcPr/>
          <w:p>
            <w:pPr>
              <w:pStyle w:val="Compact"/>
            </w:pPr>
            <w:r>
              <w:t xml:space="preserve">WAF rule custom</w:t>
            </w:r>
          </w:p>
        </w:tc>
        <w:tc>
          <w:tcPr/>
          <w:p>
            <w:pPr>
              <w:pStyle w:val="Compact"/>
            </w:pPr>
            <w:r>
              <w:t xml:space="preserve">2025-11-03</w:t>
            </w:r>
          </w:p>
        </w:tc>
        <w:tc>
          <w:tcPr/>
          <w:p>
            <w:pPr>
              <w:pStyle w:val="Compact"/>
            </w:pPr>
            <w:r>
              <w:t xml:space="preserve">Sostituzione libreria entro Q1 2026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6" w:name="test-di-sicurezza"/>
    <w:p>
      <w:pPr>
        <w:pStyle w:val="Titolo2"/>
      </w:pPr>
      <w:r>
        <w:t xml:space="preserve">5. Test di sicurezza</w:t>
      </w:r>
    </w:p>
    <w:bookmarkStart w:id="43" w:name="test-automatici"/>
    <w:p>
      <w:pPr>
        <w:pStyle w:val="Titolo3"/>
      </w:pPr>
      <w:r>
        <w:t xml:space="preserve">5.1 Test automatici</w:t>
      </w:r>
    </w:p>
    <w:p>
      <w:pPr>
        <w:pStyle w:val="Compact"/>
        <w:numPr>
          <w:ilvl w:val="0"/>
          <w:numId w:val="1012"/>
        </w:numPr>
      </w:pPr>
      <w:r>
        <w:t xml:space="preserve">✅ Test SQLi:</w:t>
      </w:r>
      <w:r>
        <w:t xml:space="preserve"> </w:t>
      </w:r>
      <w:r>
        <w:rPr>
          <w:rStyle w:val="VerbatimChar"/>
        </w:rPr>
        <w:t xml:space="preserve">tests/security/test_sqli.py</w:t>
      </w:r>
      <w:r>
        <w:t xml:space="preserve"> </w:t>
      </w:r>
      <w:r>
        <w:t xml:space="preserve">(10 test)</w:t>
      </w:r>
    </w:p>
    <w:p>
      <w:pPr>
        <w:pStyle w:val="Compact"/>
        <w:numPr>
          <w:ilvl w:val="0"/>
          <w:numId w:val="1012"/>
        </w:numPr>
      </w:pPr>
      <w:r>
        <w:t xml:space="preserve">✅ Test IDOR:</w:t>
      </w:r>
      <w:r>
        <w:t xml:space="preserve"> </w:t>
      </w:r>
      <w:r>
        <w:rPr>
          <w:rStyle w:val="VerbatimChar"/>
        </w:rPr>
        <w:t xml:space="preserve">tests/security/test_idor.py</w:t>
      </w:r>
      <w:r>
        <w:t xml:space="preserve"> </w:t>
      </w:r>
      <w:r>
        <w:t xml:space="preserve">(8 test)</w:t>
      </w:r>
    </w:p>
    <w:p>
      <w:pPr>
        <w:pStyle w:val="Compact"/>
        <w:numPr>
          <w:ilvl w:val="0"/>
          <w:numId w:val="1012"/>
        </w:numPr>
      </w:pPr>
      <w:r>
        <w:t xml:space="preserve">✅ Test XSS:</w:t>
      </w:r>
      <w:r>
        <w:t xml:space="preserve"> </w:t>
      </w:r>
      <w:r>
        <w:rPr>
          <w:rStyle w:val="VerbatimChar"/>
        </w:rPr>
        <w:t xml:space="preserve">tests/security/test_xss.py</w:t>
      </w:r>
      <w:r>
        <w:t xml:space="preserve"> </w:t>
      </w:r>
      <w:r>
        <w:t xml:space="preserve">(6 test)</w:t>
      </w:r>
    </w:p>
    <w:p>
      <w:pPr>
        <w:pStyle w:val="Compact"/>
        <w:numPr>
          <w:ilvl w:val="0"/>
          <w:numId w:val="1012"/>
        </w:numPr>
      </w:pPr>
      <w:r>
        <w:t xml:space="preserve">✅ Test authz:</w:t>
      </w:r>
      <w:r>
        <w:t xml:space="preserve"> </w:t>
      </w:r>
      <w:r>
        <w:rPr>
          <w:rStyle w:val="VerbatimChar"/>
        </w:rPr>
        <w:t xml:space="preserve">tests/security/test_authz.py</w:t>
      </w:r>
      <w:r>
        <w:t xml:space="preserve"> </w:t>
      </w:r>
      <w:r>
        <w:t xml:space="preserve">(15 test)</w:t>
      </w:r>
    </w:p>
    <w:p>
      <w:pPr>
        <w:pStyle w:val="FirstParagraph"/>
      </w:pPr>
      <w:r>
        <w:t xml:space="preserve">Coverage test security:</w:t>
      </w:r>
      <w:r>
        <w:t xml:space="preserve"> </w:t>
      </w:r>
      <w:r>
        <w:rPr>
          <w:b/>
          <w:bCs/>
        </w:rPr>
        <w:t xml:space="preserve">85%</w:t>
      </w:r>
      <w:r>
        <w:t xml:space="preserve">.</w:t>
      </w:r>
    </w:p>
    <w:bookmarkEnd w:id="43"/>
    <w:bookmarkStart w:id="44" w:name="pentest"/>
    <w:p>
      <w:pPr>
        <w:pStyle w:val="Titolo3"/>
      </w:pPr>
      <w:r>
        <w:t xml:space="preserve">5.2 Pentest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1080"/>
        <w:gridCol w:w="2520"/>
        <w:gridCol w:w="1800"/>
        <w:gridCol w:w="14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Eseguito da</w:t>
            </w:r>
          </w:p>
        </w:tc>
        <w:tc>
          <w:tcPr/>
          <w:p>
            <w:pPr>
              <w:pStyle w:val="Compact"/>
            </w:pPr>
            <w:r>
              <w:t xml:space="preserve">Findings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Internal pentest</w:t>
            </w:r>
          </w:p>
        </w:tc>
        <w:tc>
          <w:tcPr/>
          <w:p>
            <w:pPr>
              <w:pStyle w:val="Compact"/>
            </w:pPr>
            <w:r>
              <w:t xml:space="preserve">2025-03-15</w:t>
            </w:r>
          </w:p>
        </w:tc>
        <w:tc>
          <w:tcPr/>
          <w:p>
            <w:pPr>
              <w:pStyle w:val="Compact"/>
            </w:pPr>
            <w:r>
              <w:t xml:space="preserve">Team interno</w:t>
            </w:r>
          </w:p>
        </w:tc>
        <w:tc>
          <w:tcPr/>
          <w:p>
            <w:pPr>
              <w:pStyle w:val="Compact"/>
            </w:pPr>
            <w:r>
              <w:t xml:space="preserve">3 Medium, 5 Low</w:t>
            </w:r>
          </w:p>
        </w:tc>
        <w:tc>
          <w:tcPr/>
          <w:p>
            <w:pPr>
              <w:pStyle w:val="Compact"/>
            </w:pPr>
            <w:r>
              <w:t xml:space="preserve">Tutti chiusi entro 30gg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External pentest</w:t>
            </w:r>
          </w:p>
        </w:tc>
        <w:tc>
          <w:tcPr/>
          <w:p>
            <w:pPr>
              <w:pStyle w:val="Compact"/>
            </w:pPr>
            <w:r>
              <w:t xml:space="preserve">2025-09-01</w:t>
            </w:r>
          </w:p>
        </w:tc>
        <w:tc>
          <w:tcPr/>
          <w:p>
            <w:pPr>
              <w:pStyle w:val="Compact"/>
            </w:pPr>
            <w:r>
              <w:t xml:space="preserve">Acme Security</w:t>
            </w:r>
          </w:p>
        </w:tc>
        <w:tc>
          <w:tcPr/>
          <w:p>
            <w:pPr>
              <w:pStyle w:val="Compact"/>
            </w:pPr>
            <w:r>
              <w:t xml:space="preserve">1 High, 4 Medium</w:t>
            </w:r>
          </w:p>
        </w:tc>
        <w:tc>
          <w:tcPr/>
          <w:p>
            <w:pPr>
              <w:pStyle w:val="Compact"/>
            </w:pPr>
            <w:r>
              <w:t xml:space="preserve">High chiuso entro 7gg</w:t>
            </w:r>
          </w:p>
        </w:tc>
      </w:tr>
    </w:tbl>
    <w:p>
      <w:pPr>
        <w:pStyle w:val="BodyText"/>
      </w:pPr>
      <w:r>
        <w:t xml:space="preserve">Report disponibili in</w:t>
      </w:r>
      <w:r>
        <w:t xml:space="preserve"> </w:t>
      </w:r>
      <w:r>
        <w:rPr>
          <w:rStyle w:val="VerbatimChar"/>
        </w:rPr>
        <w:t xml:space="preserve">docs/pentest/</w:t>
      </w:r>
      <w:r>
        <w:t xml:space="preserve"> </w:t>
      </w:r>
      <w:r>
        <w:t xml:space="preserve">(accesso ristretto).</w:t>
      </w:r>
    </w:p>
    <w:bookmarkEnd w:id="44"/>
    <w:bookmarkStart w:id="45" w:name="vulnerability-disclosure"/>
    <w:p>
      <w:pPr>
        <w:pStyle w:val="Titolo3"/>
      </w:pPr>
      <w:r>
        <w:t xml:space="preserve">5.3 Vulnerability disclosure</w:t>
      </w:r>
    </w:p>
    <w:p>
      <w:pPr>
        <w:pStyle w:val="FirstParagraph"/>
      </w:pPr>
      <w:r>
        <w:t xml:space="preserve">Email per disclosure responsabile:</w:t>
      </w:r>
      <w:r>
        <w:t xml:space="preserve"> </w:t>
      </w:r>
      <w:r>
        <w:rPr>
          <w:rStyle w:val="VerbatimChar"/>
        </w:rPr>
        <w:t xml:space="preserve">security@example.com</w:t>
      </w:r>
      <w:r>
        <w:t xml:space="preserve"> </w:t>
      </w:r>
      <w:r>
        <w:t xml:space="preserve">Policy: vedi</w:t>
      </w:r>
      <w:r>
        <w:t xml:space="preserve"> </w:t>
      </w:r>
      <w:r>
        <w:rPr>
          <w:rStyle w:val="VerbatimChar"/>
        </w:rPr>
        <w:t xml:space="preserve">SECURITY.md</w:t>
      </w:r>
      <w:r>
        <w:t xml:space="preserve"> </w:t>
      </w:r>
      <w:r>
        <w:t xml:space="preserve">(timeline 90gg per fix, riconoscimento ricercatore).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9" w:name="incident-response"/>
    <w:p>
      <w:pPr>
        <w:pStyle w:val="Titolo2"/>
      </w:pPr>
      <w:r>
        <w:t xml:space="preserve">6. Incident response</w:t>
      </w:r>
    </w:p>
    <w:bookmarkStart w:id="47" w:name="contatti-emergenza"/>
    <w:p>
      <w:pPr>
        <w:pStyle w:val="Titolo3"/>
      </w:pPr>
      <w:r>
        <w:t xml:space="preserve">6.1 Contatti emergenza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48"/>
        <w:gridCol w:w="1584"/>
        <w:gridCol w:w="2640"/>
        <w:gridCol w:w="18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Ruolo</w:t>
            </w:r>
          </w:p>
        </w:tc>
        <w:tc>
          <w:tcPr/>
          <w:p>
            <w:pPr>
              <w:pStyle w:val="Compact"/>
            </w:pPr>
            <w:r>
              <w:t xml:space="preserve">Nome</w:t>
            </w:r>
          </w:p>
        </w:tc>
        <w:tc>
          <w:tcPr/>
          <w:p>
            <w:pPr>
              <w:pStyle w:val="Compact"/>
            </w:pPr>
            <w:r>
              <w:t xml:space="preserve">Telefono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lead</w:t>
            </w:r>
          </w:p>
        </w:tc>
        <w:tc>
          <w:tcPr/>
          <w:p>
            <w:pPr>
              <w:pStyle w:val="Compact"/>
            </w:pPr>
            <w:r>
              <w:t xml:space="preserve">[Nome]</w:t>
            </w:r>
          </w:p>
        </w:tc>
        <w:tc>
          <w:tcPr/>
          <w:p>
            <w:pPr>
              <w:pStyle w:val="Compact"/>
            </w:pPr>
            <w:r>
              <w:t xml:space="preserve">[tel 24/7]</w:t>
            </w:r>
          </w:p>
        </w:tc>
        <w:tc>
          <w:tcPr/>
          <w:p>
            <w:pPr>
              <w:pStyle w:val="Compact"/>
            </w:pPr>
            <w:r>
              <w:t xml:space="preserve">[email]</w:t>
            </w:r>
          </w:p>
        </w:tc>
      </w:tr>
      <w:tr>
        <w:tc>
          <w:tcPr/>
          <w:p>
            <w:pPr>
              <w:pStyle w:val="Compact"/>
            </w:pPr>
            <w:r>
              <w:t xml:space="preserve">DPO</w:t>
            </w:r>
          </w:p>
        </w:tc>
        <w:tc>
          <w:tcPr/>
          <w:p>
            <w:pPr>
              <w:pStyle w:val="Compact"/>
            </w:pPr>
            <w:r>
              <w:t xml:space="preserve">[Nome]</w:t>
            </w:r>
          </w:p>
        </w:tc>
        <w:tc>
          <w:tcPr/>
          <w:p>
            <w:pPr>
              <w:pStyle w:val="Compact"/>
            </w:pPr>
            <w:r>
              <w:t xml:space="preserve">[tel]</w:t>
            </w:r>
          </w:p>
        </w:tc>
        <w:tc>
          <w:tcPr/>
          <w:p>
            <w:pPr>
              <w:pStyle w:val="Compact"/>
            </w:pPr>
            <w:r>
              <w:t xml:space="preserve">[email]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CTO</w:t>
            </w:r>
          </w:p>
        </w:tc>
        <w:tc>
          <w:tcPr/>
          <w:p>
            <w:pPr>
              <w:pStyle w:val="Compact"/>
            </w:pPr>
            <w:r>
              <w:t xml:space="preserve">[Nome]</w:t>
            </w:r>
          </w:p>
        </w:tc>
        <w:tc>
          <w:tcPr/>
          <w:p>
            <w:pPr>
              <w:pStyle w:val="Compact"/>
            </w:pPr>
            <w:r>
              <w:t xml:space="preserve">[tel]</w:t>
            </w:r>
          </w:p>
        </w:tc>
        <w:tc>
          <w:tcPr/>
          <w:p>
            <w:pPr>
              <w:pStyle w:val="Compact"/>
            </w:pPr>
            <w:r>
              <w:t xml:space="preserve">[email]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Provider hosting (escalation)</w:t>
            </w:r>
          </w:p>
        </w:tc>
        <w:tc>
          <w:tcPr/>
          <w:p>
            <w:pPr>
              <w:pStyle w:val="Compact"/>
            </w:pPr>
            <w:r>
              <w:t xml:space="preserve">AWS Support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[Premium account ID]</w:t>
            </w:r>
          </w:p>
        </w:tc>
      </w:tr>
    </w:tbl>
    <w:bookmarkEnd w:id="47"/>
    <w:bookmarkStart w:id="48" w:name="playbook"/>
    <w:p>
      <w:pPr>
        <w:pStyle w:val="Titolo3"/>
      </w:pPr>
      <w:r>
        <w:t xml:space="preserve">6.2 Playbook</w:t>
      </w:r>
    </w:p>
    <w:p>
      <w:pPr>
        <w:pStyle w:val="FirstParagraph"/>
      </w:pPr>
      <w:r>
        <w:t xml:space="preserve">In caso di sospetto incidente: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T+0</w:t>
      </w:r>
      <w:r>
        <w:t xml:space="preserve">: STOP. Documenta. Non chiudere log.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T+0 a T+1h</w:t>
      </w:r>
      <w:r>
        <w:t xml:space="preserve">: Contenimento (isola, blocca credenziali compromesse).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T+1h a T+24h</w:t>
      </w:r>
      <w:r>
        <w:t xml:space="preserve">: Investigazione + early warning autorità se NIS 2 soggetti.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T+24h a T+72h</w:t>
      </w:r>
      <w:r>
        <w:t xml:space="preserve">: Notifica Garante (GDPR Art. 33) + interessati (Art. 34 se rischio elevato).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T+30gg</w:t>
      </w:r>
      <w:r>
        <w:t xml:space="preserve">: Report finale alle autorità + post-mortem interno.</w:t>
      </w:r>
    </w:p>
    <w:p>
      <w:pPr>
        <w:pStyle w:val="FirstParagraph"/>
      </w:pPr>
      <w:r>
        <w:t xml:space="preserve">Vedi:</w:t>
      </w:r>
      <w:r>
        <w:t xml:space="preserve"> </w:t>
      </w:r>
      <w:r>
        <w:rPr>
          <w:rStyle w:val="VerbatimChar"/>
        </w:rPr>
        <w:t xml:space="preserve">docs/incident-response-playbook.md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3" w:name="compliance-e-adempimenti"/>
    <w:p>
      <w:pPr>
        <w:pStyle w:val="Titolo2"/>
      </w:pPr>
      <w:r>
        <w:t xml:space="preserve">7. Compliance e adempimenti</w:t>
      </w:r>
    </w:p>
    <w:bookmarkStart w:id="50" w:name="gdpr"/>
    <w:p>
      <w:pPr>
        <w:pStyle w:val="Titolo3"/>
      </w:pPr>
      <w:r>
        <w:t xml:space="preserve">7.1 GDPR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06"/>
        <w:gridCol w:w="2053"/>
        <w:gridCol w:w="17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Adempimento</w:t>
            </w:r>
          </w:p>
        </w:tc>
        <w:tc>
          <w:tcPr/>
          <w:p>
            <w:pPr>
              <w:pStyle w:val="Compact"/>
            </w:pPr>
            <w:r>
              <w:t xml:space="preserve">Stato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Registro trattamenti (Art. 30)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docs/registro-trattamenti.xlsx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Privacy policy pubblica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/privacy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Cookie banner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Conforme TTDSG/Garante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Diritti interessati (Art. 15-22)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  <w:r>
              <w:t xml:space="preserve"> </w:t>
            </w:r>
            <w:r>
              <w:rPr>
                <w:rStyle w:val="VerbatimChar"/>
              </w:rPr>
              <w:t xml:space="preserve">/account/data-export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/account/delete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DPIA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Eseguita, vedi</w:t>
            </w:r>
            <w:r>
              <w:t xml:space="preserve"> </w:t>
            </w:r>
            <w:r>
              <w:rPr>
                <w:rStyle w:val="VerbatimChar"/>
              </w:rPr>
              <w:t xml:space="preserve">docs/dpia.pdf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Procedura breach 72h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Documentata + simulazione annuale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Pseudonimizzazione dati di test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Script</w:t>
            </w:r>
            <w:r>
              <w:t xml:space="preserve"> </w:t>
            </w:r>
            <w:r>
              <w:rPr>
                <w:rStyle w:val="VerbatimChar"/>
              </w:rPr>
              <w:t xml:space="preserve">scripts/anonymize.py</w:t>
            </w:r>
          </w:p>
        </w:tc>
      </w:tr>
    </w:tbl>
    <w:bookmarkEnd w:id="50"/>
    <w:bookmarkStart w:id="51" w:name="nis-2-se-applicabile"/>
    <w:p>
      <w:pPr>
        <w:pStyle w:val="Titolo3"/>
      </w:pPr>
      <w:r>
        <w:t xml:space="preserve">7.2 NIS 2 (se applicabile)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Adempimento</w:t>
            </w:r>
          </w:p>
        </w:tc>
        <w:tc>
          <w:tcPr/>
          <w:p>
            <w:pPr>
              <w:pStyle w:val="Compact"/>
            </w:pPr>
            <w:r>
              <w:t xml:space="preserve">Stato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Registrazione come soggetto NIS 2</w:t>
            </w:r>
          </w:p>
        </w:tc>
        <w:tc>
          <w:tcPr/>
          <w:p>
            <w:pPr>
              <w:pStyle w:val="Compact"/>
            </w:pPr>
            <w:r>
              <w:t xml:space="preserve">[Sì/No]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Misure Art. 21 (10 categorie)</w:t>
            </w:r>
          </w:p>
        </w:tc>
        <w:tc>
          <w:tcPr/>
          <w:p>
            <w:pPr>
              <w:pStyle w:val="Compact"/>
            </w:pPr>
            <w:r>
              <w:t xml:space="preserve">[stato per ognuna]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Procedura notifica 24h+72h+30gg</w:t>
            </w:r>
          </w:p>
        </w:tc>
        <w:tc>
          <w:tcPr/>
          <w:p>
            <w:pPr>
              <w:pStyle w:val="Compact"/>
            </w:pPr>
            <w:r>
              <w:t xml:space="preserve">[Sì/No]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Formazione cyber annuale dipendenti</w:t>
            </w:r>
          </w:p>
        </w:tc>
        <w:tc>
          <w:tcPr/>
          <w:p>
            <w:pPr>
              <w:pStyle w:val="Compact"/>
            </w:pPr>
            <w:r>
              <w:t xml:space="preserve">[Sì/No]</w:t>
            </w:r>
          </w:p>
        </w:tc>
      </w:tr>
    </w:tbl>
    <w:bookmarkEnd w:id="51"/>
    <w:bookmarkStart w:id="52" w:name="cra-dal-dicembre-2027"/>
    <w:p>
      <w:pPr>
        <w:pStyle w:val="Titolo3"/>
      </w:pPr>
      <w:r>
        <w:t xml:space="preserve">7.3 CRA (dal dicembre 2027)</w:t>
      </w:r>
    </w:p>
    <w:p>
      <w:pPr>
        <w:pStyle w:val="FirstParagraph"/>
      </w:pPr>
      <w:r>
        <w:t xml:space="preserve">[Compilare quando ci si avvicina alla scadenza]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7" w:name="approvazione-e-revisione"/>
    <w:p>
      <w:pPr>
        <w:pStyle w:val="Titolo2"/>
      </w:pPr>
      <w:r>
        <w:t xml:space="preserve">8. Approvazione e revisione</w:t>
      </w:r>
    </w:p>
    <w:bookmarkStart w:id="54" w:name="storico-revisioni"/>
    <w:p>
      <w:pPr>
        <w:pStyle w:val="Titolo3"/>
      </w:pPr>
      <w:r>
        <w:t xml:space="preserve">8.1 Storico revisioni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Versione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Autore</w:t>
            </w:r>
          </w:p>
        </w:tc>
        <w:tc>
          <w:tcPr/>
          <w:p>
            <w:pPr>
              <w:pStyle w:val="Compact"/>
            </w:pPr>
            <w:r>
              <w:t xml:space="preserve">Modifiche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2024-09-01</w:t>
            </w:r>
          </w:p>
        </w:tc>
        <w:tc>
          <w:tcPr/>
          <w:p>
            <w:pPr>
              <w:pStyle w:val="Compact"/>
            </w:pPr>
            <w:r>
              <w:t xml:space="preserve">M. Rossi</w:t>
            </w:r>
          </w:p>
        </w:tc>
        <w:tc>
          <w:tcPr/>
          <w:p>
            <w:pPr>
              <w:pStyle w:val="Compact"/>
            </w:pPr>
            <w:r>
              <w:t xml:space="preserve">Prima stesura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2024-12-10</w:t>
            </w:r>
          </w:p>
        </w:tc>
        <w:tc>
          <w:tcPr/>
          <w:p>
            <w:pPr>
              <w:pStyle w:val="Compact"/>
            </w:pPr>
            <w:r>
              <w:t xml:space="preserve">M. Rossi</w:t>
            </w:r>
          </w:p>
        </w:tc>
        <w:tc>
          <w:tcPr/>
          <w:p>
            <w:pPr>
              <w:pStyle w:val="Compact"/>
            </w:pPr>
            <w:r>
              <w:t xml:space="preserve">Aggiunti MFA, fix DT-01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1.2</w:t>
            </w:r>
          </w:p>
        </w:tc>
        <w:tc>
          <w:tcPr/>
          <w:p>
            <w:pPr>
              <w:pStyle w:val="Compact"/>
            </w:pPr>
            <w:r>
              <w:t xml:space="preserve">2025-03-20</w:t>
            </w:r>
          </w:p>
        </w:tc>
        <w:tc>
          <w:tcPr/>
          <w:p>
            <w:pPr>
              <w:pStyle w:val="Compact"/>
            </w:pPr>
            <w:r>
              <w:t xml:space="preserve">L. Bianchi</w:t>
            </w:r>
          </w:p>
        </w:tc>
        <w:tc>
          <w:tcPr/>
          <w:p>
            <w:pPr>
              <w:pStyle w:val="Compact"/>
            </w:pPr>
            <w:r>
              <w:t xml:space="preserve">Post-pentest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2025-09-15</w:t>
            </w:r>
          </w:p>
        </w:tc>
        <w:tc>
          <w:tcPr/>
          <w:p>
            <w:pPr>
              <w:pStyle w:val="Compact"/>
            </w:pPr>
            <w:r>
              <w:t xml:space="preserve">Team</w:t>
            </w:r>
          </w:p>
        </w:tc>
        <w:tc>
          <w:tcPr/>
          <w:p>
            <w:pPr>
              <w:pStyle w:val="Compact"/>
            </w:pPr>
            <w:r>
              <w:t xml:space="preserve">Major release v2.0 applicativo</w:t>
            </w:r>
          </w:p>
        </w:tc>
      </w:tr>
    </w:tbl>
    <w:bookmarkEnd w:id="54"/>
    <w:bookmarkStart w:id="55" w:name="approvazione"/>
    <w:p>
      <w:pPr>
        <w:pStyle w:val="Titolo3"/>
      </w:pPr>
      <w:r>
        <w:t xml:space="preserve">8.2 Approvazione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Ruolo</w:t>
            </w:r>
          </w:p>
        </w:tc>
        <w:tc>
          <w:tcPr/>
          <w:p>
            <w:pPr>
              <w:pStyle w:val="Compact"/>
            </w:pPr>
            <w:r>
              <w:t xml:space="preserve">Nome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Firma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Lead</w:t>
            </w:r>
          </w:p>
        </w:tc>
        <w:tc>
          <w:tcPr/>
          <w:p>
            <w:pPr>
              <w:pStyle w:val="Compact"/>
            </w:pPr>
            <w:r>
              <w:t xml:space="preserve">[Nome]</w:t>
            </w:r>
          </w:p>
        </w:tc>
        <w:tc>
          <w:tcPr/>
          <w:p>
            <w:pPr>
              <w:pStyle w:val="Compact"/>
            </w:pPr>
            <w:r>
              <w:t xml:space="preserve">[data]</w:t>
            </w:r>
          </w:p>
        </w:tc>
        <w:tc>
          <w:tcPr/>
          <w:p>
            <w:pPr>
              <w:pStyle w:val="Compact"/>
            </w:pPr>
            <w:r>
              <w:t xml:space="preserve">[firma/email approvazione]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DPO</w:t>
            </w:r>
          </w:p>
        </w:tc>
        <w:tc>
          <w:tcPr/>
          <w:p>
            <w:pPr>
              <w:pStyle w:val="Compact"/>
            </w:pPr>
            <w:r>
              <w:t xml:space="preserve">[Nome]</w:t>
            </w:r>
          </w:p>
        </w:tc>
        <w:tc>
          <w:tcPr/>
          <w:p>
            <w:pPr>
              <w:pStyle w:val="Compact"/>
            </w:pPr>
            <w:r>
              <w:t xml:space="preserve">[data]</w:t>
            </w:r>
          </w:p>
        </w:tc>
        <w:tc>
          <w:tcPr/>
          <w:p>
            <w:pPr>
              <w:pStyle w:val="Compact"/>
            </w:pPr>
            <w:r>
              <w:t xml:space="preserve">[firma]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CTO / Owner</w:t>
            </w:r>
          </w:p>
        </w:tc>
        <w:tc>
          <w:tcPr/>
          <w:p>
            <w:pPr>
              <w:pStyle w:val="Compact"/>
            </w:pPr>
            <w:r>
              <w:t xml:space="preserve">[Nome]</w:t>
            </w:r>
          </w:p>
        </w:tc>
        <w:tc>
          <w:tcPr/>
          <w:p>
            <w:pPr>
              <w:pStyle w:val="Compact"/>
            </w:pPr>
            <w:r>
              <w:t xml:space="preserve">[data]</w:t>
            </w:r>
          </w:p>
        </w:tc>
        <w:tc>
          <w:tcPr/>
          <w:p>
            <w:pPr>
              <w:pStyle w:val="Compact"/>
            </w:pPr>
            <w:r>
              <w:t xml:space="preserve">[firma]</w:t>
            </w:r>
          </w:p>
        </w:tc>
      </w:tr>
    </w:tbl>
    <w:bookmarkEnd w:id="55"/>
    <w:bookmarkStart w:id="56" w:name="prossima-revisione"/>
    <w:p>
      <w:pPr>
        <w:pStyle w:val="Titolo3"/>
      </w:pPr>
      <w:r>
        <w:t xml:space="preserve">8.3 Prossima revisione</w:t>
      </w:r>
    </w:p>
    <w:p>
      <w:pPr>
        <w:pStyle w:val="FirstParagraph"/>
      </w:pPr>
      <w:r>
        <w:rPr>
          <w:b/>
          <w:bCs/>
        </w:rPr>
        <w:t xml:space="preserve">Data</w:t>
      </w:r>
      <w:r>
        <w:t xml:space="preserve">: [+12 mesi]</w:t>
      </w:r>
      <w:r>
        <w:t xml:space="preserve"> </w:t>
      </w:r>
      <w:r>
        <w:rPr>
          <w:b/>
          <w:bCs/>
        </w:rPr>
        <w:t xml:space="preserve">Trigger anticipato</w:t>
      </w:r>
      <w:r>
        <w:t xml:space="preserve">:</w:t>
      </w:r>
      <w:r>
        <w:t xml:space="preserve"> </w:t>
      </w:r>
      <w:r>
        <w:t xml:space="preserve">- Modifica architetturale significativa</w:t>
      </w:r>
      <w:r>
        <w:t xml:space="preserve"> </w:t>
      </w:r>
      <w:r>
        <w:t xml:space="preserve">- Incidente di sicurezza</w:t>
      </w:r>
      <w:r>
        <w:t xml:space="preserve"> </w:t>
      </w:r>
      <w:r>
        <w:t xml:space="preserve">- Cambio normativa (es. CRA in vigore)</w:t>
      </w:r>
      <w:r>
        <w:t xml:space="preserve"> </w:t>
      </w:r>
      <w:r>
        <w:t xml:space="preserve">- Pentest annuale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allegati"/>
    <w:p>
      <w:pPr>
        <w:pStyle w:val="Titolo2"/>
      </w:pPr>
      <w:r>
        <w:t xml:space="preserve">9. Allegati</w:t>
      </w:r>
    </w:p>
    <w:p>
      <w:pPr>
        <w:pStyle w:val="Compact"/>
        <w:numPr>
          <w:ilvl w:val="0"/>
          <w:numId w:val="1014"/>
        </w:numPr>
      </w:pPr>
      <w:r>
        <w:t xml:space="preserve">[Allegato A] DPIA dettagliata</w:t>
      </w:r>
    </w:p>
    <w:p>
      <w:pPr>
        <w:pStyle w:val="Compact"/>
        <w:numPr>
          <w:ilvl w:val="0"/>
          <w:numId w:val="1014"/>
        </w:numPr>
      </w:pPr>
      <w:r>
        <w:t xml:space="preserve">[Allegato B] Report pentest [data]</w:t>
      </w:r>
    </w:p>
    <w:p>
      <w:pPr>
        <w:pStyle w:val="Compact"/>
        <w:numPr>
          <w:ilvl w:val="0"/>
          <w:numId w:val="1014"/>
        </w:numPr>
      </w:pPr>
      <w:r>
        <w:t xml:space="preserve">[Allegato C] Registro trattamenti</w:t>
      </w:r>
    </w:p>
    <w:p>
      <w:pPr>
        <w:pStyle w:val="Compact"/>
        <w:numPr>
          <w:ilvl w:val="0"/>
          <w:numId w:val="1014"/>
        </w:numPr>
      </w:pPr>
      <w:r>
        <w:t xml:space="preserve">[Allegato D] Pipeline diagram</w:t>
      </w:r>
    </w:p>
    <w:p>
      <w:pPr>
        <w:pStyle w:val="Compact"/>
        <w:numPr>
          <w:ilvl w:val="0"/>
          <w:numId w:val="1014"/>
        </w:numPr>
      </w:pPr>
      <w:r>
        <w:t xml:space="preserve">[Allegato E] Disaster Recovery Plan</w:t>
      </w:r>
    </w:p>
    <w:p>
      <w:pPr>
        <w:pStyle w:val="Compact"/>
        <w:numPr>
          <w:ilvl w:val="0"/>
          <w:numId w:val="1014"/>
        </w:numPr>
      </w:pPr>
      <w:r>
        <w:t xml:space="preserve">[Allegato F] SBOM (CycloneDX JSON)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6" w:name="fine-template"/>
    <w:p>
      <w:pPr>
        <w:pStyle w:val="Titolo1"/>
      </w:pPr>
      <w:r>
        <w:t xml:space="preserve">FINE TEMPLATE</w:t>
      </w:r>
    </w:p>
    <w:p>
      <w:r>
        <w:pict>
          <v:rect style="width:0;height:1.5pt" o:hralign="center" o:hrstd="t" o:hr="t"/>
        </w:pict>
      </w:r>
    </w:p>
    <w:bookmarkStart w:id="64" w:name="note-per-chi-compila"/>
    <w:p>
      <w:pPr>
        <w:pStyle w:val="Titolo2"/>
      </w:pPr>
      <w:r>
        <w:t xml:space="preserve">Note per chi compila</w:t>
      </w:r>
    </w:p>
    <w:bookmarkStart w:id="60" w:name="quando-compilare-ogni-sezione"/>
    <w:p>
      <w:pPr>
        <w:pStyle w:val="Titolo3"/>
      </w:pPr>
      <w:r>
        <w:t xml:space="preserve">Quando compilare ogni sezione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Sezione</w:t>
            </w:r>
          </w:p>
        </w:tc>
        <w:tc>
          <w:tcPr/>
          <w:p>
            <w:pPr>
              <w:pStyle w:val="Compact"/>
            </w:pPr>
            <w:r>
              <w:t xml:space="preserve">Quando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Informazioni generali</w:t>
            </w:r>
          </w:p>
        </w:tc>
        <w:tc>
          <w:tcPr/>
          <w:p>
            <w:pPr>
              <w:pStyle w:val="Compact"/>
            </w:pPr>
            <w:r>
              <w:t xml:space="preserve">Inizio progetto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Threat Model</w:t>
            </w:r>
          </w:p>
        </w:tc>
        <w:tc>
          <w:tcPr/>
          <w:p>
            <w:pPr>
              <w:pStyle w:val="Compact"/>
            </w:pPr>
            <w:r>
              <w:t xml:space="preserve">Inizio progetto, aggiornare a ogni feature grossa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Controlli applicati</w:t>
            </w:r>
          </w:p>
        </w:tc>
        <w:tc>
          <w:tcPr/>
          <w:p>
            <w:pPr>
              <w:pStyle w:val="Compact"/>
            </w:pPr>
            <w:r>
              <w:t xml:space="preserve">Progressivamente durante lo sviluppo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 Debiti tecnici</w:t>
            </w:r>
          </w:p>
        </w:tc>
        <w:tc>
          <w:tcPr/>
          <w:p>
            <w:pPr>
              <w:pStyle w:val="Compact"/>
            </w:pPr>
            <w:r>
              <w:t xml:space="preserve">Continuo</w:t>
            </w:r>
          </w:p>
        </w:tc>
      </w:tr>
      <w:tr>
        <w:tc>
          <w:tcPr/>
          <w:p>
            <w:pPr>
              <w:pStyle w:val="Compact"/>
            </w:pPr>
            <w:r>
              <w:t xml:space="preserve">5 Test sicurezza</w:t>
            </w:r>
          </w:p>
        </w:tc>
        <w:tc>
          <w:tcPr/>
          <w:p>
            <w:pPr>
              <w:pStyle w:val="Compact"/>
            </w:pPr>
            <w:r>
              <w:t xml:space="preserve">Dopo ogni pentest / aggiornamento test suite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 Incident response</w:t>
            </w:r>
          </w:p>
        </w:tc>
        <w:tc>
          <w:tcPr/>
          <w:p>
            <w:pPr>
              <w:pStyle w:val="Compact"/>
            </w:pPr>
            <w:r>
              <w:t xml:space="preserve">All’inizio + dopo ogni incidente reale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7 Compliance</w:t>
            </w:r>
          </w:p>
        </w:tc>
        <w:tc>
          <w:tcPr/>
          <w:p>
            <w:pPr>
              <w:pStyle w:val="Compact"/>
            </w:pPr>
            <w:r>
              <w:t xml:space="preserve">All’inizio + audit annuali</w:t>
            </w:r>
          </w:p>
        </w:tc>
      </w:tr>
      <w:tr>
        <w:tc>
          <w:tcPr/>
          <w:p>
            <w:pPr>
              <w:pStyle w:val="Compact"/>
            </w:pPr>
            <w:r>
              <w:t xml:space="preserve">8 Approvazione</w:t>
            </w:r>
          </w:p>
        </w:tc>
        <w:tc>
          <w:tcPr/>
          <w:p>
            <w:pPr>
              <w:pStyle w:val="Compact"/>
            </w:pPr>
            <w:r>
              <w:t xml:space="preserve">Ad ogni release maggiore</w:t>
            </w:r>
          </w:p>
        </w:tc>
      </w:tr>
    </w:tbl>
    <w:bookmarkEnd w:id="60"/>
    <w:bookmarkStart w:id="61" w:name="strumenti-consigliati-per-ogni-sezione"/>
    <w:p>
      <w:pPr>
        <w:pStyle w:val="Titolo3"/>
      </w:pPr>
      <w:r>
        <w:t xml:space="preserve">Strumenti consigliati per ogni sezione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564"/>
        <w:gridCol w:w="435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Sezione</w:t>
            </w:r>
          </w:p>
        </w:tc>
        <w:tc>
          <w:tcPr/>
          <w:p>
            <w:pPr>
              <w:pStyle w:val="Compact"/>
            </w:pPr>
            <w:r>
              <w:t xml:space="preserve">Strumento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DFD (cap. 2.1)</w:t>
            </w:r>
          </w:p>
        </w:tc>
        <w:tc>
          <w:tcPr/>
          <w:p>
            <w:pPr>
              <w:pStyle w:val="Compact"/>
            </w:pPr>
            <w:r>
              <w:t xml:space="preserve">draw.io, Microsoft Threat Modeling Tool, OWASP Threat Dragon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Threat model STRIDE (2.2)</w:t>
            </w:r>
          </w:p>
        </w:tc>
        <w:tc>
          <w:tcPr/>
          <w:p>
            <w:pPr>
              <w:pStyle w:val="Compact"/>
            </w:pPr>
            <w:r>
              <w:t xml:space="preserve">Excel/Sheets, Microsoft TMT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Schema validation (3.3)</w:t>
            </w:r>
          </w:p>
        </w:tc>
        <w:tc>
          <w:tcPr/>
          <w:p>
            <w:pPr>
              <w:pStyle w:val="Compact"/>
            </w:pPr>
            <w:r>
              <w:t xml:space="preserve">Pydantic, JSON Schema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Header sicurezza (3.5)</w:t>
            </w:r>
          </w:p>
        </w:tc>
        <w:tc>
          <w:tcPr/>
          <w:p>
            <w:pPr>
              <w:pStyle w:val="Compact"/>
            </w:pPr>
            <w:r>
              <w:t xml:space="preserve">securityheaders.com, Mozilla Observatory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TLS (3.6)</w:t>
            </w:r>
          </w:p>
        </w:tc>
        <w:tc>
          <w:tcPr/>
          <w:p>
            <w:pPr>
              <w:pStyle w:val="Compact"/>
            </w:pPr>
            <w:r>
              <w:t xml:space="preserve">SSL Labs ssltest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Logging (3.9)</w:t>
            </w:r>
          </w:p>
        </w:tc>
        <w:tc>
          <w:tcPr/>
          <w:p>
            <w:pPr>
              <w:pStyle w:val="Compact"/>
            </w:pPr>
            <w:r>
              <w:t xml:space="preserve">Elastic Common Schema spec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CI/CD (3.11)</w:t>
            </w:r>
          </w:p>
        </w:tc>
        <w:tc>
          <w:tcPr/>
          <w:p>
            <w:pPr>
              <w:pStyle w:val="Compact"/>
            </w:pPr>
            <w:r>
              <w:t xml:space="preserve">GitHub Actions, GitLab CI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Pentest (5.2)</w:t>
            </w:r>
          </w:p>
        </w:tc>
        <w:tc>
          <w:tcPr/>
          <w:p>
            <w:pPr>
              <w:pStyle w:val="Compact"/>
            </w:pPr>
            <w:r>
              <w:t xml:space="preserve">OWASP ZAP, Burp Suite, fornitori esterni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Compliance (7)</w:t>
            </w:r>
          </w:p>
        </w:tc>
        <w:tc>
          <w:tcPr/>
          <w:p>
            <w:pPr>
              <w:pStyle w:val="Compact"/>
            </w:pPr>
            <w:r>
              <w:t xml:space="preserve">Linee guida Garante, ENISA</w:t>
            </w:r>
          </w:p>
        </w:tc>
      </w:tr>
    </w:tbl>
    <w:bookmarkEnd w:id="61"/>
    <w:bookmarkStart w:id="62" w:name="errori-comuni-da-evitare"/>
    <w:p>
      <w:pPr>
        <w:pStyle w:val="Titolo3"/>
      </w:pPr>
      <w:r>
        <w:t xml:space="preserve">Errori comuni da evitare</w:t>
      </w:r>
    </w:p>
    <w:p>
      <w:pPr>
        <w:pStyle w:val="Compact"/>
        <w:numPr>
          <w:ilvl w:val="0"/>
          <w:numId w:val="1015"/>
        </w:numPr>
      </w:pPr>
      <w:r>
        <w:t xml:space="preserve">❌ Compilare tutto alla fine</w:t>
      </w:r>
      <w:r>
        <w:t xml:space="preserve"> </w:t>
      </w:r>
      <w:r>
        <w:t xml:space="preserve">“perché ora si chiude il progetto”</w:t>
      </w:r>
      <w:r>
        <w:t xml:space="preserve">. Non leggibile, non utile.</w:t>
      </w:r>
    </w:p>
    <w:p>
      <w:pPr>
        <w:pStyle w:val="Compact"/>
        <w:numPr>
          <w:ilvl w:val="0"/>
          <w:numId w:val="1015"/>
        </w:numPr>
      </w:pPr>
      <w:r>
        <w:t xml:space="preserve">❌ Scrivere</w:t>
      </w:r>
      <w:r>
        <w:t xml:space="preserve"> </w:t>
      </w:r>
      <w:r>
        <w:t xml:space="preserve">“siamo sicuri”</w:t>
      </w:r>
      <w:r>
        <w:t xml:space="preserve"> </w:t>
      </w:r>
      <w:r>
        <w:t xml:space="preserve">senza dettagli. Auditor:</w:t>
      </w:r>
      <w:r>
        <w:t xml:space="preserve"> </w:t>
      </w:r>
      <w:r>
        <w:t xml:space="preserve">“dimostrami”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❌ Copia-incolla controlli che non sono</w:t>
      </w:r>
      <w:r>
        <w:t xml:space="preserve"> </w:t>
      </w:r>
      <w:r>
        <w:rPr>
          <w:b/>
          <w:bCs/>
        </w:rPr>
        <w:t xml:space="preserve">veri</w:t>
      </w:r>
      <w:r>
        <w:t xml:space="preserve"> </w:t>
      </w:r>
      <w:r>
        <w:t xml:space="preserve">nel tuo progetto. Mentire è peggio che ammettere debt.</w:t>
      </w:r>
    </w:p>
    <w:p>
      <w:pPr>
        <w:pStyle w:val="Compact"/>
        <w:numPr>
          <w:ilvl w:val="0"/>
          <w:numId w:val="1015"/>
        </w:numPr>
      </w:pPr>
      <w:r>
        <w:t xml:space="preserve">❌ Documento separato dal codice.</w:t>
      </w:r>
      <w:r>
        <w:t xml:space="preserve"> </w:t>
      </w:r>
      <w:r>
        <w:rPr>
          <w:b/>
          <w:bCs/>
        </w:rPr>
        <w:t xml:space="preserve">Versionalo con Git</w:t>
      </w:r>
      <w:r>
        <w:t xml:space="preserve"> </w:t>
      </w:r>
      <w:r>
        <w:t xml:space="preserve">nella stessa repo.</w:t>
      </w:r>
    </w:p>
    <w:p>
      <w:pPr>
        <w:pStyle w:val="Compact"/>
        <w:numPr>
          <w:ilvl w:val="0"/>
          <w:numId w:val="1015"/>
        </w:numPr>
      </w:pPr>
      <w:r>
        <w:t xml:space="preserve">❌ Non aggiornarlo dopo l’incidente. È quando serve di più.</w:t>
      </w:r>
    </w:p>
    <w:p>
      <w:pPr>
        <w:pStyle w:val="Compact"/>
        <w:numPr>
          <w:ilvl w:val="0"/>
          <w:numId w:val="1015"/>
        </w:numPr>
      </w:pPr>
      <w:r>
        <w:t xml:space="preserve">❌ Tenerlo segreto. Almeno il team dev e il DPO devono averlo accessibile.</w:t>
      </w:r>
    </w:p>
    <w:bookmarkEnd w:id="62"/>
    <w:bookmarkStart w:id="63" w:name="lunghezza-tipica"/>
    <w:p>
      <w:pPr>
        <w:pStyle w:val="Titolo3"/>
      </w:pPr>
      <w:r>
        <w:t xml:space="preserve">Lunghezza tipica</w:t>
      </w:r>
    </w:p>
    <w:p>
      <w:pPr>
        <w:pStyle w:val="FirstParagraph"/>
      </w:pPr>
      <w:r>
        <w:t xml:space="preserve">Per un progetto medio: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5-10 pagine</w:t>
      </w:r>
      <w:r>
        <w:t xml:space="preserve"> </w:t>
      </w:r>
      <w:r>
        <w:t xml:space="preserve">PDF compilato.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2-4 ore</w:t>
      </w:r>
      <w:r>
        <w:t xml:space="preserve"> </w:t>
      </w:r>
      <w:r>
        <w:t xml:space="preserve">di scrittura iniziale.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30-60 minuti</w:t>
      </w:r>
      <w:r>
        <w:t xml:space="preserve"> </w:t>
      </w:r>
      <w:r>
        <w:t xml:space="preserve">di aggiornamento ad ogni feature.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2-4 ore</w:t>
      </w:r>
      <w:r>
        <w:t xml:space="preserve"> </w:t>
      </w:r>
      <w:r>
        <w:t xml:space="preserve">di revisione annuale.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5" w:name="X1fb0e1f9939f11849cd7e292ce9432a2107105d"/>
    <w:p>
      <w:pPr>
        <w:pStyle w:val="Titolo2"/>
      </w:pPr>
      <w:r>
        <w:t xml:space="preserve">Esempio di sezione compilata (per riferimento)</w:t>
      </w:r>
    </w:p>
    <w:p>
      <w:pPr>
        <w:pStyle w:val="FirstParagraph"/>
      </w:pPr>
      <w:r>
        <w:t xml:space="preserve">Vedi</w:t>
      </w:r>
      <w:r>
        <w:t xml:space="preserve"> </w:t>
      </w:r>
      <w:r>
        <w:rPr>
          <w:rStyle w:val="VerbatimChar"/>
        </w:rPr>
        <w:t xml:space="preserve">02_template_documentazione_sicurezza_ESEMPIO_COMPILATO.md</w:t>
      </w:r>
      <w:r>
        <w:t xml:space="preserve"> </w:t>
      </w:r>
      <w:r>
        <w:t xml:space="preserve">per un esempio concreto su un progetto fittizio</w:t>
      </w:r>
      <w:r>
        <w:t xml:space="preserve"> </w:t>
      </w:r>
      <w:r>
        <w:t xml:space="preserve">“MiniBlog”</w:t>
      </w:r>
      <w:r>
        <w:t xml:space="preserve">.</w:t>
      </w:r>
    </w:p>
    <w:p>
      <w:pPr>
        <w:pStyle w:val="BlockText"/>
      </w:pPr>
      <w:r>
        <w:rPr>
          <w:i/>
          <w:iCs/>
        </w:rPr>
        <w:t xml:space="preserve">Documento per il corso STEM IFTS — Anno formativo 2024/2025</w:t>
      </w:r>
      <w:r>
        <w:t xml:space="preserve"> </w:t>
      </w:r>
      <w:r>
        <w:rPr>
          <w:i/>
          <w:iCs/>
        </w:rPr>
        <w:t xml:space="preserve">Versione template: 1.0</w:t>
      </w:r>
    </w:p>
    <w:bookmarkEnd w:id="65"/>
    <w:bookmarkEnd w:id="66"/>
    <w:sectPr w:rsidR="009A4322">
      <w:headerReference r:id="rId8" w:type="default"/>
      <w:footerReference r:id="rId9" w:type="default"/>
      <w:pgSz w:h="16838" w:w="11906"/>
      <w:pgMar w:bottom="900" w:footer="708" w:gutter="0" w:header="708" w:left="1050" w:right="1050" w:top="90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IBM Plex Sans">
    <w:charset w:val="00"/>
    <w:family w:val="swiss"/>
    <w:pitch w:val="variable"/>
    <w:sig w:usb0="A00002EF" w:usb1="5000207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F2735" w14:textId="77777777" w:rsidR="009A4322" w:rsidRDefault="00000000">
    <w:pPr>
      <w:pBdr>
        <w:top w:val="single" w:sz="2" w:space="0" w:color="C5D0E6"/>
      </w:pBdr>
      <w:spacing w:before="130"/>
      <w:jc w:val="right"/>
    </w:pPr>
    <w:r>
      <w:rPr>
        <w:color w:val="64748B"/>
        <w:sz w:val="16"/>
        <w:szCs w:val="16"/>
      </w:rPr>
      <w:t xml:space="preserve">Materiale riservato — uso didattico  |  Pag. </w:t>
    </w:r>
    <w:r>
      <w:rPr>
        <w:color w:val="64748B"/>
        <w:sz w:val="16"/>
        <w:szCs w:val="16"/>
      </w:rPr>
      <w:fldChar w:fldCharType="begin"/>
    </w:r>
    <w:r>
      <w:rPr>
        <w:color w:val="64748B"/>
        <w:sz w:val="16"/>
        <w:szCs w:val="16"/>
      </w:rPr>
      <w:instrText>PAGE</w:instrText>
    </w:r>
    <w:r>
      <w:rPr>
        <w:color w:val="64748B"/>
        <w:sz w:val="16"/>
        <w:szCs w:val="16"/>
      </w:rPr>
      <w:fldChar w:fldCharType="separate"/>
    </w:r>
    <w:r w:rsidR="0008722E">
      <w:rPr>
        <w:noProof/>
        <w:color w:val="64748B"/>
        <w:sz w:val="16"/>
        <w:szCs w:val="16"/>
      </w:rPr>
      <w:t>1</w:t>
    </w:r>
    <w:r>
      <w:rPr>
        <w:color w:val="64748B"/>
        <w:sz w:val="16"/>
        <w:szCs w:val="16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13A3E4" w14:textId="77777777" w:rsidR="009A4322" w:rsidRDefault="00000000">
    <w:pPr>
      <w:pBdr>
        <w:bottom w:val="single" w:sz="3" w:space="0" w:color="1B3A6B"/>
      </w:pBdr>
      <w:spacing w:after="130"/>
    </w:pPr>
    <w:r w:rsidRPr="0008722E">
      <w:rPr>
        <w:color w:val="64748B"/>
        <w:sz w:val="18"/>
        <w:szCs w:val="18"/>
        <w:lang w:val="en-US"/>
      </w:rPr>
      <w:t xml:space="preserve">ITS Prodigi / ITS Empoli  |  SS4I S.r.l.  </w:t>
    </w:r>
    <w:r>
      <w:rPr>
        <w:color w:val="64748B"/>
        <w:sz w:val="18"/>
        <w:szCs w:val="18"/>
      </w:rPr>
      <w:t xml:space="preserve">—  </w:t>
    </w:r>
    <w:r>
      <w:rPr>
        <w:b/>
        <w:bCs/>
        <w:color w:val="1B3A6B"/>
        <w:sz w:val="18"/>
        <w:szCs w:val="18"/>
      </w:rPr>
      <w:t>Sviluppo Sicuro del Software v8</w:t>
    </w:r>
    <w:r>
      <w:rPr>
        <w:color w:val="64748B"/>
        <w:sz w:val="18"/>
        <w:szCs w:val="18"/>
      </w:rPr>
      <w:t xml:space="preserve">  —  Ing. Alessandro Manneschi</w:t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19157A58"/>
    <w:multiLevelType w:val="hybridMultilevel"/>
    <w:tmpl w:val="93CA1E14"/>
    <w:lvl w:ilvl="0" w:tplc="44AAA094">
      <w:start w:val="1"/>
      <w:numFmt w:val="decimal"/>
      <w:lvlText w:val="%1."/>
      <w:lvlJc w:val="left"/>
      <w:pPr>
        <w:ind w:hanging="360" w:left="720"/>
      </w:pPr>
    </w:lvl>
    <w:lvl w:ilvl="1" w:tplc="E4927188">
      <w:numFmt w:val="decimal"/>
      <w:lvlText w:val=""/>
      <w:lvlJc w:val="left"/>
    </w:lvl>
    <w:lvl w:ilvl="2" w:tplc="D21E7346">
      <w:numFmt w:val="decimal"/>
      <w:lvlText w:val=""/>
      <w:lvlJc w:val="left"/>
    </w:lvl>
    <w:lvl w:ilvl="3" w:tplc="AB5C76D4">
      <w:numFmt w:val="decimal"/>
      <w:lvlText w:val=""/>
      <w:lvlJc w:val="left"/>
    </w:lvl>
    <w:lvl w:ilvl="4" w:tplc="1E9809AA">
      <w:numFmt w:val="decimal"/>
      <w:lvlText w:val=""/>
      <w:lvlJc w:val="left"/>
    </w:lvl>
    <w:lvl w:ilvl="5" w:tplc="3F923D0C">
      <w:numFmt w:val="decimal"/>
      <w:lvlText w:val=""/>
      <w:lvlJc w:val="left"/>
    </w:lvl>
    <w:lvl w:ilvl="6" w:tplc="5E706B26">
      <w:numFmt w:val="decimal"/>
      <w:lvlText w:val=""/>
      <w:lvlJc w:val="left"/>
    </w:lvl>
    <w:lvl w:ilvl="7" w:tplc="0CC40C58">
      <w:numFmt w:val="decimal"/>
      <w:lvlText w:val=""/>
      <w:lvlJc w:val="left"/>
    </w:lvl>
    <w:lvl w:ilvl="8" w:tplc="07745D54">
      <w:numFmt w:val="decimal"/>
      <w:lvlText w:val=""/>
      <w:lvlJc w:val="left"/>
    </w:lvl>
  </w:abstractNum>
  <w:abstractNum w15:restartNumberingAfterBreak="0" w:abstractNumId="1">
    <w:nsid w:val="222527EF"/>
    <w:multiLevelType w:val="hybridMultilevel"/>
    <w:tmpl w:val="91785160"/>
    <w:lvl w:ilvl="0" w:tplc="3076A35C">
      <w:start w:val="1"/>
      <w:numFmt w:val="bullet"/>
      <w:lvlText w:val="•"/>
      <w:lvlJc w:val="left"/>
      <w:pPr>
        <w:ind w:hanging="360" w:left="720"/>
      </w:pPr>
    </w:lvl>
    <w:lvl w:ilvl="1" w:tplc="70F842E8">
      <w:start w:val="1"/>
      <w:numFmt w:val="bullet"/>
      <w:lvlText w:val="◦"/>
      <w:lvlJc w:val="left"/>
      <w:pPr>
        <w:ind w:hanging="360" w:left="1080"/>
      </w:pPr>
    </w:lvl>
    <w:lvl w:ilvl="2" w:tplc="3B6E3A4C">
      <w:numFmt w:val="decimal"/>
      <w:lvlText w:val=""/>
      <w:lvlJc w:val="left"/>
    </w:lvl>
    <w:lvl w:ilvl="3" w:tplc="09369624">
      <w:numFmt w:val="decimal"/>
      <w:lvlText w:val=""/>
      <w:lvlJc w:val="left"/>
    </w:lvl>
    <w:lvl w:ilvl="4" w:tplc="61F8FC46">
      <w:numFmt w:val="decimal"/>
      <w:lvlText w:val=""/>
      <w:lvlJc w:val="left"/>
    </w:lvl>
    <w:lvl w:ilvl="5" w:tplc="9F784870">
      <w:numFmt w:val="decimal"/>
      <w:lvlText w:val=""/>
      <w:lvlJc w:val="left"/>
    </w:lvl>
    <w:lvl w:ilvl="6" w:tplc="7DA24332">
      <w:numFmt w:val="decimal"/>
      <w:lvlText w:val=""/>
      <w:lvlJc w:val="left"/>
    </w:lvl>
    <w:lvl w:ilvl="7" w:tplc="2FD08AA6">
      <w:numFmt w:val="decimal"/>
      <w:lvlText w:val=""/>
      <w:lvlJc w:val="left"/>
    </w:lvl>
    <w:lvl w:ilvl="8" w:tplc="74CA037E">
      <w:numFmt w:val="decimal"/>
      <w:lvlText w:val=""/>
      <w:lvlJc w:val="left"/>
    </w:lvl>
  </w:abstractNum>
  <w:abstractNum w15:restartNumberingAfterBreak="0" w:abstractNumId="2">
    <w:nsid w:val="283956C4"/>
    <w:multiLevelType w:val="hybridMultilevel"/>
    <w:tmpl w:val="BF20C25A"/>
    <w:lvl w:ilvl="0" w:tplc="6B62EB36">
      <w:start w:val="1"/>
      <w:numFmt w:val="bullet"/>
      <w:lvlText w:val="●"/>
      <w:lvlJc w:val="left"/>
      <w:pPr>
        <w:ind w:hanging="360" w:left="720"/>
      </w:pPr>
    </w:lvl>
    <w:lvl w:ilvl="1" w:tplc="237A7958">
      <w:start w:val="1"/>
      <w:numFmt w:val="bullet"/>
      <w:lvlText w:val="○"/>
      <w:lvlJc w:val="left"/>
      <w:pPr>
        <w:ind w:hanging="360" w:left="1440"/>
      </w:pPr>
    </w:lvl>
    <w:lvl w:ilvl="2" w:tplc="9318ACAA">
      <w:start w:val="1"/>
      <w:numFmt w:val="bullet"/>
      <w:lvlText w:val="■"/>
      <w:lvlJc w:val="left"/>
      <w:pPr>
        <w:ind w:hanging="360" w:left="2160"/>
      </w:pPr>
    </w:lvl>
    <w:lvl w:ilvl="3" w:tplc="9B3E1D9A">
      <w:start w:val="1"/>
      <w:numFmt w:val="bullet"/>
      <w:lvlText w:val="●"/>
      <w:lvlJc w:val="left"/>
      <w:pPr>
        <w:ind w:hanging="360" w:left="2880"/>
      </w:pPr>
    </w:lvl>
    <w:lvl w:ilvl="4" w:tplc="0A2A5A1C">
      <w:start w:val="1"/>
      <w:numFmt w:val="bullet"/>
      <w:lvlText w:val="○"/>
      <w:lvlJc w:val="left"/>
      <w:pPr>
        <w:ind w:hanging="360" w:left="3600"/>
      </w:pPr>
    </w:lvl>
    <w:lvl w:ilvl="5" w:tplc="49025754">
      <w:start w:val="1"/>
      <w:numFmt w:val="bullet"/>
      <w:lvlText w:val="■"/>
      <w:lvlJc w:val="left"/>
      <w:pPr>
        <w:ind w:hanging="360" w:left="4320"/>
      </w:pPr>
    </w:lvl>
    <w:lvl w:ilvl="6" w:tplc="A4A284F0">
      <w:start w:val="1"/>
      <w:numFmt w:val="bullet"/>
      <w:lvlText w:val="●"/>
      <w:lvlJc w:val="left"/>
      <w:pPr>
        <w:ind w:hanging="360" w:left="5040"/>
      </w:pPr>
    </w:lvl>
    <w:lvl w:ilvl="7" w:tplc="4FB8D760">
      <w:start w:val="1"/>
      <w:numFmt w:val="bullet"/>
      <w:lvlText w:val="●"/>
      <w:lvlJc w:val="left"/>
      <w:pPr>
        <w:ind w:hanging="360" w:left="5760"/>
      </w:pPr>
    </w:lvl>
    <w:lvl w:ilvl="8" w:tplc="1AD82B0E">
      <w:start w:val="1"/>
      <w:numFmt w:val="bullet"/>
      <w:lvlText w:val="●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68724031" w:numId="1">
    <w:abstractNumId w:val="2"/>
    <w:lvlOverride w:ilvl="0">
      <w:startOverride w:val="1"/>
    </w:lvlOverride>
  </w:num>
  <w:num w16cid:durableId="363218855" w:numId="2">
    <w:abstractNumId w:val="1"/>
    <w:lvlOverride w:ilvl="0">
      <w:startOverride w:val="1"/>
    </w:lvlOverride>
  </w:num>
  <w:num w16cid:durableId="4522437" w:numId="3">
    <w:abstractNumId w:val="0"/>
    <w:lvlOverride w:ilvl="0">
      <w:startOverride w:val="1"/>
    </w:lvlOverride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isplayBackgroundShape/>
  <w:embedSystemFonts/>
  <w:proofState w:grammar="clean" w:spelling="clean"/>
  <w:stylePaneFormatFilter w:val="0004"/>
  <w:doNotTrackMoves/>
  <w:defaultTabStop w:val="708"/>
  <w:hyphenationZone w:val="283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4322"/>
    <w:rsid w:val="0008722E"/>
    <w:rsid w:val="009A4322"/>
    <w:rsid w:val="00A75F51"/>
    <w:rsid w:val="00D7151D"/>
  </w:rsids>
  <w:themeFontLang w:val="it-IT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BM Plex Sans" w:cs="IBM Plex Sans" w:eastAsia="IBM Plex Sans" w:hAnsi="IBM Plex Sans"/>
        <w:sz w:val="23"/>
        <w:szCs w:val="23"/>
        <w:lang w:bidi="ar-SA" w:eastAsia="it-IT" w:val="it-IT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e" w:type="paragraph">
    <w:name w:val="Normal"/>
    <w:qFormat/>
    <w:pPr>
      <w:spacing w:line="276" w:lineRule="auto"/>
    </w:pPr>
    <w:rPr>
      <w:color w:val="1A1A1A"/>
    </w:rPr>
  </w:style>
  <w:style w:styleId="Titolo1" w:type="paragraph">
    <w:name w:val="heading 1"/>
    <w:basedOn w:val="Normale"/>
    <w:next w:val="Normale"/>
    <w:uiPriority w:val="9"/>
    <w:qFormat/>
    <w:pPr>
      <w:spacing w:after="220" w:before="500"/>
      <w:outlineLvl w:val="0"/>
    </w:pPr>
    <w:rPr>
      <w:b/>
      <w:bCs/>
      <w:color w:val="FFFFFF"/>
      <w:sz w:val="36"/>
      <w:szCs w:val="36"/>
    </w:rPr>
  </w:style>
  <w:style w:styleId="Titolo2" w:type="paragraph">
    <w:name w:val="heading 2"/>
    <w:basedOn w:val="Normale"/>
    <w:next w:val="Normale"/>
    <w:uiPriority w:val="9"/>
    <w:unhideWhenUsed/>
    <w:qFormat/>
    <w:pPr>
      <w:spacing w:after="120" w:before="320"/>
      <w:outlineLvl w:val="1"/>
    </w:pPr>
    <w:rPr>
      <w:b/>
      <w:bCs/>
      <w:color w:val="1B3A6B"/>
      <w:sz w:val="28"/>
      <w:szCs w:val="28"/>
    </w:rPr>
  </w:style>
  <w:style w:styleId="Titolo3" w:type="paragraph">
    <w:name w:val="heading 3"/>
    <w:basedOn w:val="Normale"/>
    <w:next w:val="Normale"/>
    <w:uiPriority w:val="9"/>
    <w:unhideWhenUsed/>
    <w:qFormat/>
    <w:pPr>
      <w:spacing w:after="80" w:before="240"/>
      <w:outlineLvl w:val="2"/>
    </w:pPr>
    <w:rPr>
      <w:b/>
      <w:bCs/>
      <w:color w:val="1B3A6B"/>
    </w:rPr>
  </w:style>
  <w:style w:styleId="Titolo4" w:type="paragraph">
    <w:name w:val="heading 4"/>
    <w:basedOn w:val="Normale"/>
    <w:next w:val="Normale"/>
    <w:uiPriority w:val="9"/>
    <w:semiHidden/>
    <w:unhideWhenUsed/>
    <w:qFormat/>
    <w:pPr>
      <w:spacing w:after="60" w:before="180"/>
      <w:outlineLvl w:val="3"/>
    </w:pPr>
    <w:rPr>
      <w:b/>
      <w:bCs/>
      <w:color w:val="64748B"/>
      <w:sz w:val="21"/>
      <w:szCs w:val="21"/>
    </w:rPr>
  </w:style>
  <w:style w:styleId="Titolo5" w:type="paragraph">
    <w:name w:val="heading 5"/>
    <w:basedOn w:val="Normale"/>
    <w:next w:val="Normale"/>
    <w:uiPriority w:val="9"/>
    <w:semiHidden/>
    <w:unhideWhenUsed/>
    <w:qFormat/>
    <w:pPr>
      <w:outlineLvl w:val="4"/>
    </w:pPr>
    <w:rPr>
      <w:color w:val="2E74B5"/>
    </w:rPr>
  </w:style>
  <w:style w:styleId="Titolo6" w:type="paragraph">
    <w:name w:val="heading 6"/>
    <w:basedOn w:val="Normale"/>
    <w:next w:val="Normale"/>
    <w:uiPriority w:val="9"/>
    <w:semiHidden/>
    <w:unhideWhenUsed/>
    <w:qFormat/>
    <w:pPr>
      <w:outlineLvl w:val="5"/>
    </w:pPr>
    <w:rPr>
      <w:color w:val="1F4D78"/>
    </w:rPr>
  </w:style>
  <w:style w:default="1" w:styleId="Carpredefinitoparagrafo" w:type="character">
    <w:name w:val="Default Paragraph Font"/>
    <w:uiPriority w:val="1"/>
    <w:semiHidden/>
    <w:unhideWhenUsed/>
  </w:style>
  <w:style w:default="1" w:styleId="Tabellanormale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essunelenco" w:type="numbering">
    <w:name w:val="No List"/>
    <w:uiPriority w:val="99"/>
    <w:semiHidden/>
    <w:unhideWhenUsed/>
  </w:style>
  <w:style w:styleId="Titolo" w:type="paragraph">
    <w:name w:val="Title"/>
    <w:basedOn w:val="Normale"/>
    <w:next w:val="Normale"/>
    <w:uiPriority w:val="10"/>
    <w:qFormat/>
    <w:rPr>
      <w:sz w:val="56"/>
      <w:szCs w:val="56"/>
    </w:rPr>
  </w:style>
  <w:style w:customStyle="1" w:styleId="Enfasigrassetto1" w:type="paragraph">
    <w:name w:val="Enfasi (grassetto)1"/>
    <w:basedOn w:val="Normale"/>
    <w:next w:val="Normale"/>
    <w:qFormat/>
    <w:rPr>
      <w:b/>
      <w:bCs/>
    </w:rPr>
  </w:style>
  <w:style w:styleId="Paragrafoelenco" w:type="paragraph">
    <w:name w:val="List Paragraph"/>
    <w:basedOn w:val="Normale"/>
    <w:qFormat/>
  </w:style>
  <w:style w:styleId="Collegamentoipertestuale" w:type="character">
    <w:name w:val="Hyperlink"/>
    <w:uiPriority w:val="99"/>
    <w:unhideWhenUsed/>
    <w:rPr>
      <w:color w:val="0563C1"/>
      <w:u w:val="single"/>
    </w:rPr>
  </w:style>
  <w:style w:styleId="Rimandonotaapidipagina" w:type="character">
    <w:name w:val="footnote reference"/>
    <w:uiPriority w:val="99"/>
    <w:semiHidden/>
    <w:unhideWhenUsed/>
    <w:rPr>
      <w:vertAlign w:val="superscript"/>
    </w:rPr>
  </w:style>
  <w:style w:styleId="Testonotaapidipagina" w:type="paragraph">
    <w:name w:val="footnote text"/>
    <w:basedOn w:val="Normale"/>
    <w:link w:val="TestonotaapidipaginaCarattere"/>
    <w:uiPriority w:val="99"/>
    <w:semiHidden/>
    <w:unhideWhenUsed/>
    <w:pPr>
      <w:spacing w:line="240" w:lineRule="auto"/>
    </w:pPr>
    <w:rPr>
      <w:sz w:val="20"/>
      <w:szCs w:val="20"/>
    </w:rPr>
  </w:style>
  <w:style w:customStyle="1" w:styleId="TestonotaapidipaginaCarattere" w:type="character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styleId="Rimandonotadichiusura" w:type="character">
    <w:name w:val="endnote reference"/>
    <w:uiPriority w:val="99"/>
    <w:semiHidden/>
    <w:unhideWhenUsed/>
    <w:rPr>
      <w:vertAlign w:val="superscript"/>
    </w:rPr>
  </w:style>
  <w:style w:styleId="Testonotadichiusura" w:type="paragraph">
    <w:name w:val="endnote text"/>
    <w:basedOn w:val="Normale"/>
    <w:link w:val="TestonotadichiusuraCarattere"/>
    <w:uiPriority w:val="99"/>
    <w:semiHidden/>
    <w:unhideWhenUsed/>
    <w:pPr>
      <w:spacing w:line="240" w:lineRule="auto"/>
    </w:pPr>
    <w:rPr>
      <w:sz w:val="20"/>
      <w:szCs w:val="20"/>
    </w:rPr>
  </w:style>
  <w:style w:customStyle="1" w:styleId="TestonotadichiusuraCarattere" w:type="character">
    <w:name w:val="Testo nota di chiusura Carattere"/>
    <w:link w:val="Testonotadichiusura"/>
    <w:uiPriority w:val="99"/>
    <w:semiHidden/>
    <w:unhideWhenUsed/>
    <w:rPr>
      <w:sz w:val="20"/>
      <w:szCs w:val="20"/>
    </w:rPr>
  </w:style>
  <w:style w:styleId="Sommario1" w:type="paragraph">
    <w:name w:val="toc 1"/>
    <w:basedOn w:val="Normale"/>
    <w:next w:val="Normale"/>
    <w:autoRedefine/>
    <w:uiPriority w:val="39"/>
    <w:unhideWhenUsed/>
    <w:rsid w:val="0008722E"/>
    <w:pPr>
      <w:spacing w:after="100"/>
    </w:pPr>
  </w:style>
  <w:style w:styleId="Sommario2" w:type="paragraph">
    <w:name w:val="toc 2"/>
    <w:basedOn w:val="Normale"/>
    <w:next w:val="Normale"/>
    <w:autoRedefine/>
    <w:uiPriority w:val="39"/>
    <w:unhideWhenUsed/>
    <w:rsid w:val="0008722E"/>
    <w:pPr>
      <w:spacing w:after="100"/>
      <w:ind w:left="230"/>
    </w:pPr>
  </w:style>
  <w:style w:styleId="Sommario3" w:type="paragraph">
    <w:name w:val="toc 3"/>
    <w:basedOn w:val="Normale"/>
    <w:next w:val="Normale"/>
    <w:autoRedefine/>
    <w:uiPriority w:val="39"/>
    <w:unhideWhenUsed/>
    <w:rsid w:val="0008722E"/>
    <w:pPr>
      <w:spacing w:after="100"/>
      <w:ind w:left="460"/>
    </w:pPr>
  </w:style>
  <w:style w:styleId="Sommario4" w:type="paragraph">
    <w:name w:val="toc 4"/>
    <w:basedOn w:val="Normale"/>
    <w:next w:val="Normale"/>
    <w:autoRedefine/>
    <w:uiPriority w:val="39"/>
    <w:unhideWhenUsed/>
    <w:rsid w:val="0008722E"/>
    <w:pPr>
      <w:spacing w:after="100" w:line="278" w:lineRule="auto"/>
      <w:ind w:left="72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Sommario5" w:type="paragraph">
    <w:name w:val="toc 5"/>
    <w:basedOn w:val="Normale"/>
    <w:next w:val="Normale"/>
    <w:autoRedefine/>
    <w:uiPriority w:val="39"/>
    <w:unhideWhenUsed/>
    <w:rsid w:val="0008722E"/>
    <w:pPr>
      <w:spacing w:after="100" w:line="278" w:lineRule="auto"/>
      <w:ind w:left="96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Sommario6" w:type="paragraph">
    <w:name w:val="toc 6"/>
    <w:basedOn w:val="Normale"/>
    <w:next w:val="Normale"/>
    <w:autoRedefine/>
    <w:uiPriority w:val="39"/>
    <w:unhideWhenUsed/>
    <w:rsid w:val="0008722E"/>
    <w:pPr>
      <w:spacing w:after="100" w:line="278" w:lineRule="auto"/>
      <w:ind w:left="120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Sommario7" w:type="paragraph">
    <w:name w:val="toc 7"/>
    <w:basedOn w:val="Normale"/>
    <w:next w:val="Normale"/>
    <w:autoRedefine/>
    <w:uiPriority w:val="39"/>
    <w:unhideWhenUsed/>
    <w:rsid w:val="0008722E"/>
    <w:pPr>
      <w:spacing w:after="100" w:line="278" w:lineRule="auto"/>
      <w:ind w:left="144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Sommario8" w:type="paragraph">
    <w:name w:val="toc 8"/>
    <w:basedOn w:val="Normale"/>
    <w:next w:val="Normale"/>
    <w:autoRedefine/>
    <w:uiPriority w:val="39"/>
    <w:unhideWhenUsed/>
    <w:rsid w:val="0008722E"/>
    <w:pPr>
      <w:spacing w:after="100" w:line="278" w:lineRule="auto"/>
      <w:ind w:left="168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Sommario9" w:type="paragraph">
    <w:name w:val="toc 9"/>
    <w:basedOn w:val="Normale"/>
    <w:next w:val="Normale"/>
    <w:autoRedefine/>
    <w:uiPriority w:val="39"/>
    <w:unhideWhenUsed/>
    <w:rsid w:val="0008722E"/>
    <w:pPr>
      <w:spacing w:after="100" w:line="278" w:lineRule="auto"/>
      <w:ind w:left="192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Menzionenonrisolta" w:type="character">
    <w:name w:val="Unresolved Mention"/>
    <w:basedOn w:val="Carpredefinitoparagrafo"/>
    <w:uiPriority w:val="99"/>
    <w:semiHidden/>
    <w:unhideWhenUsed/>
    <w:rsid w:val="0008722E"/>
    <w:rPr>
      <w:color w:val="605E5C"/>
      <w:shd w:color="auto" w:fill="E1DFDD" w:val="clear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7" Target="numbering.xml" /><Relationship Type="http://schemas.openxmlformats.org/officeDocument/2006/relationships/styles" Id="rId16" Target="styles.xml" /><Relationship Type="http://schemas.openxmlformats.org/officeDocument/2006/relationships/settings" Id="rId15" Target="settings.xml" /><Relationship Type="http://schemas.openxmlformats.org/officeDocument/2006/relationships/webSettings" Id="rId14" Target="webSettings.xml" /><Relationship Type="http://schemas.openxmlformats.org/officeDocument/2006/relationships/fontTable" Id="rId13" Target="fontTable.xml" /><Relationship Type="http://schemas.openxmlformats.org/officeDocument/2006/relationships/theme" Id="rId12" Target="theme/theme1.xml" /><Relationship Type="http://schemas.openxmlformats.org/officeDocument/2006/relationships/footnotes" Id="rId11" Target="footnotes.xml" /><Relationship Type="http://schemas.openxmlformats.org/officeDocument/2006/relationships/comments" Id="rId10" Target="comments.xml" /><Relationship Id="rId8" Target="header1.xml" Type="http://schemas.openxmlformats.org/officeDocument/2006/relationships/header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22492</Words>
  <Characters>128209</Characters>
  <Application>Microsoft Office Word</Application>
  <DocSecurity>0</DocSecurity>
  <Lines>1068</Lines>
  <Paragraphs>300</Paragraphs>
  <ScaleCrop>false</ScaleCrop>
  <Company/>
  <LinksUpToDate>false</LinksUpToDate>
  <CharactersWithSpaces>150401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2026-05-12T15:07:09Z</dcterms:created>
  <dcterms:modified xsi:type="dcterms:W3CDTF">2026-05-12T15:07:09Z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