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B790" w14:textId="0E1E2118" w:rsidR="00BD3754" w:rsidRPr="00BD3754" w:rsidRDefault="00BD3754" w:rsidP="00FB2CB1">
      <w:pPr>
        <w:shd w:val="clear" w:color="auto" w:fill="D5F3FF"/>
        <w:spacing w:before="60" w:after="60" w:line="240" w:lineRule="auto"/>
        <w:jc w:val="both"/>
        <w:outlineLvl w:val="0"/>
        <w:rPr>
          <w:rFonts w:ascii="Segoe UI" w:eastAsia="Times New Roman" w:hAnsi="Segoe UI" w:cs="Segoe UI"/>
          <w:color w:val="2B2727"/>
          <w:kern w:val="36"/>
          <w:sz w:val="18"/>
          <w:szCs w:val="18"/>
          <w:lang w:eastAsia="en-IN"/>
        </w:rPr>
      </w:pPr>
      <w:r w:rsidRPr="00BD3754">
        <w:rPr>
          <w:rFonts w:ascii="Segoe UI" w:eastAsia="Times New Roman" w:hAnsi="Segoe UI" w:cs="Segoe UI"/>
          <w:color w:val="2B2727"/>
          <w:kern w:val="36"/>
          <w:sz w:val="18"/>
          <w:szCs w:val="18"/>
          <w:lang w:eastAsia="en-IN"/>
        </w:rPr>
        <w:t>https://www.dotnettricks.com/learn/sqlserver/sql-server-exception-handling-by-try-catch#:~:text=To%20handle%20exception%20in%20Sql,to%20the%20corresponding%20CATCH%20blocks.</w:t>
      </w:r>
    </w:p>
    <w:p w14:paraId="2A264B6D" w14:textId="2030EB18" w:rsidR="00FB2CB1" w:rsidRPr="00FB2CB1" w:rsidRDefault="00FB2CB1" w:rsidP="00FB2CB1">
      <w:pPr>
        <w:shd w:val="clear" w:color="auto" w:fill="D5F3FF"/>
        <w:spacing w:before="60" w:after="60" w:line="240" w:lineRule="auto"/>
        <w:jc w:val="both"/>
        <w:outlineLvl w:val="0"/>
        <w:rPr>
          <w:rFonts w:ascii="Segoe UI" w:eastAsia="Times New Roman" w:hAnsi="Segoe UI" w:cs="Segoe UI"/>
          <w:color w:val="2B2727"/>
          <w:kern w:val="36"/>
          <w:sz w:val="51"/>
          <w:szCs w:val="51"/>
          <w:lang w:eastAsia="en-IN"/>
        </w:rPr>
      </w:pPr>
      <w:r w:rsidRPr="00FB2CB1">
        <w:rPr>
          <w:rFonts w:ascii="Segoe UI" w:eastAsia="Times New Roman" w:hAnsi="Segoe UI" w:cs="Segoe UI"/>
          <w:color w:val="2B2727"/>
          <w:kern w:val="36"/>
          <w:sz w:val="51"/>
          <w:szCs w:val="51"/>
          <w:lang w:eastAsia="en-IN"/>
        </w:rPr>
        <w:t>Exception Handling in SQL Server by TRY…CATCH</w:t>
      </w:r>
    </w:p>
    <w:p w14:paraId="1A285D81" w14:textId="19F8228E" w:rsidR="00FB2CB1" w:rsidRPr="00FB2CB1" w:rsidRDefault="00FB2CB1" w:rsidP="00FB2CB1">
      <w:pPr>
        <w:shd w:val="clear" w:color="auto" w:fill="D5F3FF"/>
        <w:spacing w:after="0" w:line="240" w:lineRule="auto"/>
        <w:jc w:val="both"/>
        <w:rPr>
          <w:rFonts w:ascii="Segoe UI" w:eastAsia="Times New Roman" w:hAnsi="Segoe UI" w:cs="Segoe UI"/>
          <w:color w:val="161616"/>
          <w:sz w:val="26"/>
          <w:szCs w:val="26"/>
          <w:lang w:eastAsia="en-IN"/>
        </w:rPr>
      </w:pPr>
      <w:hyperlink r:id="rId5" w:history="1">
        <w:r w:rsidRPr="00FB2CB1">
          <w:rPr>
            <w:rFonts w:ascii="Segoe UI" w:eastAsia="Times New Roman" w:hAnsi="Segoe UI" w:cs="Segoe UI"/>
            <w:noProof/>
            <w:color w:val="0A58CA"/>
            <w:sz w:val="26"/>
            <w:szCs w:val="26"/>
            <w:lang w:eastAsia="en-IN"/>
          </w:rPr>
          <w:drawing>
            <wp:inline distT="0" distB="0" distL="0" distR="0" wp14:anchorId="21C1759A" wp14:editId="67F0BFBA">
              <wp:extent cx="2063750" cy="1905000"/>
              <wp:effectExtent l="0" t="0" r="0" b="0"/>
              <wp:docPr id="4" name="Picture 4" descr="Shailendra Chauh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ilendra Chauh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0" cy="1905000"/>
                      </a:xfrm>
                      <a:prstGeom prst="rect">
                        <a:avLst/>
                      </a:prstGeom>
                      <a:noFill/>
                      <a:ln>
                        <a:noFill/>
                      </a:ln>
                    </pic:spPr>
                  </pic:pic>
                </a:graphicData>
              </a:graphic>
            </wp:inline>
          </w:drawing>
        </w:r>
        <w:r w:rsidRPr="00FB2CB1">
          <w:rPr>
            <w:rFonts w:ascii="Segoe UI" w:eastAsia="Times New Roman" w:hAnsi="Segoe UI" w:cs="Segoe UI"/>
            <w:color w:val="0A58CA"/>
            <w:sz w:val="26"/>
            <w:szCs w:val="26"/>
            <w:u w:val="single"/>
            <w:lang w:eastAsia="en-IN"/>
          </w:rPr>
          <w:t>   Shailendra Chauhan</w:t>
        </w:r>
      </w:hyperlink>
    </w:p>
    <w:p w14:paraId="1997ED97" w14:textId="77777777" w:rsidR="00FB2CB1" w:rsidRPr="00FB2CB1" w:rsidRDefault="00FB2CB1" w:rsidP="00FB2CB1">
      <w:pPr>
        <w:shd w:val="clear" w:color="auto" w:fill="D5F3FF"/>
        <w:spacing w:after="0" w:line="240" w:lineRule="auto"/>
        <w:jc w:val="both"/>
        <w:rPr>
          <w:rFonts w:ascii="Segoe UI" w:eastAsia="Times New Roman" w:hAnsi="Segoe UI" w:cs="Segoe UI"/>
          <w:color w:val="161616"/>
          <w:sz w:val="26"/>
          <w:szCs w:val="26"/>
          <w:lang w:eastAsia="en-IN"/>
        </w:rPr>
      </w:pPr>
      <w:hyperlink r:id="rId7" w:history="1">
        <w:r w:rsidRPr="00FB2CB1">
          <w:rPr>
            <w:rFonts w:ascii="Segoe UI" w:eastAsia="Times New Roman" w:hAnsi="Segoe UI" w:cs="Segoe UI"/>
            <w:b/>
            <w:bCs/>
            <w:color w:val="F56B08"/>
            <w:sz w:val="23"/>
            <w:szCs w:val="23"/>
            <w:u w:val="single"/>
            <w:lang w:eastAsia="en-IN"/>
          </w:rPr>
          <w:t> Print </w:t>
        </w:r>
      </w:hyperlink>
      <w:r w:rsidRPr="00FB2CB1">
        <w:rPr>
          <w:rFonts w:ascii="Segoe UI" w:eastAsia="Times New Roman" w:hAnsi="Segoe UI" w:cs="Segoe UI"/>
          <w:color w:val="4E4E4E"/>
          <w:sz w:val="23"/>
          <w:szCs w:val="23"/>
          <w:lang w:eastAsia="en-IN"/>
        </w:rPr>
        <w:t> 3 min read  </w:t>
      </w:r>
    </w:p>
    <w:p w14:paraId="74827785" w14:textId="77777777" w:rsidR="00FB2CB1" w:rsidRPr="00FB2CB1" w:rsidRDefault="00FB2CB1" w:rsidP="00FB2CB1">
      <w:pPr>
        <w:shd w:val="clear" w:color="auto" w:fill="D5F3FF"/>
        <w:spacing w:after="0" w:line="240" w:lineRule="auto"/>
        <w:jc w:val="both"/>
        <w:rPr>
          <w:rFonts w:ascii="Segoe UI" w:eastAsia="Times New Roman" w:hAnsi="Segoe UI" w:cs="Segoe UI"/>
          <w:color w:val="161616"/>
          <w:sz w:val="23"/>
          <w:szCs w:val="23"/>
          <w:lang w:eastAsia="en-IN"/>
        </w:rPr>
      </w:pPr>
      <w:r w:rsidRPr="00FB2CB1">
        <w:rPr>
          <w:rFonts w:ascii="Segoe UI" w:eastAsia="Times New Roman" w:hAnsi="Segoe UI" w:cs="Segoe UI"/>
          <w:color w:val="161616"/>
          <w:sz w:val="23"/>
          <w:szCs w:val="23"/>
          <w:lang w:eastAsia="en-IN"/>
        </w:rPr>
        <w:t> 31 Aug 2022</w:t>
      </w:r>
    </w:p>
    <w:p w14:paraId="4C3015F6" w14:textId="77777777" w:rsidR="00FB2CB1" w:rsidRPr="00FB2CB1" w:rsidRDefault="00FB2CB1" w:rsidP="00FB2CB1">
      <w:pPr>
        <w:shd w:val="clear" w:color="auto" w:fill="D5F3FF"/>
        <w:spacing w:after="0" w:line="240" w:lineRule="auto"/>
        <w:jc w:val="both"/>
        <w:rPr>
          <w:rFonts w:ascii="Segoe UI" w:eastAsia="Times New Roman" w:hAnsi="Segoe UI" w:cs="Segoe UI"/>
          <w:color w:val="161616"/>
          <w:sz w:val="23"/>
          <w:szCs w:val="23"/>
          <w:lang w:eastAsia="en-IN"/>
        </w:rPr>
      </w:pPr>
      <w:r w:rsidRPr="00FB2CB1">
        <w:rPr>
          <w:rFonts w:ascii="Segoe UI" w:eastAsia="Times New Roman" w:hAnsi="Segoe UI" w:cs="Segoe UI"/>
          <w:color w:val="161616"/>
          <w:sz w:val="23"/>
          <w:szCs w:val="23"/>
          <w:lang w:eastAsia="en-IN"/>
        </w:rPr>
        <w:t> Intermediate</w:t>
      </w:r>
    </w:p>
    <w:p w14:paraId="6BC766E4" w14:textId="77777777" w:rsidR="00FB2CB1" w:rsidRPr="00FB2CB1" w:rsidRDefault="00FB2CB1" w:rsidP="00FB2CB1">
      <w:pPr>
        <w:shd w:val="clear" w:color="auto" w:fill="D5F3FF"/>
        <w:spacing w:line="240" w:lineRule="auto"/>
        <w:jc w:val="both"/>
        <w:rPr>
          <w:rFonts w:ascii="Segoe UI" w:eastAsia="Times New Roman" w:hAnsi="Segoe UI" w:cs="Segoe UI"/>
          <w:color w:val="161616"/>
          <w:sz w:val="23"/>
          <w:szCs w:val="23"/>
          <w:lang w:eastAsia="en-IN"/>
        </w:rPr>
      </w:pPr>
      <w:r w:rsidRPr="00FB2CB1">
        <w:rPr>
          <w:rFonts w:ascii="Segoe UI" w:eastAsia="Times New Roman" w:hAnsi="Segoe UI" w:cs="Segoe UI"/>
          <w:color w:val="161616"/>
          <w:sz w:val="23"/>
          <w:szCs w:val="23"/>
          <w:lang w:eastAsia="en-IN"/>
        </w:rPr>
        <w:t> 231K Views</w:t>
      </w:r>
    </w:p>
    <w:p w14:paraId="5BC32194" w14:textId="77777777" w:rsidR="00FB2CB1" w:rsidRPr="00FB2CB1" w:rsidRDefault="00FB2CB1" w:rsidP="00FB2CB1">
      <w:pPr>
        <w:shd w:val="clear" w:color="auto" w:fill="FCFCFC"/>
        <w:spacing w:after="0" w:line="240" w:lineRule="auto"/>
        <w:jc w:val="both"/>
        <w:rPr>
          <w:rFonts w:ascii="Segoe UI" w:eastAsia="Times New Roman" w:hAnsi="Segoe UI" w:cs="Segoe UI"/>
          <w:color w:val="161616"/>
          <w:sz w:val="26"/>
          <w:szCs w:val="26"/>
          <w:lang w:eastAsia="en-IN"/>
        </w:rPr>
      </w:pPr>
      <w:r w:rsidRPr="00FB2CB1">
        <w:rPr>
          <w:rFonts w:ascii="Segoe UI" w:eastAsia="Times New Roman" w:hAnsi="Segoe UI" w:cs="Segoe UI"/>
          <w:color w:val="161616"/>
          <w:sz w:val="26"/>
          <w:szCs w:val="26"/>
          <w:lang w:eastAsia="en-IN"/>
        </w:rPr>
        <w:t xml:space="preserve">Like C#, SQL Server also has an exception model to handle exceptions and errors that occurs in T-SQL statements. To handle exception in </w:t>
      </w:r>
      <w:proofErr w:type="spellStart"/>
      <w:r w:rsidRPr="00FB2CB1">
        <w:rPr>
          <w:rFonts w:ascii="Segoe UI" w:eastAsia="Times New Roman" w:hAnsi="Segoe UI" w:cs="Segoe UI"/>
          <w:color w:val="161616"/>
          <w:sz w:val="26"/>
          <w:szCs w:val="26"/>
          <w:lang w:eastAsia="en-IN"/>
        </w:rPr>
        <w:t>Sql</w:t>
      </w:r>
      <w:proofErr w:type="spellEnd"/>
      <w:r w:rsidRPr="00FB2CB1">
        <w:rPr>
          <w:rFonts w:ascii="Segoe UI" w:eastAsia="Times New Roman" w:hAnsi="Segoe UI" w:cs="Segoe UI"/>
          <w:color w:val="161616"/>
          <w:sz w:val="26"/>
          <w:szCs w:val="26"/>
          <w:lang w:eastAsia="en-IN"/>
        </w:rPr>
        <w:t xml:space="preserve"> Server we have </w:t>
      </w:r>
      <w:proofErr w:type="gramStart"/>
      <w:r w:rsidRPr="00FB2CB1">
        <w:rPr>
          <w:rFonts w:ascii="Segoe UI" w:eastAsia="Times New Roman" w:hAnsi="Segoe UI" w:cs="Segoe UI"/>
          <w:color w:val="161616"/>
          <w:sz w:val="26"/>
          <w:szCs w:val="26"/>
          <w:lang w:eastAsia="en-IN"/>
        </w:rPr>
        <w:t>TRY..</w:t>
      </w:r>
      <w:proofErr w:type="gramEnd"/>
      <w:r w:rsidRPr="00FB2CB1">
        <w:rPr>
          <w:rFonts w:ascii="Segoe UI" w:eastAsia="Times New Roman" w:hAnsi="Segoe UI" w:cs="Segoe UI"/>
          <w:color w:val="161616"/>
          <w:sz w:val="26"/>
          <w:szCs w:val="26"/>
          <w:lang w:eastAsia="en-IN"/>
        </w:rPr>
        <w:t xml:space="preserve">CATCH blocks. We put T-SQL statements in TRY block and to handle exception we write code in CATCH block. If there is an error in code within TRY block then the control will automatically jump to the corresponding CATCH blocks. In </w:t>
      </w:r>
      <w:proofErr w:type="spellStart"/>
      <w:r w:rsidRPr="00FB2CB1">
        <w:rPr>
          <w:rFonts w:ascii="Segoe UI" w:eastAsia="Times New Roman" w:hAnsi="Segoe UI" w:cs="Segoe UI"/>
          <w:color w:val="161616"/>
          <w:sz w:val="26"/>
          <w:szCs w:val="26"/>
          <w:lang w:eastAsia="en-IN"/>
        </w:rPr>
        <w:t>Sql</w:t>
      </w:r>
      <w:proofErr w:type="spellEnd"/>
      <w:r w:rsidRPr="00FB2CB1">
        <w:rPr>
          <w:rFonts w:ascii="Segoe UI" w:eastAsia="Times New Roman" w:hAnsi="Segoe UI" w:cs="Segoe UI"/>
          <w:color w:val="161616"/>
          <w:sz w:val="26"/>
          <w:szCs w:val="26"/>
          <w:lang w:eastAsia="en-IN"/>
        </w:rPr>
        <w:t xml:space="preserve"> Server, against a Try block, we can have only one CATCH block.</w:t>
      </w:r>
    </w:p>
    <w:p w14:paraId="67EC0234" w14:textId="77777777" w:rsidR="00FB2CB1" w:rsidRPr="00FB2CB1" w:rsidRDefault="00FB2CB1" w:rsidP="00FB2CB1">
      <w:pPr>
        <w:shd w:val="clear" w:color="auto" w:fill="FCFCFC"/>
        <w:spacing w:after="0" w:line="240" w:lineRule="auto"/>
        <w:jc w:val="both"/>
        <w:rPr>
          <w:rFonts w:ascii="Segoe UI" w:eastAsia="Times New Roman" w:hAnsi="Segoe UI" w:cs="Segoe UI"/>
          <w:color w:val="161616"/>
          <w:sz w:val="26"/>
          <w:szCs w:val="26"/>
          <w:lang w:eastAsia="en-IN"/>
        </w:rPr>
      </w:pPr>
      <w:proofErr w:type="gramStart"/>
      <w:r w:rsidRPr="00FB2CB1">
        <w:rPr>
          <w:rFonts w:ascii="Segoe UI" w:eastAsia="Times New Roman" w:hAnsi="Segoe UI" w:cs="Segoe UI"/>
          <w:color w:val="161616"/>
          <w:sz w:val="26"/>
          <w:szCs w:val="26"/>
          <w:lang w:eastAsia="en-IN"/>
        </w:rPr>
        <w:t>TRY..</w:t>
      </w:r>
      <w:proofErr w:type="gramEnd"/>
      <w:r w:rsidRPr="00FB2CB1">
        <w:rPr>
          <w:rFonts w:ascii="Segoe UI" w:eastAsia="Times New Roman" w:hAnsi="Segoe UI" w:cs="Segoe UI"/>
          <w:color w:val="161616"/>
          <w:sz w:val="26"/>
          <w:szCs w:val="26"/>
          <w:lang w:eastAsia="en-IN"/>
        </w:rPr>
        <w:t>CATCH Syntax</w:t>
      </w:r>
    </w:p>
    <w:p w14:paraId="641D841E"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 BEGIN TRY</w:t>
      </w:r>
    </w:p>
    <w:p w14:paraId="5B625D12"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--T-SQL statements</w:t>
      </w:r>
    </w:p>
    <w:p w14:paraId="67996423"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--or T-SQL statement blocks</w:t>
      </w:r>
    </w:p>
    <w:p w14:paraId="02A38270"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END TRY</w:t>
      </w:r>
    </w:p>
    <w:p w14:paraId="55CFAF7E"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BEGIN CATCH</w:t>
      </w:r>
    </w:p>
    <w:p w14:paraId="1B8C6672"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--T-SQL statements</w:t>
      </w:r>
    </w:p>
    <w:p w14:paraId="7442DC95"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--or T-SQL statement blocks</w:t>
      </w:r>
    </w:p>
    <w:p w14:paraId="441530AC"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END CATCH </w:t>
      </w:r>
    </w:p>
    <w:p w14:paraId="7BF909BA" w14:textId="77777777" w:rsidR="00FB2CB1" w:rsidRPr="00FB2CB1" w:rsidRDefault="00FB2CB1" w:rsidP="00FB2CB1">
      <w:pPr>
        <w:shd w:val="clear" w:color="auto" w:fill="FCFCFC"/>
        <w:spacing w:before="150" w:after="150" w:line="240" w:lineRule="auto"/>
        <w:jc w:val="both"/>
        <w:outlineLvl w:val="1"/>
        <w:rPr>
          <w:rFonts w:ascii="Segoe UI" w:eastAsia="Times New Roman" w:hAnsi="Segoe UI" w:cs="Segoe UI"/>
          <w:color w:val="4466C5"/>
          <w:sz w:val="45"/>
          <w:szCs w:val="45"/>
          <w:lang w:eastAsia="en-IN"/>
        </w:rPr>
      </w:pPr>
      <w:r w:rsidRPr="00FB2CB1">
        <w:rPr>
          <w:rFonts w:ascii="Segoe UI" w:eastAsia="Times New Roman" w:hAnsi="Segoe UI" w:cs="Segoe UI"/>
          <w:color w:val="4466C5"/>
          <w:sz w:val="45"/>
          <w:szCs w:val="45"/>
          <w:lang w:eastAsia="en-IN"/>
        </w:rPr>
        <w:t>Error Functions used within CATCH block</w:t>
      </w:r>
    </w:p>
    <w:p w14:paraId="1BF71D35" w14:textId="77777777" w:rsidR="00FB2CB1" w:rsidRPr="00FB2CB1" w:rsidRDefault="00FB2CB1" w:rsidP="00FB2CB1">
      <w:pPr>
        <w:numPr>
          <w:ilvl w:val="0"/>
          <w:numId w:val="1"/>
        </w:numPr>
        <w:shd w:val="clear" w:color="auto" w:fill="FCFCFC"/>
        <w:spacing w:before="150" w:after="150" w:line="240" w:lineRule="auto"/>
        <w:ind w:firstLine="0"/>
        <w:jc w:val="both"/>
        <w:outlineLvl w:val="1"/>
        <w:rPr>
          <w:rFonts w:ascii="Segoe UI" w:eastAsia="Times New Roman" w:hAnsi="Segoe UI" w:cs="Segoe UI"/>
          <w:color w:val="363636"/>
          <w:sz w:val="30"/>
          <w:szCs w:val="30"/>
          <w:lang w:eastAsia="en-IN"/>
        </w:rPr>
      </w:pPr>
      <w:r w:rsidRPr="00FB2CB1">
        <w:rPr>
          <w:rFonts w:ascii="Segoe UI" w:eastAsia="Times New Roman" w:hAnsi="Segoe UI" w:cs="Segoe UI"/>
          <w:color w:val="363636"/>
          <w:sz w:val="30"/>
          <w:szCs w:val="30"/>
          <w:lang w:eastAsia="en-IN"/>
        </w:rPr>
        <w:t>ERROR_</w:t>
      </w:r>
      <w:proofErr w:type="gramStart"/>
      <w:r w:rsidRPr="00FB2CB1">
        <w:rPr>
          <w:rFonts w:ascii="Segoe UI" w:eastAsia="Times New Roman" w:hAnsi="Segoe UI" w:cs="Segoe UI"/>
          <w:color w:val="363636"/>
          <w:sz w:val="30"/>
          <w:szCs w:val="30"/>
          <w:lang w:eastAsia="en-IN"/>
        </w:rPr>
        <w:t>NUMBER(</w:t>
      </w:r>
      <w:proofErr w:type="gramEnd"/>
      <w:r w:rsidRPr="00FB2CB1">
        <w:rPr>
          <w:rFonts w:ascii="Segoe UI" w:eastAsia="Times New Roman" w:hAnsi="Segoe UI" w:cs="Segoe UI"/>
          <w:color w:val="363636"/>
          <w:sz w:val="30"/>
          <w:szCs w:val="30"/>
          <w:lang w:eastAsia="en-IN"/>
        </w:rPr>
        <w:t>)</w:t>
      </w:r>
    </w:p>
    <w:p w14:paraId="72283ED0" w14:textId="77777777" w:rsidR="00FB2CB1" w:rsidRPr="00FB2CB1" w:rsidRDefault="00FB2CB1" w:rsidP="00FB2CB1">
      <w:pPr>
        <w:shd w:val="clear" w:color="auto" w:fill="FCFCFC"/>
        <w:spacing w:after="0" w:line="240" w:lineRule="auto"/>
        <w:ind w:left="720"/>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lastRenderedPageBreak/>
        <w:t>This returns the error number and its value is the same as for @@ERROR function.</w:t>
      </w:r>
    </w:p>
    <w:p w14:paraId="0CFE931F" w14:textId="77777777" w:rsidR="00FB2CB1" w:rsidRPr="00FB2CB1" w:rsidRDefault="00FB2CB1" w:rsidP="00FB2CB1">
      <w:pPr>
        <w:numPr>
          <w:ilvl w:val="0"/>
          <w:numId w:val="1"/>
        </w:numPr>
        <w:shd w:val="clear" w:color="auto" w:fill="FCFCFC"/>
        <w:spacing w:before="150" w:after="150" w:line="240" w:lineRule="auto"/>
        <w:ind w:firstLine="0"/>
        <w:jc w:val="both"/>
        <w:outlineLvl w:val="1"/>
        <w:rPr>
          <w:rFonts w:ascii="Segoe UI" w:eastAsia="Times New Roman" w:hAnsi="Segoe UI" w:cs="Segoe UI"/>
          <w:color w:val="363636"/>
          <w:sz w:val="30"/>
          <w:szCs w:val="30"/>
          <w:lang w:eastAsia="en-IN"/>
        </w:rPr>
      </w:pPr>
      <w:r w:rsidRPr="00FB2CB1">
        <w:rPr>
          <w:rFonts w:ascii="Segoe UI" w:eastAsia="Times New Roman" w:hAnsi="Segoe UI" w:cs="Segoe UI"/>
          <w:color w:val="363636"/>
          <w:sz w:val="30"/>
          <w:szCs w:val="30"/>
          <w:lang w:eastAsia="en-IN"/>
        </w:rPr>
        <w:t>ERROR_</w:t>
      </w:r>
      <w:proofErr w:type="gramStart"/>
      <w:r w:rsidRPr="00FB2CB1">
        <w:rPr>
          <w:rFonts w:ascii="Segoe UI" w:eastAsia="Times New Roman" w:hAnsi="Segoe UI" w:cs="Segoe UI"/>
          <w:color w:val="363636"/>
          <w:sz w:val="30"/>
          <w:szCs w:val="30"/>
          <w:lang w:eastAsia="en-IN"/>
        </w:rPr>
        <w:t>LINE(</w:t>
      </w:r>
      <w:proofErr w:type="gramEnd"/>
      <w:r w:rsidRPr="00FB2CB1">
        <w:rPr>
          <w:rFonts w:ascii="Segoe UI" w:eastAsia="Times New Roman" w:hAnsi="Segoe UI" w:cs="Segoe UI"/>
          <w:color w:val="363636"/>
          <w:sz w:val="30"/>
          <w:szCs w:val="30"/>
          <w:lang w:eastAsia="en-IN"/>
        </w:rPr>
        <w:t>)</w:t>
      </w:r>
    </w:p>
    <w:p w14:paraId="1D5ED2EC" w14:textId="77777777" w:rsidR="00FB2CB1" w:rsidRPr="00FB2CB1" w:rsidRDefault="00FB2CB1" w:rsidP="00FB2CB1">
      <w:pPr>
        <w:shd w:val="clear" w:color="auto" w:fill="FCFCFC"/>
        <w:spacing w:after="0" w:line="240" w:lineRule="auto"/>
        <w:ind w:left="720"/>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This returns the line number of T-SQL statement that caused an error.</w:t>
      </w:r>
    </w:p>
    <w:p w14:paraId="59CE6639" w14:textId="77777777" w:rsidR="00FB2CB1" w:rsidRPr="00FB2CB1" w:rsidRDefault="00FB2CB1" w:rsidP="00FB2CB1">
      <w:pPr>
        <w:numPr>
          <w:ilvl w:val="0"/>
          <w:numId w:val="1"/>
        </w:numPr>
        <w:shd w:val="clear" w:color="auto" w:fill="FCFCFC"/>
        <w:spacing w:before="150" w:after="150" w:line="240" w:lineRule="auto"/>
        <w:ind w:firstLine="0"/>
        <w:jc w:val="both"/>
        <w:outlineLvl w:val="1"/>
        <w:rPr>
          <w:rFonts w:ascii="Segoe UI" w:eastAsia="Times New Roman" w:hAnsi="Segoe UI" w:cs="Segoe UI"/>
          <w:color w:val="363636"/>
          <w:sz w:val="30"/>
          <w:szCs w:val="30"/>
          <w:lang w:eastAsia="en-IN"/>
        </w:rPr>
      </w:pPr>
      <w:r w:rsidRPr="00FB2CB1">
        <w:rPr>
          <w:rFonts w:ascii="Segoe UI" w:eastAsia="Times New Roman" w:hAnsi="Segoe UI" w:cs="Segoe UI"/>
          <w:color w:val="363636"/>
          <w:sz w:val="30"/>
          <w:szCs w:val="30"/>
          <w:lang w:eastAsia="en-IN"/>
        </w:rPr>
        <w:t>ERROR_</w:t>
      </w:r>
      <w:proofErr w:type="gramStart"/>
      <w:r w:rsidRPr="00FB2CB1">
        <w:rPr>
          <w:rFonts w:ascii="Segoe UI" w:eastAsia="Times New Roman" w:hAnsi="Segoe UI" w:cs="Segoe UI"/>
          <w:color w:val="363636"/>
          <w:sz w:val="30"/>
          <w:szCs w:val="30"/>
          <w:lang w:eastAsia="en-IN"/>
        </w:rPr>
        <w:t>SEVERITY(</w:t>
      </w:r>
      <w:proofErr w:type="gramEnd"/>
      <w:r w:rsidRPr="00FB2CB1">
        <w:rPr>
          <w:rFonts w:ascii="Segoe UI" w:eastAsia="Times New Roman" w:hAnsi="Segoe UI" w:cs="Segoe UI"/>
          <w:color w:val="363636"/>
          <w:sz w:val="30"/>
          <w:szCs w:val="30"/>
          <w:lang w:eastAsia="en-IN"/>
        </w:rPr>
        <w:t>)</w:t>
      </w:r>
    </w:p>
    <w:p w14:paraId="5E348547" w14:textId="77777777" w:rsidR="00FB2CB1" w:rsidRPr="00FB2CB1" w:rsidRDefault="00FB2CB1" w:rsidP="00FB2CB1">
      <w:pPr>
        <w:shd w:val="clear" w:color="auto" w:fill="FCFCFC"/>
        <w:spacing w:after="0" w:line="240" w:lineRule="auto"/>
        <w:ind w:left="720"/>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This returns the severity level of the error.</w:t>
      </w:r>
    </w:p>
    <w:p w14:paraId="1FE9D634" w14:textId="77777777" w:rsidR="00FB2CB1" w:rsidRPr="00FB2CB1" w:rsidRDefault="00FB2CB1" w:rsidP="00FB2CB1">
      <w:pPr>
        <w:numPr>
          <w:ilvl w:val="0"/>
          <w:numId w:val="1"/>
        </w:numPr>
        <w:shd w:val="clear" w:color="auto" w:fill="FCFCFC"/>
        <w:spacing w:before="150" w:after="150" w:line="240" w:lineRule="auto"/>
        <w:ind w:firstLine="0"/>
        <w:jc w:val="both"/>
        <w:outlineLvl w:val="1"/>
        <w:rPr>
          <w:rFonts w:ascii="Segoe UI" w:eastAsia="Times New Roman" w:hAnsi="Segoe UI" w:cs="Segoe UI"/>
          <w:color w:val="363636"/>
          <w:sz w:val="30"/>
          <w:szCs w:val="30"/>
          <w:lang w:eastAsia="en-IN"/>
        </w:rPr>
      </w:pPr>
      <w:r w:rsidRPr="00FB2CB1">
        <w:rPr>
          <w:rFonts w:ascii="Segoe UI" w:eastAsia="Times New Roman" w:hAnsi="Segoe UI" w:cs="Segoe UI"/>
          <w:color w:val="363636"/>
          <w:sz w:val="30"/>
          <w:szCs w:val="30"/>
          <w:lang w:eastAsia="en-IN"/>
        </w:rPr>
        <w:t>ERROR_</w:t>
      </w:r>
      <w:proofErr w:type="gramStart"/>
      <w:r w:rsidRPr="00FB2CB1">
        <w:rPr>
          <w:rFonts w:ascii="Segoe UI" w:eastAsia="Times New Roman" w:hAnsi="Segoe UI" w:cs="Segoe UI"/>
          <w:color w:val="363636"/>
          <w:sz w:val="30"/>
          <w:szCs w:val="30"/>
          <w:lang w:eastAsia="en-IN"/>
        </w:rPr>
        <w:t>STATE(</w:t>
      </w:r>
      <w:proofErr w:type="gramEnd"/>
      <w:r w:rsidRPr="00FB2CB1">
        <w:rPr>
          <w:rFonts w:ascii="Segoe UI" w:eastAsia="Times New Roman" w:hAnsi="Segoe UI" w:cs="Segoe UI"/>
          <w:color w:val="363636"/>
          <w:sz w:val="30"/>
          <w:szCs w:val="30"/>
          <w:lang w:eastAsia="en-IN"/>
        </w:rPr>
        <w:t>)</w:t>
      </w:r>
    </w:p>
    <w:p w14:paraId="68CB4176" w14:textId="77777777" w:rsidR="00FB2CB1" w:rsidRPr="00FB2CB1" w:rsidRDefault="00FB2CB1" w:rsidP="00FB2CB1">
      <w:pPr>
        <w:shd w:val="clear" w:color="auto" w:fill="FCFCFC"/>
        <w:spacing w:after="0" w:line="240" w:lineRule="auto"/>
        <w:ind w:left="720"/>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This returns the state number of the error.</w:t>
      </w:r>
    </w:p>
    <w:p w14:paraId="589B2B06" w14:textId="38D1142E" w:rsidR="00FB2CB1" w:rsidRPr="00FB2CB1" w:rsidRDefault="00FB2CB1" w:rsidP="00FB2CB1">
      <w:pPr>
        <w:shd w:val="clear" w:color="auto" w:fill="FCFCFC"/>
        <w:spacing w:after="0" w:line="240" w:lineRule="auto"/>
        <w:ind w:left="720"/>
        <w:jc w:val="both"/>
        <w:rPr>
          <w:rFonts w:ascii="Segoe UI" w:eastAsia="Times New Roman" w:hAnsi="Segoe UI" w:cs="Segoe UI"/>
          <w:color w:val="161616"/>
          <w:sz w:val="30"/>
          <w:szCs w:val="30"/>
          <w:lang w:eastAsia="en-IN"/>
        </w:rPr>
      </w:pPr>
      <w:r w:rsidRPr="00FB2CB1">
        <w:rPr>
          <w:rFonts w:ascii="Segoe UI" w:eastAsia="Times New Roman" w:hAnsi="Segoe UI" w:cs="Segoe UI"/>
          <w:noProof/>
          <w:color w:val="1E88E5"/>
          <w:sz w:val="30"/>
          <w:szCs w:val="30"/>
          <w:lang w:eastAsia="en-IN"/>
        </w:rPr>
        <w:drawing>
          <wp:inline distT="0" distB="0" distL="0" distR="0" wp14:anchorId="15C9565C" wp14:editId="140C5978">
            <wp:extent cx="5731510" cy="1898015"/>
            <wp:effectExtent l="0" t="0" r="2540" b="6985"/>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98015"/>
                    </a:xfrm>
                    <a:prstGeom prst="rect">
                      <a:avLst/>
                    </a:prstGeom>
                    <a:noFill/>
                    <a:ln>
                      <a:noFill/>
                    </a:ln>
                  </pic:spPr>
                </pic:pic>
              </a:graphicData>
            </a:graphic>
          </wp:inline>
        </w:drawing>
      </w:r>
    </w:p>
    <w:p w14:paraId="53CE793E" w14:textId="77777777" w:rsidR="00FB2CB1" w:rsidRPr="00FB2CB1" w:rsidRDefault="00FB2CB1" w:rsidP="00FB2CB1">
      <w:pPr>
        <w:numPr>
          <w:ilvl w:val="0"/>
          <w:numId w:val="1"/>
        </w:numPr>
        <w:shd w:val="clear" w:color="auto" w:fill="FCFCFC"/>
        <w:spacing w:before="150" w:after="150" w:line="240" w:lineRule="auto"/>
        <w:ind w:firstLine="0"/>
        <w:jc w:val="both"/>
        <w:outlineLvl w:val="1"/>
        <w:rPr>
          <w:rFonts w:ascii="Segoe UI" w:eastAsia="Times New Roman" w:hAnsi="Segoe UI" w:cs="Segoe UI"/>
          <w:color w:val="363636"/>
          <w:sz w:val="30"/>
          <w:szCs w:val="30"/>
          <w:lang w:eastAsia="en-IN"/>
        </w:rPr>
      </w:pPr>
      <w:r w:rsidRPr="00FB2CB1">
        <w:rPr>
          <w:rFonts w:ascii="Segoe UI" w:eastAsia="Times New Roman" w:hAnsi="Segoe UI" w:cs="Segoe UI"/>
          <w:color w:val="363636"/>
          <w:sz w:val="30"/>
          <w:szCs w:val="30"/>
          <w:lang w:eastAsia="en-IN"/>
        </w:rPr>
        <w:t>ERROR_</w:t>
      </w:r>
      <w:proofErr w:type="gramStart"/>
      <w:r w:rsidRPr="00FB2CB1">
        <w:rPr>
          <w:rFonts w:ascii="Segoe UI" w:eastAsia="Times New Roman" w:hAnsi="Segoe UI" w:cs="Segoe UI"/>
          <w:color w:val="363636"/>
          <w:sz w:val="30"/>
          <w:szCs w:val="30"/>
          <w:lang w:eastAsia="en-IN"/>
        </w:rPr>
        <w:t>PROCEDURE(</w:t>
      </w:r>
      <w:proofErr w:type="gramEnd"/>
      <w:r w:rsidRPr="00FB2CB1">
        <w:rPr>
          <w:rFonts w:ascii="Segoe UI" w:eastAsia="Times New Roman" w:hAnsi="Segoe UI" w:cs="Segoe UI"/>
          <w:color w:val="363636"/>
          <w:sz w:val="30"/>
          <w:szCs w:val="30"/>
          <w:lang w:eastAsia="en-IN"/>
        </w:rPr>
        <w:t>)</w:t>
      </w:r>
    </w:p>
    <w:p w14:paraId="330E273A" w14:textId="77777777" w:rsidR="00FB2CB1" w:rsidRPr="00FB2CB1" w:rsidRDefault="00FB2CB1" w:rsidP="00FB2CB1">
      <w:pPr>
        <w:shd w:val="clear" w:color="auto" w:fill="FCFCFC"/>
        <w:spacing w:after="0" w:line="240" w:lineRule="auto"/>
        <w:ind w:left="720"/>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This returns the name of the stored procedure or trigger where the error occurred.</w:t>
      </w:r>
    </w:p>
    <w:p w14:paraId="41039E88" w14:textId="77777777" w:rsidR="00FB2CB1" w:rsidRPr="00FB2CB1" w:rsidRDefault="00FB2CB1" w:rsidP="00FB2CB1">
      <w:pPr>
        <w:numPr>
          <w:ilvl w:val="0"/>
          <w:numId w:val="1"/>
        </w:numPr>
        <w:shd w:val="clear" w:color="auto" w:fill="FCFCFC"/>
        <w:spacing w:before="150" w:after="150" w:line="240" w:lineRule="auto"/>
        <w:ind w:firstLine="0"/>
        <w:jc w:val="both"/>
        <w:outlineLvl w:val="1"/>
        <w:rPr>
          <w:rFonts w:ascii="Segoe UI" w:eastAsia="Times New Roman" w:hAnsi="Segoe UI" w:cs="Segoe UI"/>
          <w:color w:val="363636"/>
          <w:sz w:val="30"/>
          <w:szCs w:val="30"/>
          <w:lang w:eastAsia="en-IN"/>
        </w:rPr>
      </w:pPr>
      <w:r w:rsidRPr="00FB2CB1">
        <w:rPr>
          <w:rFonts w:ascii="Segoe UI" w:eastAsia="Times New Roman" w:hAnsi="Segoe UI" w:cs="Segoe UI"/>
          <w:color w:val="363636"/>
          <w:sz w:val="30"/>
          <w:szCs w:val="30"/>
          <w:lang w:eastAsia="en-IN"/>
        </w:rPr>
        <w:t>ERROR_</w:t>
      </w:r>
      <w:proofErr w:type="gramStart"/>
      <w:r w:rsidRPr="00FB2CB1">
        <w:rPr>
          <w:rFonts w:ascii="Segoe UI" w:eastAsia="Times New Roman" w:hAnsi="Segoe UI" w:cs="Segoe UI"/>
          <w:color w:val="363636"/>
          <w:sz w:val="30"/>
          <w:szCs w:val="30"/>
          <w:lang w:eastAsia="en-IN"/>
        </w:rPr>
        <w:t>MESSAGE(</w:t>
      </w:r>
      <w:proofErr w:type="gramEnd"/>
      <w:r w:rsidRPr="00FB2CB1">
        <w:rPr>
          <w:rFonts w:ascii="Segoe UI" w:eastAsia="Times New Roman" w:hAnsi="Segoe UI" w:cs="Segoe UI"/>
          <w:color w:val="363636"/>
          <w:sz w:val="30"/>
          <w:szCs w:val="30"/>
          <w:lang w:eastAsia="en-IN"/>
        </w:rPr>
        <w:t>)</w:t>
      </w:r>
    </w:p>
    <w:p w14:paraId="42E5A5AB" w14:textId="77777777" w:rsidR="00FB2CB1" w:rsidRPr="00FB2CB1" w:rsidRDefault="00FB2CB1" w:rsidP="00FB2CB1">
      <w:pPr>
        <w:shd w:val="clear" w:color="auto" w:fill="FCFCFC"/>
        <w:spacing w:after="0" w:line="240" w:lineRule="auto"/>
        <w:ind w:left="720"/>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This returns the full text of error message. The text includes the values supplied for any substitutable parameters, such as lengths, object names, or times.</w:t>
      </w:r>
    </w:p>
    <w:p w14:paraId="7F1157ED" w14:textId="77777777" w:rsidR="00FB2CB1" w:rsidRPr="00FB2CB1" w:rsidRDefault="00FB2CB1" w:rsidP="00FB2CB1">
      <w:pPr>
        <w:shd w:val="clear" w:color="auto" w:fill="FCFCFC"/>
        <w:spacing w:before="150" w:after="150" w:line="240" w:lineRule="auto"/>
        <w:jc w:val="both"/>
        <w:outlineLvl w:val="1"/>
        <w:rPr>
          <w:rFonts w:ascii="Segoe UI" w:eastAsia="Times New Roman" w:hAnsi="Segoe UI" w:cs="Segoe UI"/>
          <w:color w:val="4466C5"/>
          <w:sz w:val="45"/>
          <w:szCs w:val="45"/>
          <w:lang w:eastAsia="en-IN"/>
        </w:rPr>
      </w:pPr>
      <w:r w:rsidRPr="00FB2CB1">
        <w:rPr>
          <w:rFonts w:ascii="Segoe UI" w:eastAsia="Times New Roman" w:hAnsi="Segoe UI" w:cs="Segoe UI"/>
          <w:color w:val="4466C5"/>
          <w:sz w:val="45"/>
          <w:szCs w:val="45"/>
          <w:lang w:eastAsia="en-IN"/>
        </w:rPr>
        <w:t>Exception handling example</w:t>
      </w:r>
    </w:p>
    <w:p w14:paraId="576711E3"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 BEGIN TRY</w:t>
      </w:r>
    </w:p>
    <w:p w14:paraId="282615CC"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DECLARE @num INT, @msg </w:t>
      </w:r>
      <w:proofErr w:type="gramStart"/>
      <w:r w:rsidRPr="00FB2CB1">
        <w:rPr>
          <w:rFonts w:ascii="var(--bs-font-monospace)" w:eastAsia="Times New Roman" w:hAnsi="var(--bs-font-monospace)" w:cs="Courier New"/>
          <w:color w:val="161616"/>
          <w:sz w:val="23"/>
          <w:szCs w:val="23"/>
          <w:lang w:eastAsia="en-IN"/>
        </w:rPr>
        <w:t>varchar(</w:t>
      </w:r>
      <w:proofErr w:type="gramEnd"/>
      <w:r w:rsidRPr="00FB2CB1">
        <w:rPr>
          <w:rFonts w:ascii="var(--bs-font-monospace)" w:eastAsia="Times New Roman" w:hAnsi="var(--bs-font-monospace)" w:cs="Courier New"/>
          <w:color w:val="161616"/>
          <w:sz w:val="23"/>
          <w:szCs w:val="23"/>
          <w:lang w:eastAsia="en-IN"/>
        </w:rPr>
        <w:t>200)</w:t>
      </w:r>
    </w:p>
    <w:p w14:paraId="581EEEE7"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Divide by zero to generate Error</w:t>
      </w:r>
    </w:p>
    <w:p w14:paraId="35BFEBCF"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SET @num = 5/0</w:t>
      </w:r>
    </w:p>
    <w:p w14:paraId="1EC64083"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PRINT 'This will not execute'</w:t>
      </w:r>
    </w:p>
    <w:p w14:paraId="36A5B30A"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END TRY</w:t>
      </w:r>
    </w:p>
    <w:p w14:paraId="0DD24B1F"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BEGIN CATCH</w:t>
      </w:r>
    </w:p>
    <w:p w14:paraId="5798987C"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PRINT 'Error </w:t>
      </w:r>
      <w:proofErr w:type="spellStart"/>
      <w:r w:rsidRPr="00FB2CB1">
        <w:rPr>
          <w:rFonts w:ascii="var(--bs-font-monospace)" w:eastAsia="Times New Roman" w:hAnsi="var(--bs-font-monospace)" w:cs="Courier New"/>
          <w:color w:val="161616"/>
          <w:sz w:val="23"/>
          <w:szCs w:val="23"/>
          <w:lang w:eastAsia="en-IN"/>
        </w:rPr>
        <w:t>occured</w:t>
      </w:r>
      <w:proofErr w:type="spellEnd"/>
      <w:r w:rsidRPr="00FB2CB1">
        <w:rPr>
          <w:rFonts w:ascii="var(--bs-font-monospace)" w:eastAsia="Times New Roman" w:hAnsi="var(--bs-font-monospace)" w:cs="Courier New"/>
          <w:color w:val="161616"/>
          <w:sz w:val="23"/>
          <w:szCs w:val="23"/>
          <w:lang w:eastAsia="en-IN"/>
        </w:rPr>
        <w:t xml:space="preserve"> that is'</w:t>
      </w:r>
    </w:p>
    <w:p w14:paraId="141EBE0B"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set @msg</w:t>
      </w:r>
      <w:proofErr w:type="gramStart"/>
      <w:r w:rsidRPr="00FB2CB1">
        <w:rPr>
          <w:rFonts w:ascii="var(--bs-font-monospace)" w:eastAsia="Times New Roman" w:hAnsi="var(--bs-font-monospace)" w:cs="Courier New"/>
          <w:color w:val="161616"/>
          <w:sz w:val="23"/>
          <w:szCs w:val="23"/>
          <w:lang w:eastAsia="en-IN"/>
        </w:rPr>
        <w:t>=(</w:t>
      </w:r>
      <w:proofErr w:type="gramEnd"/>
      <w:r w:rsidRPr="00FB2CB1">
        <w:rPr>
          <w:rFonts w:ascii="var(--bs-font-monospace)" w:eastAsia="Times New Roman" w:hAnsi="var(--bs-font-monospace)" w:cs="Courier New"/>
          <w:color w:val="161616"/>
          <w:sz w:val="23"/>
          <w:szCs w:val="23"/>
          <w:lang w:eastAsia="en-IN"/>
        </w:rPr>
        <w:t>SELECT ERROR_MESSAGE())</w:t>
      </w:r>
    </w:p>
    <w:p w14:paraId="7A6D5C2C"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lastRenderedPageBreak/>
        <w:t>print @msg;</w:t>
      </w:r>
    </w:p>
    <w:p w14:paraId="5075FC52"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END CATCH</w:t>
      </w:r>
    </w:p>
    <w:p w14:paraId="595DA4D6"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GO </w:t>
      </w:r>
    </w:p>
    <w:p w14:paraId="788997C8" w14:textId="750FAF5D" w:rsidR="00FB2CB1" w:rsidRPr="00FB2CB1" w:rsidRDefault="00FB2CB1" w:rsidP="00FB2CB1">
      <w:pPr>
        <w:shd w:val="clear" w:color="auto" w:fill="FCFCFC"/>
        <w:spacing w:after="0" w:line="240" w:lineRule="auto"/>
        <w:jc w:val="both"/>
        <w:rPr>
          <w:rFonts w:ascii="Segoe UI" w:eastAsia="Times New Roman" w:hAnsi="Segoe UI" w:cs="Segoe UI"/>
          <w:color w:val="161616"/>
          <w:sz w:val="26"/>
          <w:szCs w:val="26"/>
          <w:lang w:eastAsia="en-IN"/>
        </w:rPr>
      </w:pPr>
      <w:r w:rsidRPr="00FB2CB1">
        <w:rPr>
          <w:rFonts w:ascii="Segoe UI" w:eastAsia="Times New Roman" w:hAnsi="Segoe UI" w:cs="Segoe UI"/>
          <w:noProof/>
          <w:color w:val="161616"/>
          <w:sz w:val="26"/>
          <w:szCs w:val="26"/>
          <w:lang w:eastAsia="en-IN"/>
        </w:rPr>
        <w:drawing>
          <wp:inline distT="0" distB="0" distL="0" distR="0" wp14:anchorId="6802D0D9" wp14:editId="71195CF2">
            <wp:extent cx="245745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571500"/>
                    </a:xfrm>
                    <a:prstGeom prst="rect">
                      <a:avLst/>
                    </a:prstGeom>
                    <a:noFill/>
                    <a:ln>
                      <a:noFill/>
                    </a:ln>
                  </pic:spPr>
                </pic:pic>
              </a:graphicData>
            </a:graphic>
          </wp:inline>
        </w:drawing>
      </w:r>
    </w:p>
    <w:p w14:paraId="5190BF07"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 BEGIN TRY</w:t>
      </w:r>
    </w:p>
    <w:p w14:paraId="38FD549F"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DECLARE @num INT</w:t>
      </w:r>
    </w:p>
    <w:p w14:paraId="69A432DF"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Divide by zero to generate Error</w:t>
      </w:r>
    </w:p>
    <w:p w14:paraId="5B40906B"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SET @num = 5/0</w:t>
      </w:r>
    </w:p>
    <w:p w14:paraId="56F138EE"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PRINT 'This will not execute'</w:t>
      </w:r>
    </w:p>
    <w:p w14:paraId="7F21D70D"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END TRY</w:t>
      </w:r>
    </w:p>
    <w:p w14:paraId="504410B2"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BEGIN CATCH</w:t>
      </w:r>
    </w:p>
    <w:p w14:paraId="5E4169FC"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SELECT ERROR_</w:t>
      </w:r>
      <w:proofErr w:type="gramStart"/>
      <w:r w:rsidRPr="00FB2CB1">
        <w:rPr>
          <w:rFonts w:ascii="var(--bs-font-monospace)" w:eastAsia="Times New Roman" w:hAnsi="var(--bs-font-monospace)" w:cs="Courier New"/>
          <w:color w:val="161616"/>
          <w:sz w:val="23"/>
          <w:szCs w:val="23"/>
          <w:lang w:eastAsia="en-IN"/>
        </w:rPr>
        <w:t>NUMBER(</w:t>
      </w:r>
      <w:proofErr w:type="gramEnd"/>
      <w:r w:rsidRPr="00FB2CB1">
        <w:rPr>
          <w:rFonts w:ascii="var(--bs-font-monospace)" w:eastAsia="Times New Roman" w:hAnsi="var(--bs-font-monospace)" w:cs="Courier New"/>
          <w:color w:val="161616"/>
          <w:sz w:val="23"/>
          <w:szCs w:val="23"/>
          <w:lang w:eastAsia="en-IN"/>
        </w:rPr>
        <w:t xml:space="preserve">) AS </w:t>
      </w:r>
      <w:proofErr w:type="spellStart"/>
      <w:r w:rsidRPr="00FB2CB1">
        <w:rPr>
          <w:rFonts w:ascii="var(--bs-font-monospace)" w:eastAsia="Times New Roman" w:hAnsi="var(--bs-font-monospace)" w:cs="Courier New"/>
          <w:color w:val="161616"/>
          <w:sz w:val="23"/>
          <w:szCs w:val="23"/>
          <w:lang w:eastAsia="en-IN"/>
        </w:rPr>
        <w:t>ErrorNumber</w:t>
      </w:r>
      <w:proofErr w:type="spellEnd"/>
      <w:r w:rsidRPr="00FB2CB1">
        <w:rPr>
          <w:rFonts w:ascii="var(--bs-font-monospace)" w:eastAsia="Times New Roman" w:hAnsi="var(--bs-font-monospace)" w:cs="Courier New"/>
          <w:color w:val="161616"/>
          <w:sz w:val="23"/>
          <w:szCs w:val="23"/>
          <w:lang w:eastAsia="en-IN"/>
        </w:rPr>
        <w:t xml:space="preserve">, ERROR_SEVERITY() AS </w:t>
      </w:r>
      <w:proofErr w:type="spellStart"/>
      <w:r w:rsidRPr="00FB2CB1">
        <w:rPr>
          <w:rFonts w:ascii="var(--bs-font-monospace)" w:eastAsia="Times New Roman" w:hAnsi="var(--bs-font-monospace)" w:cs="Courier New"/>
          <w:color w:val="161616"/>
          <w:sz w:val="23"/>
          <w:szCs w:val="23"/>
          <w:lang w:eastAsia="en-IN"/>
        </w:rPr>
        <w:t>ErrorSeverity</w:t>
      </w:r>
      <w:proofErr w:type="spellEnd"/>
      <w:r w:rsidRPr="00FB2CB1">
        <w:rPr>
          <w:rFonts w:ascii="var(--bs-font-monospace)" w:eastAsia="Times New Roman" w:hAnsi="var(--bs-font-monospace)" w:cs="Courier New"/>
          <w:color w:val="161616"/>
          <w:sz w:val="23"/>
          <w:szCs w:val="23"/>
          <w:lang w:eastAsia="en-IN"/>
        </w:rPr>
        <w:t xml:space="preserve">, ERROR_STATE() AS </w:t>
      </w:r>
      <w:proofErr w:type="spellStart"/>
      <w:r w:rsidRPr="00FB2CB1">
        <w:rPr>
          <w:rFonts w:ascii="var(--bs-font-monospace)" w:eastAsia="Times New Roman" w:hAnsi="var(--bs-font-monospace)" w:cs="Courier New"/>
          <w:color w:val="161616"/>
          <w:sz w:val="23"/>
          <w:szCs w:val="23"/>
          <w:lang w:eastAsia="en-IN"/>
        </w:rPr>
        <w:t>ErrorState</w:t>
      </w:r>
      <w:proofErr w:type="spellEnd"/>
      <w:r w:rsidRPr="00FB2CB1">
        <w:rPr>
          <w:rFonts w:ascii="var(--bs-font-monospace)" w:eastAsia="Times New Roman" w:hAnsi="var(--bs-font-monospace)" w:cs="Courier New"/>
          <w:color w:val="161616"/>
          <w:sz w:val="23"/>
          <w:szCs w:val="23"/>
          <w:lang w:eastAsia="en-IN"/>
        </w:rPr>
        <w:t xml:space="preserve">, ERROR_PROCEDURE() AS </w:t>
      </w:r>
      <w:proofErr w:type="spellStart"/>
      <w:r w:rsidRPr="00FB2CB1">
        <w:rPr>
          <w:rFonts w:ascii="var(--bs-font-monospace)" w:eastAsia="Times New Roman" w:hAnsi="var(--bs-font-monospace)" w:cs="Courier New"/>
          <w:color w:val="161616"/>
          <w:sz w:val="23"/>
          <w:szCs w:val="23"/>
          <w:lang w:eastAsia="en-IN"/>
        </w:rPr>
        <w:t>ErrorProcedure</w:t>
      </w:r>
      <w:proofErr w:type="spellEnd"/>
      <w:r w:rsidRPr="00FB2CB1">
        <w:rPr>
          <w:rFonts w:ascii="var(--bs-font-monospace)" w:eastAsia="Times New Roman" w:hAnsi="var(--bs-font-monospace)" w:cs="Courier New"/>
          <w:color w:val="161616"/>
          <w:sz w:val="23"/>
          <w:szCs w:val="23"/>
          <w:lang w:eastAsia="en-IN"/>
        </w:rPr>
        <w:t xml:space="preserve">, ERROR_LINE() AS </w:t>
      </w:r>
      <w:proofErr w:type="spellStart"/>
      <w:r w:rsidRPr="00FB2CB1">
        <w:rPr>
          <w:rFonts w:ascii="var(--bs-font-monospace)" w:eastAsia="Times New Roman" w:hAnsi="var(--bs-font-monospace)" w:cs="Courier New"/>
          <w:color w:val="161616"/>
          <w:sz w:val="23"/>
          <w:szCs w:val="23"/>
          <w:lang w:eastAsia="en-IN"/>
        </w:rPr>
        <w:t>ErrorLine</w:t>
      </w:r>
      <w:proofErr w:type="spellEnd"/>
      <w:r w:rsidRPr="00FB2CB1">
        <w:rPr>
          <w:rFonts w:ascii="var(--bs-font-monospace)" w:eastAsia="Times New Roman" w:hAnsi="var(--bs-font-monospace)" w:cs="Courier New"/>
          <w:color w:val="161616"/>
          <w:sz w:val="23"/>
          <w:szCs w:val="23"/>
          <w:lang w:eastAsia="en-IN"/>
        </w:rPr>
        <w:t xml:space="preserve">, ERROR_MESSAGE() AS </w:t>
      </w:r>
      <w:proofErr w:type="spellStart"/>
      <w:r w:rsidRPr="00FB2CB1">
        <w:rPr>
          <w:rFonts w:ascii="var(--bs-font-monospace)" w:eastAsia="Times New Roman" w:hAnsi="var(--bs-font-monospace)" w:cs="Courier New"/>
          <w:color w:val="161616"/>
          <w:sz w:val="23"/>
          <w:szCs w:val="23"/>
          <w:lang w:eastAsia="en-IN"/>
        </w:rPr>
        <w:t>ErrorMessage</w:t>
      </w:r>
      <w:proofErr w:type="spellEnd"/>
      <w:r w:rsidRPr="00FB2CB1">
        <w:rPr>
          <w:rFonts w:ascii="var(--bs-font-monospace)" w:eastAsia="Times New Roman" w:hAnsi="var(--bs-font-monospace)" w:cs="Courier New"/>
          <w:color w:val="161616"/>
          <w:sz w:val="23"/>
          <w:szCs w:val="23"/>
          <w:lang w:eastAsia="en-IN"/>
        </w:rPr>
        <w:t>;</w:t>
      </w:r>
    </w:p>
    <w:p w14:paraId="0E8BC2EA"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END CATCH;</w:t>
      </w:r>
    </w:p>
    <w:p w14:paraId="22C140BC" w14:textId="77777777" w:rsidR="00FB2CB1" w:rsidRPr="00FB2CB1" w:rsidRDefault="00FB2CB1" w:rsidP="00FB2CB1">
      <w:pPr>
        <w:pBdr>
          <w:left w:val="single" w:sz="12" w:space="0" w:color="4466C5"/>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var(--bs-font-monospace)" w:eastAsia="Times New Roman" w:hAnsi="var(--bs-font-monospace)" w:cs="Courier New"/>
          <w:color w:val="161616"/>
          <w:sz w:val="23"/>
          <w:szCs w:val="23"/>
          <w:lang w:eastAsia="en-IN"/>
        </w:rPr>
      </w:pPr>
      <w:r w:rsidRPr="00FB2CB1">
        <w:rPr>
          <w:rFonts w:ascii="var(--bs-font-monospace)" w:eastAsia="Times New Roman" w:hAnsi="var(--bs-font-monospace)" w:cs="Courier New"/>
          <w:color w:val="161616"/>
          <w:sz w:val="23"/>
          <w:szCs w:val="23"/>
          <w:lang w:eastAsia="en-IN"/>
        </w:rPr>
        <w:t xml:space="preserve">GO </w:t>
      </w:r>
    </w:p>
    <w:p w14:paraId="6ADD28D6" w14:textId="65D29C80" w:rsidR="00FB2CB1" w:rsidRPr="00FB2CB1" w:rsidRDefault="00FB2CB1" w:rsidP="00FB2CB1">
      <w:pPr>
        <w:shd w:val="clear" w:color="auto" w:fill="FCFCFC"/>
        <w:spacing w:after="0" w:line="240" w:lineRule="auto"/>
        <w:jc w:val="both"/>
        <w:rPr>
          <w:rFonts w:ascii="Segoe UI" w:eastAsia="Times New Roman" w:hAnsi="Segoe UI" w:cs="Segoe UI"/>
          <w:color w:val="161616"/>
          <w:sz w:val="26"/>
          <w:szCs w:val="26"/>
          <w:lang w:eastAsia="en-IN"/>
        </w:rPr>
      </w:pPr>
      <w:r w:rsidRPr="00FB2CB1">
        <w:rPr>
          <w:rFonts w:ascii="Segoe UI" w:eastAsia="Times New Roman" w:hAnsi="Segoe UI" w:cs="Segoe UI"/>
          <w:noProof/>
          <w:color w:val="161616"/>
          <w:sz w:val="26"/>
          <w:szCs w:val="26"/>
          <w:lang w:eastAsia="en-IN"/>
        </w:rPr>
        <w:drawing>
          <wp:inline distT="0" distB="0" distL="0" distR="0" wp14:anchorId="4F131555" wp14:editId="787CC65B">
            <wp:extent cx="5461000" cy="641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00" cy="641350"/>
                    </a:xfrm>
                    <a:prstGeom prst="rect">
                      <a:avLst/>
                    </a:prstGeom>
                    <a:noFill/>
                    <a:ln>
                      <a:noFill/>
                    </a:ln>
                  </pic:spPr>
                </pic:pic>
              </a:graphicData>
            </a:graphic>
          </wp:inline>
        </w:drawing>
      </w:r>
    </w:p>
    <w:p w14:paraId="417490F4" w14:textId="77777777" w:rsidR="00FB2CB1" w:rsidRPr="00FB2CB1" w:rsidRDefault="00FB2CB1" w:rsidP="00FB2CB1">
      <w:pPr>
        <w:shd w:val="clear" w:color="auto" w:fill="FCFCFC"/>
        <w:spacing w:before="300" w:after="225" w:line="240" w:lineRule="auto"/>
        <w:jc w:val="both"/>
        <w:outlineLvl w:val="3"/>
        <w:rPr>
          <w:rFonts w:ascii="Segoe UI" w:eastAsia="Times New Roman" w:hAnsi="Segoe UI" w:cs="Segoe UI"/>
          <w:color w:val="009688"/>
          <w:sz w:val="36"/>
          <w:szCs w:val="36"/>
          <w:lang w:eastAsia="en-IN"/>
        </w:rPr>
      </w:pPr>
      <w:r w:rsidRPr="00FB2CB1">
        <w:rPr>
          <w:rFonts w:ascii="Segoe UI" w:eastAsia="Times New Roman" w:hAnsi="Segoe UI" w:cs="Segoe UI"/>
          <w:color w:val="009688"/>
          <w:sz w:val="36"/>
          <w:szCs w:val="36"/>
          <w:lang w:eastAsia="en-IN"/>
        </w:rPr>
        <w:t>Note</w:t>
      </w:r>
    </w:p>
    <w:p w14:paraId="2FE9BA2E" w14:textId="77777777" w:rsidR="00FB2CB1" w:rsidRPr="00FB2CB1" w:rsidRDefault="00FB2CB1" w:rsidP="00FB2CB1">
      <w:pPr>
        <w:numPr>
          <w:ilvl w:val="0"/>
          <w:numId w:val="2"/>
        </w:numPr>
        <w:pBdr>
          <w:left w:val="single" w:sz="12" w:space="26" w:color="009688"/>
        </w:pBdr>
        <w:shd w:val="clear" w:color="auto" w:fill="F3F3F3"/>
        <w:spacing w:after="0" w:line="240" w:lineRule="auto"/>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 xml:space="preserve">A </w:t>
      </w:r>
      <w:proofErr w:type="gramStart"/>
      <w:r w:rsidRPr="00FB2CB1">
        <w:rPr>
          <w:rFonts w:ascii="Segoe UI" w:eastAsia="Times New Roman" w:hAnsi="Segoe UI" w:cs="Segoe UI"/>
          <w:color w:val="161616"/>
          <w:sz w:val="24"/>
          <w:szCs w:val="24"/>
          <w:lang w:eastAsia="en-IN"/>
        </w:rPr>
        <w:t>TRY..</w:t>
      </w:r>
      <w:proofErr w:type="gramEnd"/>
      <w:r w:rsidRPr="00FB2CB1">
        <w:rPr>
          <w:rFonts w:ascii="Segoe UI" w:eastAsia="Times New Roman" w:hAnsi="Segoe UI" w:cs="Segoe UI"/>
          <w:color w:val="161616"/>
          <w:sz w:val="24"/>
          <w:szCs w:val="24"/>
          <w:lang w:eastAsia="en-IN"/>
        </w:rPr>
        <w:t>CATCH block combination catches all the errors that have a severity between 11 and 19.</w:t>
      </w:r>
    </w:p>
    <w:p w14:paraId="349852E0" w14:textId="77777777" w:rsidR="00FB2CB1" w:rsidRPr="00FB2CB1" w:rsidRDefault="00FB2CB1" w:rsidP="00FB2CB1">
      <w:pPr>
        <w:numPr>
          <w:ilvl w:val="0"/>
          <w:numId w:val="2"/>
        </w:numPr>
        <w:pBdr>
          <w:left w:val="single" w:sz="12" w:space="26" w:color="009688"/>
        </w:pBdr>
        <w:shd w:val="clear" w:color="auto" w:fill="F3F3F3"/>
        <w:spacing w:after="0" w:line="240" w:lineRule="auto"/>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The CATCH block is executed only if there is an error occurs in T-SQL statements within TRY block otherwise the CATCH block is ignored.</w:t>
      </w:r>
    </w:p>
    <w:p w14:paraId="52B01EE2" w14:textId="77777777" w:rsidR="00FB2CB1" w:rsidRPr="00FB2CB1" w:rsidRDefault="00FB2CB1" w:rsidP="00FB2CB1">
      <w:pPr>
        <w:numPr>
          <w:ilvl w:val="0"/>
          <w:numId w:val="2"/>
        </w:numPr>
        <w:pBdr>
          <w:left w:val="single" w:sz="12" w:space="26" w:color="009688"/>
        </w:pBdr>
        <w:shd w:val="clear" w:color="auto" w:fill="F3F3F3"/>
        <w:spacing w:after="0" w:line="240" w:lineRule="auto"/>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Each TRY block is associated with only one CATCH block and vice versa</w:t>
      </w:r>
    </w:p>
    <w:p w14:paraId="499DB731" w14:textId="77777777" w:rsidR="00FB2CB1" w:rsidRPr="00FB2CB1" w:rsidRDefault="00FB2CB1" w:rsidP="00FB2CB1">
      <w:pPr>
        <w:numPr>
          <w:ilvl w:val="0"/>
          <w:numId w:val="2"/>
        </w:numPr>
        <w:pBdr>
          <w:left w:val="single" w:sz="12" w:space="26" w:color="009688"/>
        </w:pBdr>
        <w:shd w:val="clear" w:color="auto" w:fill="F3F3F3"/>
        <w:spacing w:after="0" w:line="240" w:lineRule="auto"/>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TRY and CATCH blocks can’t be separated with the GO statement. We need to put both TRY and CATCH blocks within the same batch.</w:t>
      </w:r>
    </w:p>
    <w:p w14:paraId="4289ACA4" w14:textId="77777777" w:rsidR="00FB2CB1" w:rsidRPr="00FB2CB1" w:rsidRDefault="00FB2CB1" w:rsidP="00FB2CB1">
      <w:pPr>
        <w:numPr>
          <w:ilvl w:val="0"/>
          <w:numId w:val="2"/>
        </w:numPr>
        <w:pBdr>
          <w:left w:val="single" w:sz="12" w:space="26" w:color="009688"/>
        </w:pBdr>
        <w:shd w:val="clear" w:color="auto" w:fill="F3F3F3"/>
        <w:spacing w:after="0" w:line="240" w:lineRule="auto"/>
        <w:jc w:val="both"/>
        <w:rPr>
          <w:rFonts w:ascii="Segoe UI" w:eastAsia="Times New Roman" w:hAnsi="Segoe UI" w:cs="Segoe UI"/>
          <w:color w:val="161616"/>
          <w:sz w:val="24"/>
          <w:szCs w:val="24"/>
          <w:lang w:eastAsia="en-IN"/>
        </w:rPr>
      </w:pPr>
      <w:proofErr w:type="gramStart"/>
      <w:r w:rsidRPr="00FB2CB1">
        <w:rPr>
          <w:rFonts w:ascii="Segoe UI" w:eastAsia="Times New Roman" w:hAnsi="Segoe UI" w:cs="Segoe UI"/>
          <w:color w:val="161616"/>
          <w:sz w:val="24"/>
          <w:szCs w:val="24"/>
          <w:lang w:eastAsia="en-IN"/>
        </w:rPr>
        <w:t>TRY..</w:t>
      </w:r>
      <w:proofErr w:type="gramEnd"/>
      <w:r w:rsidRPr="00FB2CB1">
        <w:rPr>
          <w:rFonts w:ascii="Segoe UI" w:eastAsia="Times New Roman" w:hAnsi="Segoe UI" w:cs="Segoe UI"/>
          <w:color w:val="161616"/>
          <w:sz w:val="24"/>
          <w:szCs w:val="24"/>
          <w:lang w:eastAsia="en-IN"/>
        </w:rPr>
        <w:t xml:space="preserve">CATCH blocks can be used with transactions. We check the number of open transactions by using @@TRANCOUNT function in </w:t>
      </w:r>
      <w:proofErr w:type="spellStart"/>
      <w:r w:rsidRPr="00FB2CB1">
        <w:rPr>
          <w:rFonts w:ascii="Segoe UI" w:eastAsia="Times New Roman" w:hAnsi="Segoe UI" w:cs="Segoe UI"/>
          <w:color w:val="161616"/>
          <w:sz w:val="24"/>
          <w:szCs w:val="24"/>
          <w:lang w:eastAsia="en-IN"/>
        </w:rPr>
        <w:t>Sql</w:t>
      </w:r>
      <w:proofErr w:type="spellEnd"/>
      <w:r w:rsidRPr="00FB2CB1">
        <w:rPr>
          <w:rFonts w:ascii="Segoe UI" w:eastAsia="Times New Roman" w:hAnsi="Segoe UI" w:cs="Segoe UI"/>
          <w:color w:val="161616"/>
          <w:sz w:val="24"/>
          <w:szCs w:val="24"/>
          <w:lang w:eastAsia="en-IN"/>
        </w:rPr>
        <w:t xml:space="preserve"> Server.</w:t>
      </w:r>
    </w:p>
    <w:p w14:paraId="36B0E140" w14:textId="77777777" w:rsidR="00FB2CB1" w:rsidRPr="00FB2CB1" w:rsidRDefault="00FB2CB1" w:rsidP="00FB2CB1">
      <w:pPr>
        <w:numPr>
          <w:ilvl w:val="0"/>
          <w:numId w:val="2"/>
        </w:numPr>
        <w:pBdr>
          <w:left w:val="single" w:sz="12" w:space="26" w:color="009688"/>
        </w:pBdr>
        <w:shd w:val="clear" w:color="auto" w:fill="F3F3F3"/>
        <w:spacing w:after="0" w:line="240" w:lineRule="auto"/>
        <w:jc w:val="both"/>
        <w:rPr>
          <w:rFonts w:ascii="Segoe UI" w:eastAsia="Times New Roman" w:hAnsi="Segoe UI" w:cs="Segoe UI"/>
          <w:color w:val="161616"/>
          <w:sz w:val="24"/>
          <w:szCs w:val="24"/>
          <w:lang w:eastAsia="en-IN"/>
        </w:rPr>
      </w:pPr>
      <w:r w:rsidRPr="00FB2CB1">
        <w:rPr>
          <w:rFonts w:ascii="Segoe UI" w:eastAsia="Times New Roman" w:hAnsi="Segoe UI" w:cs="Segoe UI"/>
          <w:color w:val="161616"/>
          <w:sz w:val="24"/>
          <w:szCs w:val="24"/>
          <w:lang w:eastAsia="en-IN"/>
        </w:rPr>
        <w:t xml:space="preserve">XACT_STATE function within the </w:t>
      </w:r>
      <w:proofErr w:type="gramStart"/>
      <w:r w:rsidRPr="00FB2CB1">
        <w:rPr>
          <w:rFonts w:ascii="Segoe UI" w:eastAsia="Times New Roman" w:hAnsi="Segoe UI" w:cs="Segoe UI"/>
          <w:color w:val="161616"/>
          <w:sz w:val="24"/>
          <w:szCs w:val="24"/>
          <w:lang w:eastAsia="en-IN"/>
        </w:rPr>
        <w:t>TRY..</w:t>
      </w:r>
      <w:proofErr w:type="gramEnd"/>
      <w:r w:rsidRPr="00FB2CB1">
        <w:rPr>
          <w:rFonts w:ascii="Segoe UI" w:eastAsia="Times New Roman" w:hAnsi="Segoe UI" w:cs="Segoe UI"/>
          <w:color w:val="161616"/>
          <w:sz w:val="24"/>
          <w:szCs w:val="24"/>
          <w:lang w:eastAsia="en-IN"/>
        </w:rPr>
        <w:t>CATCH block can be used to check whether an open transaction is committed or not. It will return -1 if the transaction is not committed else returns 1.</w:t>
      </w:r>
    </w:p>
    <w:p w14:paraId="3ABE2DA4" w14:textId="77777777" w:rsidR="00FB2CB1" w:rsidRPr="00FB2CB1" w:rsidRDefault="00FB2CB1" w:rsidP="00FB2CB1">
      <w:pPr>
        <w:shd w:val="clear" w:color="auto" w:fill="FCFCFC"/>
        <w:spacing w:after="0" w:line="240" w:lineRule="auto"/>
        <w:jc w:val="both"/>
        <w:outlineLvl w:val="1"/>
        <w:rPr>
          <w:rFonts w:ascii="Segoe UI" w:eastAsia="Times New Roman" w:hAnsi="Segoe UI" w:cs="Segoe UI"/>
          <w:color w:val="4466C5"/>
          <w:sz w:val="45"/>
          <w:szCs w:val="45"/>
          <w:lang w:eastAsia="en-IN"/>
        </w:rPr>
      </w:pPr>
      <w:hyperlink r:id="rId12" w:history="1">
        <w:r w:rsidRPr="00FB2CB1">
          <w:rPr>
            <w:rFonts w:ascii="Segoe UI" w:eastAsia="Times New Roman" w:hAnsi="Segoe UI" w:cs="Segoe UI"/>
            <w:color w:val="4280EC"/>
            <w:sz w:val="45"/>
            <w:szCs w:val="45"/>
            <w:u w:val="single"/>
            <w:lang w:eastAsia="en-IN"/>
          </w:rPr>
          <w:t>Read More Articles Related to SQL Server</w:t>
        </w:r>
      </w:hyperlink>
    </w:p>
    <w:p w14:paraId="2CE9BACE" w14:textId="77777777" w:rsidR="00FB2CB1" w:rsidRPr="00FB2CB1" w:rsidRDefault="00FB2CB1" w:rsidP="00FB2CB1">
      <w:pPr>
        <w:shd w:val="clear" w:color="auto" w:fill="FCFCFC"/>
        <w:spacing w:before="300" w:after="225" w:line="240" w:lineRule="auto"/>
        <w:jc w:val="both"/>
        <w:outlineLvl w:val="4"/>
        <w:rPr>
          <w:rFonts w:ascii="Segoe UI" w:eastAsia="Times New Roman" w:hAnsi="Segoe UI" w:cs="Segoe UI"/>
          <w:color w:val="E75D5C"/>
          <w:sz w:val="39"/>
          <w:szCs w:val="39"/>
          <w:lang w:eastAsia="en-IN"/>
        </w:rPr>
      </w:pPr>
      <w:r w:rsidRPr="00FB2CB1">
        <w:rPr>
          <w:rFonts w:ascii="Segoe UI" w:eastAsia="Times New Roman" w:hAnsi="Segoe UI" w:cs="Segoe UI"/>
          <w:color w:val="E75D5C"/>
          <w:sz w:val="39"/>
          <w:szCs w:val="39"/>
          <w:lang w:eastAsia="en-IN"/>
        </w:rPr>
        <w:lastRenderedPageBreak/>
        <w:t>Summary</w:t>
      </w:r>
    </w:p>
    <w:p w14:paraId="1DB03C97" w14:textId="77777777" w:rsidR="00FB2CB1" w:rsidRPr="00FB2CB1" w:rsidRDefault="00FB2CB1" w:rsidP="00FB2CB1">
      <w:pPr>
        <w:shd w:val="clear" w:color="auto" w:fill="FCFCFC"/>
        <w:spacing w:after="0" w:line="240" w:lineRule="auto"/>
        <w:jc w:val="both"/>
        <w:rPr>
          <w:rFonts w:ascii="Segoe UI" w:eastAsia="Times New Roman" w:hAnsi="Segoe UI" w:cs="Segoe UI"/>
          <w:color w:val="161616"/>
          <w:sz w:val="26"/>
          <w:szCs w:val="26"/>
          <w:lang w:eastAsia="en-IN"/>
        </w:rPr>
      </w:pPr>
      <w:r w:rsidRPr="00FB2CB1">
        <w:rPr>
          <w:rFonts w:ascii="Segoe UI" w:eastAsia="Times New Roman" w:hAnsi="Segoe UI" w:cs="Segoe UI"/>
          <w:color w:val="161616"/>
          <w:sz w:val="26"/>
          <w:szCs w:val="26"/>
          <w:lang w:eastAsia="en-IN"/>
        </w:rPr>
        <w:t xml:space="preserve">In this article, I try to explain Exception handling in </w:t>
      </w:r>
      <w:proofErr w:type="spellStart"/>
      <w:r w:rsidRPr="00FB2CB1">
        <w:rPr>
          <w:rFonts w:ascii="Segoe UI" w:eastAsia="Times New Roman" w:hAnsi="Segoe UI" w:cs="Segoe UI"/>
          <w:color w:val="161616"/>
          <w:sz w:val="26"/>
          <w:szCs w:val="26"/>
          <w:lang w:eastAsia="en-IN"/>
        </w:rPr>
        <w:t>Sql</w:t>
      </w:r>
      <w:proofErr w:type="spellEnd"/>
      <w:r w:rsidRPr="00FB2CB1">
        <w:rPr>
          <w:rFonts w:ascii="Segoe UI" w:eastAsia="Times New Roman" w:hAnsi="Segoe UI" w:cs="Segoe UI"/>
          <w:color w:val="161616"/>
          <w:sz w:val="26"/>
          <w:szCs w:val="26"/>
          <w:lang w:eastAsia="en-IN"/>
        </w:rPr>
        <w:t xml:space="preserve"> Server with example. I hope after reading this article you will be know how to handle exception in </w:t>
      </w:r>
      <w:proofErr w:type="spellStart"/>
      <w:r w:rsidRPr="00FB2CB1">
        <w:rPr>
          <w:rFonts w:ascii="Segoe UI" w:eastAsia="Times New Roman" w:hAnsi="Segoe UI" w:cs="Segoe UI"/>
          <w:color w:val="161616"/>
          <w:sz w:val="26"/>
          <w:szCs w:val="26"/>
          <w:lang w:eastAsia="en-IN"/>
        </w:rPr>
        <w:t>Sql</w:t>
      </w:r>
      <w:proofErr w:type="spellEnd"/>
      <w:r w:rsidRPr="00FB2CB1">
        <w:rPr>
          <w:rFonts w:ascii="Segoe UI" w:eastAsia="Times New Roman" w:hAnsi="Segoe UI" w:cs="Segoe UI"/>
          <w:color w:val="161616"/>
          <w:sz w:val="26"/>
          <w:szCs w:val="26"/>
          <w:lang w:eastAsia="en-IN"/>
        </w:rPr>
        <w:t xml:space="preserve"> Server. I would like to have feedback from my blog readers. Please post your feedback, question, or comments about this article.</w:t>
      </w:r>
    </w:p>
    <w:p w14:paraId="0C70A080" w14:textId="77777777" w:rsidR="00D71DA6" w:rsidRDefault="00D71DA6"/>
    <w:sectPr w:rsidR="00D7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B42"/>
    <w:multiLevelType w:val="multilevel"/>
    <w:tmpl w:val="B9E2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D3FDD"/>
    <w:multiLevelType w:val="multilevel"/>
    <w:tmpl w:val="8B00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244733">
    <w:abstractNumId w:val="0"/>
  </w:num>
  <w:num w:numId="2" w16cid:durableId="163586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CA"/>
    <w:rsid w:val="00BD3754"/>
    <w:rsid w:val="00C97CCA"/>
    <w:rsid w:val="00D71DA6"/>
    <w:rsid w:val="00FB2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A209"/>
  <w15:chartTrackingRefBased/>
  <w15:docId w15:val="{7474D74D-1DAD-4A86-A321-4F60F148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C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2C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B2C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B2CB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C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2CB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B2CB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B2CB1"/>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B2CB1"/>
    <w:rPr>
      <w:color w:val="0000FF"/>
      <w:u w:val="single"/>
    </w:rPr>
  </w:style>
  <w:style w:type="character" w:customStyle="1" w:styleId="float-end">
    <w:name w:val="float-end"/>
    <w:basedOn w:val="DefaultParagraphFont"/>
    <w:rsid w:val="00FB2CB1"/>
  </w:style>
  <w:style w:type="paragraph" w:customStyle="1" w:styleId="firstpara">
    <w:name w:val="firstpara"/>
    <w:basedOn w:val="Normal"/>
    <w:rsid w:val="00FB2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B2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2CB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476">
      <w:bodyDiv w:val="1"/>
      <w:marLeft w:val="0"/>
      <w:marRight w:val="0"/>
      <w:marTop w:val="0"/>
      <w:marBottom w:val="0"/>
      <w:divBdr>
        <w:top w:val="none" w:sz="0" w:space="0" w:color="auto"/>
        <w:left w:val="none" w:sz="0" w:space="0" w:color="auto"/>
        <w:bottom w:val="none" w:sz="0" w:space="0" w:color="auto"/>
        <w:right w:val="none" w:sz="0" w:space="0" w:color="auto"/>
      </w:divBdr>
      <w:divsChild>
        <w:div w:id="1218979092">
          <w:marLeft w:val="0"/>
          <w:marRight w:val="0"/>
          <w:marTop w:val="0"/>
          <w:marBottom w:val="300"/>
          <w:divBdr>
            <w:top w:val="none" w:sz="0" w:space="0" w:color="auto"/>
            <w:left w:val="none" w:sz="0" w:space="0" w:color="auto"/>
            <w:bottom w:val="single" w:sz="24" w:space="6" w:color="52BDE8"/>
            <w:right w:val="none" w:sz="0" w:space="0" w:color="auto"/>
          </w:divBdr>
          <w:divsChild>
            <w:div w:id="2125227792">
              <w:marLeft w:val="0"/>
              <w:marRight w:val="0"/>
              <w:marTop w:val="0"/>
              <w:marBottom w:val="0"/>
              <w:divBdr>
                <w:top w:val="none" w:sz="0" w:space="0" w:color="auto"/>
                <w:left w:val="none" w:sz="0" w:space="0" w:color="auto"/>
                <w:bottom w:val="none" w:sz="0" w:space="0" w:color="auto"/>
                <w:right w:val="none" w:sz="0" w:space="0" w:color="auto"/>
              </w:divBdr>
            </w:div>
            <w:div w:id="1547376405">
              <w:marLeft w:val="0"/>
              <w:marRight w:val="0"/>
              <w:marTop w:val="0"/>
              <w:marBottom w:val="0"/>
              <w:divBdr>
                <w:top w:val="none" w:sz="0" w:space="0" w:color="auto"/>
                <w:left w:val="none" w:sz="0" w:space="0" w:color="auto"/>
                <w:bottom w:val="none" w:sz="0" w:space="0" w:color="auto"/>
                <w:right w:val="none" w:sz="0" w:space="0" w:color="auto"/>
              </w:divBdr>
              <w:divsChild>
                <w:div w:id="2143645191">
                  <w:marLeft w:val="0"/>
                  <w:marRight w:val="0"/>
                  <w:marTop w:val="0"/>
                  <w:marBottom w:val="0"/>
                  <w:divBdr>
                    <w:top w:val="none" w:sz="0" w:space="0" w:color="auto"/>
                    <w:left w:val="none" w:sz="0" w:space="0" w:color="auto"/>
                    <w:bottom w:val="none" w:sz="0" w:space="0" w:color="auto"/>
                    <w:right w:val="none" w:sz="0" w:space="0" w:color="auto"/>
                  </w:divBdr>
                </w:div>
                <w:div w:id="1000154240">
                  <w:marLeft w:val="0"/>
                  <w:marRight w:val="0"/>
                  <w:marTop w:val="0"/>
                  <w:marBottom w:val="0"/>
                  <w:divBdr>
                    <w:top w:val="none" w:sz="0" w:space="0" w:color="auto"/>
                    <w:left w:val="none" w:sz="0" w:space="0" w:color="auto"/>
                    <w:bottom w:val="none" w:sz="0" w:space="0" w:color="auto"/>
                    <w:right w:val="none" w:sz="0" w:space="0" w:color="auto"/>
                  </w:divBdr>
                </w:div>
              </w:divsChild>
            </w:div>
            <w:div w:id="313531419">
              <w:marLeft w:val="0"/>
              <w:marRight w:val="0"/>
              <w:marTop w:val="0"/>
              <w:marBottom w:val="0"/>
              <w:divBdr>
                <w:top w:val="none" w:sz="0" w:space="0" w:color="auto"/>
                <w:left w:val="none" w:sz="0" w:space="0" w:color="auto"/>
                <w:bottom w:val="none" w:sz="0" w:space="0" w:color="auto"/>
                <w:right w:val="none" w:sz="0" w:space="0" w:color="auto"/>
              </w:divBdr>
              <w:divsChild>
                <w:div w:id="514534400">
                  <w:marLeft w:val="0"/>
                  <w:marRight w:val="0"/>
                  <w:marTop w:val="0"/>
                  <w:marBottom w:val="0"/>
                  <w:divBdr>
                    <w:top w:val="none" w:sz="0" w:space="0" w:color="auto"/>
                    <w:left w:val="none" w:sz="0" w:space="0" w:color="auto"/>
                    <w:bottom w:val="none" w:sz="0" w:space="0" w:color="auto"/>
                    <w:right w:val="none" w:sz="0" w:space="0" w:color="auto"/>
                  </w:divBdr>
                </w:div>
                <w:div w:id="460266981">
                  <w:marLeft w:val="0"/>
                  <w:marRight w:val="0"/>
                  <w:marTop w:val="0"/>
                  <w:marBottom w:val="0"/>
                  <w:divBdr>
                    <w:top w:val="none" w:sz="0" w:space="0" w:color="auto"/>
                    <w:left w:val="none" w:sz="0" w:space="0" w:color="auto"/>
                    <w:bottom w:val="none" w:sz="0" w:space="0" w:color="auto"/>
                    <w:right w:val="none" w:sz="0" w:space="0" w:color="auto"/>
                  </w:divBdr>
                </w:div>
                <w:div w:id="15698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tnettricks.com/training/masters-program/dotnet-online-training?utm_source=scholarhat&amp;utm_medium=bann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www.dotnettricks.com/lear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dotnettricks.com/mentors/shailendra-chauha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shimpi</dc:creator>
  <cp:keywords/>
  <dc:description/>
  <cp:lastModifiedBy>swapnil shimpi</cp:lastModifiedBy>
  <cp:revision>3</cp:revision>
  <dcterms:created xsi:type="dcterms:W3CDTF">2023-01-10T17:03:00Z</dcterms:created>
  <dcterms:modified xsi:type="dcterms:W3CDTF">2023-01-10T17:04:00Z</dcterms:modified>
</cp:coreProperties>
</file>