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Выполнение задания 3.2.5.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 - кейс “Просмотр карточки питомца”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625"/>
        <w:tblGridChange w:id="0">
          <w:tblGrid>
            <w:gridCol w:w="2235"/>
            <w:gridCol w:w="2235"/>
            <w:gridCol w:w="2235"/>
            <w:gridCol w:w="2625"/>
          </w:tblGrid>
        </w:tblGridChange>
      </w:tblGrid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Предусловие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постусловия выполнения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браузер: yandex версия 22.5.1.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сайт: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http://130.193.37.179/app/pets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“Дом питомца”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Набрать в строке запроса адрес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открывается страница Дом питомца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вкладку питомца: “феликс мальчик 2 года”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вкладка открывается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 вкладке открываются сведения о питомце (имя, пол, порода,возраст, регистрационный документ, статус),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странице во вкладке работают кнопки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-О нас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-Питомцы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-Контакты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Приютить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“Приютить”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Открываются дополнительное окно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Дополнительное окно: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-Введите имя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Введите фамилию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Введите отчество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Ваш номер телефона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адрес электронной почты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(надпись только на англ. )- БАГ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Комментарий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Кнопки 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00.98425196850314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00.98425196850314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возврат на основное окно питомца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              -  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питомца, регистрация питомца на меня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в дальнейшее меню оформления 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БАГ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9842519685031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 срабатывает отчество, переход не осуществляется 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3338513</wp:posOffset>
            </wp:positionH>
            <wp:positionV relativeFrom="paragraph">
              <wp:posOffset>295275</wp:posOffset>
            </wp:positionV>
            <wp:extent cx="2862263" cy="24860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52763" cy="272415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0.193.37.179/app/pet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